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E30C" w14:textId="09B41C87" w:rsidR="00281A00" w:rsidRDefault="00281A00" w:rsidP="00281A00">
      <w:pPr>
        <w:pStyle w:val="Heading1"/>
      </w:pPr>
      <w:r>
        <w:t xml:space="preserve">Lab </w:t>
      </w:r>
      <w:r w:rsidR="00F25ACB">
        <w:t>4</w:t>
      </w:r>
      <w:r w:rsidR="00F25ACB">
        <w:tab/>
      </w:r>
      <w:r w:rsidR="00F25ACB">
        <w:tab/>
      </w:r>
      <w:r w:rsidR="00F25ACB">
        <w:tab/>
      </w:r>
      <w:r w:rsidR="00F25ACB">
        <w:tab/>
      </w:r>
      <w:r w:rsidR="00F25ACB">
        <w:tab/>
      </w:r>
      <w:r w:rsidR="00F25ACB">
        <w:tab/>
      </w:r>
      <w:r w:rsidR="00F25ACB">
        <w:tab/>
      </w:r>
      <w:r w:rsidR="00F25ACB">
        <w:tab/>
      </w:r>
      <w:r w:rsidR="00F25ACB">
        <w:tab/>
      </w:r>
      <w:r w:rsidR="00F25ACB">
        <w:tab/>
      </w:r>
      <w:r>
        <w:t xml:space="preserve"> 08/11/2021</w:t>
      </w:r>
    </w:p>
    <w:p w14:paraId="3C8121FF" w14:textId="77777777" w:rsidR="00281A00" w:rsidRDefault="00281A00" w:rsidP="00281A00">
      <w:pPr>
        <w:rPr>
          <w:rFonts w:ascii="CMR12" w:hAnsi="CMR12" w:cs="CMR12"/>
          <w:sz w:val="24"/>
          <w:szCs w:val="24"/>
        </w:rPr>
      </w:pPr>
    </w:p>
    <w:p w14:paraId="4101F6EC" w14:textId="77777777" w:rsidR="00281A00" w:rsidRDefault="00281A00" w:rsidP="00281A00">
      <w:r>
        <w:rPr>
          <w:rFonts w:ascii="CMR12" w:hAnsi="CMR12" w:cs="CMR12"/>
          <w:sz w:val="24"/>
          <w:szCs w:val="24"/>
        </w:rPr>
        <w:t>1.</w:t>
      </w:r>
      <w:r>
        <w:rPr>
          <w:rFonts w:ascii="CMR12" w:hAnsi="CMR12" w:cs="CMR12"/>
          <w:sz w:val="24"/>
          <w:szCs w:val="24"/>
        </w:rPr>
        <w:t>Can you demonstrate the weakness of ECB when encrypting the following plaintext:</w:t>
      </w:r>
    </w:p>
    <w:p w14:paraId="036A99EC" w14:textId="77777777" w:rsidR="00281A00" w:rsidRDefault="00281A00" w:rsidP="00281A00">
      <w:r w:rsidRPr="00281A00">
        <w:drawing>
          <wp:inline distT="0" distB="0" distL="0" distR="0" wp14:anchorId="3A96BE25" wp14:editId="440970D3">
            <wp:extent cx="9516672" cy="5619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37699" cy="56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FB293" w14:textId="617390EB" w:rsidR="00281A00" w:rsidRDefault="00281A00" w:rsidP="001A3DD2">
      <w:r>
        <w:t>If you see the first part of the ciphertext and</w:t>
      </w:r>
      <w:bookmarkStart w:id="0" w:name="_GoBack"/>
      <w:bookmarkEnd w:id="0"/>
      <w:r>
        <w:t xml:space="preserve"> then see highlighted part, they are the same, and the end is all padding.</w:t>
      </w:r>
    </w:p>
    <w:p w14:paraId="289281F4" w14:textId="77777777" w:rsidR="00281A00" w:rsidRDefault="00281A00" w:rsidP="001A3DD2">
      <w:pPr>
        <w:pStyle w:val="NoSpacing"/>
      </w:pPr>
    </w:p>
    <w:p w14:paraId="17902B3C" w14:textId="77777777" w:rsidR="00281A00" w:rsidRDefault="00281A00" w:rsidP="001A3DD2">
      <w:pPr>
        <w:pStyle w:val="NoSpacing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2.</w:t>
      </w:r>
      <w:r>
        <w:rPr>
          <w:rFonts w:ascii="CMR12" w:hAnsi="CMR12" w:cs="CMR12"/>
          <w:sz w:val="24"/>
          <w:szCs w:val="24"/>
        </w:rPr>
        <w:t>Can you demonstrate that the weakness of ECB is not present in CBC when encrypting the</w:t>
      </w:r>
    </w:p>
    <w:p w14:paraId="10D75C1D" w14:textId="77777777" w:rsidR="00281A00" w:rsidRDefault="00281A00" w:rsidP="001A3DD2">
      <w:pPr>
        <w:pStyle w:val="NoSpacing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following plaintext:</w:t>
      </w:r>
    </w:p>
    <w:p w14:paraId="30F58AAB" w14:textId="77777777" w:rsidR="00281A00" w:rsidRDefault="00281A00" w:rsidP="00281A00">
      <w:pPr>
        <w:rPr>
          <w:rFonts w:ascii="CMR12" w:hAnsi="CMR12" w:cs="CMR12"/>
          <w:sz w:val="24"/>
          <w:szCs w:val="24"/>
        </w:rPr>
      </w:pPr>
    </w:p>
    <w:p w14:paraId="56D59C8F" w14:textId="77777777" w:rsidR="00281A00" w:rsidRDefault="00281A00" w:rsidP="00281A00">
      <w:r w:rsidRPr="00281A00">
        <w:drawing>
          <wp:inline distT="0" distB="0" distL="0" distR="0" wp14:anchorId="393A3142" wp14:editId="08808C51">
            <wp:extent cx="6469121" cy="75184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3684" cy="75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3FD01" w14:textId="77777777" w:rsidR="00281A00" w:rsidRDefault="00281A00" w:rsidP="00281A00">
      <w:r>
        <w:t>There is no repeat of any cipher text in the ciphertext.</w:t>
      </w:r>
    </w:p>
    <w:p w14:paraId="546DEE26" w14:textId="77777777" w:rsidR="001A3DD2" w:rsidRDefault="001A3DD2" w:rsidP="00281A00"/>
    <w:p w14:paraId="1855F908" w14:textId="77777777" w:rsidR="00347D73" w:rsidRDefault="00347D73" w:rsidP="00347D7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3.</w:t>
      </w:r>
      <w:r>
        <w:rPr>
          <w:rFonts w:ascii="CMR12" w:hAnsi="CMR12" w:cs="CMR12"/>
          <w:sz w:val="24"/>
          <w:szCs w:val="24"/>
        </w:rPr>
        <w:t>Can you modify the above code to use Ciphertext Stealing instead of padding? Hint: The</w:t>
      </w:r>
    </w:p>
    <w:p w14:paraId="353F577D" w14:textId="77777777" w:rsidR="00347D73" w:rsidRDefault="00347D73" w:rsidP="00347D73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required `transformation' string is </w:t>
      </w:r>
      <w:r>
        <w:rPr>
          <w:rFonts w:ascii="CMTT12" w:hAnsi="CMTT12" w:cs="CMTT12"/>
          <w:sz w:val="24"/>
          <w:szCs w:val="24"/>
        </w:rPr>
        <w:t>"AES/CBC/CS3Padding"</w:t>
      </w:r>
      <w:r>
        <w:rPr>
          <w:rFonts w:ascii="CMR12" w:hAnsi="CMR12" w:cs="CMR12"/>
          <w:sz w:val="24"/>
          <w:szCs w:val="24"/>
        </w:rPr>
        <w:t>. What is the impact on the length</w:t>
      </w:r>
    </w:p>
    <w:p w14:paraId="5A0C16FF" w14:textId="77777777" w:rsidR="00347D73" w:rsidRDefault="00347D73" w:rsidP="00347D73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of the ciphertext?</w:t>
      </w:r>
    </w:p>
    <w:p w14:paraId="1CDB2482" w14:textId="77777777" w:rsidR="00347D73" w:rsidRDefault="00347D73" w:rsidP="00347D73">
      <w:pPr>
        <w:pStyle w:val="Heading2"/>
      </w:pPr>
      <w:r>
        <w:t>1</w:t>
      </w:r>
      <w:r w:rsidRPr="00347D73">
        <w:rPr>
          <w:vertAlign w:val="superscript"/>
        </w:rPr>
        <w:t>st</w:t>
      </w:r>
      <w:r>
        <w:t xml:space="preserve"> Run</w:t>
      </w:r>
    </w:p>
    <w:p w14:paraId="1E1449F9" w14:textId="77777777" w:rsidR="00347D73" w:rsidRDefault="00347D73" w:rsidP="00347D73">
      <w:r w:rsidRPr="00347D73">
        <w:drawing>
          <wp:inline distT="0" distB="0" distL="0" distR="0" wp14:anchorId="4693C303" wp14:editId="2DAD1DC9">
            <wp:extent cx="5731510" cy="3663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69885" w14:textId="77777777" w:rsidR="00347D73" w:rsidRDefault="00347D73" w:rsidP="00347D73">
      <w:pPr>
        <w:pStyle w:val="Heading2"/>
      </w:pPr>
      <w:r>
        <w:t>2</w:t>
      </w:r>
      <w:r w:rsidRPr="00347D73">
        <w:rPr>
          <w:vertAlign w:val="superscript"/>
        </w:rPr>
        <w:t>nd</w:t>
      </w:r>
      <w:r>
        <w:t xml:space="preserve"> Run with CS3</w:t>
      </w:r>
    </w:p>
    <w:p w14:paraId="79F5EF98" w14:textId="77777777" w:rsidR="00347D73" w:rsidRDefault="00347D73" w:rsidP="00347D73">
      <w:r w:rsidRPr="00347D73">
        <w:drawing>
          <wp:inline distT="0" distB="0" distL="0" distR="0" wp14:anchorId="655C7DBC" wp14:editId="28508DB5">
            <wp:extent cx="5201376" cy="46679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8CC8" w14:textId="77777777" w:rsidR="00347D73" w:rsidRDefault="00347D73" w:rsidP="00347D73"/>
    <w:p w14:paraId="6926CA84" w14:textId="77777777" w:rsidR="00347D73" w:rsidRPr="00347D73" w:rsidRDefault="00347D73" w:rsidP="00347D73">
      <w:r>
        <w:t>May be hard to distinguish between both diagrams, however the cipher text in the second run with CS3 padding is significantly shorter.</w:t>
      </w:r>
    </w:p>
    <w:p w14:paraId="10341F85" w14:textId="77777777" w:rsidR="001A3DD2" w:rsidRDefault="00347D73" w:rsidP="001A3DD2">
      <w:r>
        <w:t>4</w:t>
      </w:r>
      <w:r w:rsidR="001A3DD2">
        <w:t>.</w:t>
      </w:r>
      <w:r w:rsidR="001A3DD2" w:rsidRPr="001A3DD2">
        <w:t xml:space="preserve"> </w:t>
      </w:r>
      <w:r w:rsidR="001A3DD2">
        <w:t>How is a random IV shared between the person encrypting the plaintext and the person decrypting the corresponding ciphertext? What</w:t>
      </w:r>
      <w:r w:rsidR="001A3DD2">
        <w:t xml:space="preserve"> </w:t>
      </w:r>
      <w:r w:rsidR="001A3DD2">
        <w:t>happens if you run the program multiple times? Do you always get the same ciphertext? Note</w:t>
      </w:r>
      <w:r w:rsidR="001A3DD2">
        <w:t xml:space="preserve"> </w:t>
      </w:r>
      <w:r w:rsidR="001A3DD2">
        <w:t xml:space="preserve">that we are using the Java class </w:t>
      </w:r>
      <w:proofErr w:type="spellStart"/>
      <w:proofErr w:type="gramStart"/>
      <w:r w:rsidR="001A3DD2">
        <w:rPr>
          <w:rFonts w:ascii="CMTT12" w:hAnsi="CMTT12" w:cs="CMTT12"/>
        </w:rPr>
        <w:t>java.util</w:t>
      </w:r>
      <w:proofErr w:type="gramEnd"/>
      <w:r w:rsidR="001A3DD2">
        <w:rPr>
          <w:rFonts w:ascii="CMTT12" w:hAnsi="CMTT12" w:cs="CMTT12"/>
        </w:rPr>
        <w:t>.SecureRandom</w:t>
      </w:r>
      <w:proofErr w:type="spellEnd"/>
      <w:r w:rsidR="001A3DD2">
        <w:rPr>
          <w:rFonts w:ascii="CMTT12" w:hAnsi="CMTT12" w:cs="CMTT12"/>
        </w:rPr>
        <w:t xml:space="preserve"> </w:t>
      </w:r>
      <w:r w:rsidR="001A3DD2">
        <w:t xml:space="preserve">rather than </w:t>
      </w:r>
      <w:proofErr w:type="spellStart"/>
      <w:r w:rsidR="001A3DD2">
        <w:rPr>
          <w:rFonts w:ascii="CMTT12" w:hAnsi="CMTT12" w:cs="CMTT12"/>
        </w:rPr>
        <w:t>java.util.Random</w:t>
      </w:r>
      <w:proofErr w:type="spellEnd"/>
      <w:r w:rsidR="001A3DD2">
        <w:t>.</w:t>
      </w:r>
    </w:p>
    <w:p w14:paraId="3AA9E491" w14:textId="77777777" w:rsidR="001A3DD2" w:rsidRDefault="001A3DD2" w:rsidP="001A3DD2">
      <w:r>
        <w:t>What is the signi</w:t>
      </w:r>
      <w:r>
        <w:t>fi</w:t>
      </w:r>
      <w:r>
        <w:t>cance of this?</w:t>
      </w:r>
    </w:p>
    <w:p w14:paraId="22B271CF" w14:textId="77777777" w:rsidR="001A3DD2" w:rsidRDefault="001A3DD2" w:rsidP="001A3DD2">
      <w:pPr>
        <w:pStyle w:val="Heading2"/>
      </w:pPr>
      <w:r>
        <w:lastRenderedPageBreak/>
        <w:t>1</w:t>
      </w:r>
      <w:r w:rsidRPr="001A3DD2">
        <w:rPr>
          <w:vertAlign w:val="superscript"/>
        </w:rPr>
        <w:t>st</w:t>
      </w:r>
      <w:r>
        <w:t xml:space="preserve"> Run:</w:t>
      </w:r>
    </w:p>
    <w:p w14:paraId="32C4D197" w14:textId="77777777" w:rsidR="001A3DD2" w:rsidRDefault="001A3DD2" w:rsidP="001A3DD2">
      <w:r w:rsidRPr="001A3DD2">
        <w:drawing>
          <wp:inline distT="0" distB="0" distL="0" distR="0" wp14:anchorId="35592E9F" wp14:editId="395E69BF">
            <wp:extent cx="5731510" cy="3340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5AF5" w14:textId="77777777" w:rsidR="001A3DD2" w:rsidRDefault="001A3DD2" w:rsidP="001A3DD2"/>
    <w:p w14:paraId="53133F52" w14:textId="77777777" w:rsidR="001A3DD2" w:rsidRDefault="001A3DD2" w:rsidP="001A3DD2">
      <w:pPr>
        <w:pStyle w:val="Heading2"/>
      </w:pPr>
      <w:r>
        <w:t>2</w:t>
      </w:r>
      <w:r w:rsidRPr="001A3DD2">
        <w:rPr>
          <w:vertAlign w:val="superscript"/>
        </w:rPr>
        <w:t>nd</w:t>
      </w:r>
      <w:r>
        <w:t xml:space="preserve"> Run:</w:t>
      </w:r>
    </w:p>
    <w:p w14:paraId="24711039" w14:textId="77777777" w:rsidR="001A3DD2" w:rsidRDefault="001A3DD2" w:rsidP="001A3DD2">
      <w:r w:rsidRPr="001A3DD2">
        <w:drawing>
          <wp:inline distT="0" distB="0" distL="0" distR="0" wp14:anchorId="760B9202" wp14:editId="34ED5DD3">
            <wp:extent cx="5731510" cy="382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80F9C" w14:textId="77777777" w:rsidR="001A3DD2" w:rsidRDefault="001A3DD2" w:rsidP="001A3DD2">
      <w:pPr>
        <w:rPr>
          <w:sz w:val="28"/>
        </w:rPr>
      </w:pPr>
      <w:r>
        <w:rPr>
          <w:sz w:val="28"/>
        </w:rPr>
        <w:t>See that both times the code is executed that the ciphertext is completely different. Using secure random keeps the IV random each time it is ran.</w:t>
      </w:r>
    </w:p>
    <w:p w14:paraId="1ECB904B" w14:textId="77777777" w:rsidR="001A3DD2" w:rsidRDefault="001A3DD2" w:rsidP="001A3DD2">
      <w:pPr>
        <w:rPr>
          <w:sz w:val="28"/>
        </w:rPr>
      </w:pPr>
    </w:p>
    <w:p w14:paraId="026B3EB4" w14:textId="77777777" w:rsidR="001A3DD2" w:rsidRDefault="001A3DD2" w:rsidP="001A3D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4.</w:t>
      </w:r>
      <w:r>
        <w:rPr>
          <w:rFonts w:ascii="CMR12" w:hAnsi="CMR12" w:cs="CMR12"/>
          <w:sz w:val="24"/>
          <w:szCs w:val="24"/>
        </w:rPr>
        <w:t>What happens if your plaintext is not a multiple of the block size? What happens if you add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R12" w:hAnsi="CMR12" w:cs="CMR12"/>
          <w:sz w:val="24"/>
          <w:szCs w:val="24"/>
        </w:rPr>
        <w:t>padding? Is it necessary?</w:t>
      </w:r>
    </w:p>
    <w:p w14:paraId="67512E5E" w14:textId="77777777" w:rsidR="006F0665" w:rsidRDefault="006F0665" w:rsidP="001A3D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306CC815" w14:textId="77777777" w:rsidR="006F0665" w:rsidRDefault="006F0665" w:rsidP="001A3D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Doesn’t need padding as it will encrypt the plaintext that are smaller than the key.</w:t>
      </w:r>
    </w:p>
    <w:p w14:paraId="5844A8BE" w14:textId="77777777" w:rsidR="001A3DD2" w:rsidRDefault="006F0665" w:rsidP="006F0665">
      <w:pPr>
        <w:pStyle w:val="Heading2"/>
      </w:pPr>
      <w:r>
        <w:t>1</w:t>
      </w:r>
      <w:r w:rsidRPr="006F0665">
        <w:rPr>
          <w:vertAlign w:val="superscript"/>
        </w:rPr>
        <w:t>st</w:t>
      </w:r>
      <w:r>
        <w:t xml:space="preserve"> Run</w:t>
      </w:r>
    </w:p>
    <w:p w14:paraId="5D0A5611" w14:textId="77777777" w:rsidR="006F0665" w:rsidRDefault="006F0665" w:rsidP="001A3D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6F0665">
        <w:rPr>
          <w:rFonts w:ascii="CMR12" w:hAnsi="CMR12" w:cs="CMR12"/>
          <w:sz w:val="24"/>
          <w:szCs w:val="24"/>
        </w:rPr>
        <w:drawing>
          <wp:inline distT="0" distB="0" distL="0" distR="0" wp14:anchorId="11352E50" wp14:editId="403E718E">
            <wp:extent cx="5220429" cy="543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AA3B" w14:textId="77777777" w:rsidR="006F0665" w:rsidRDefault="006F0665" w:rsidP="001A3DD2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12539465" w14:textId="77777777" w:rsidR="006F0665" w:rsidRDefault="006F0665" w:rsidP="006F0665">
      <w:pPr>
        <w:pStyle w:val="Heading2"/>
      </w:pPr>
      <w:r>
        <w:t>2</w:t>
      </w:r>
      <w:r w:rsidRPr="006F0665">
        <w:rPr>
          <w:vertAlign w:val="superscript"/>
        </w:rPr>
        <w:t>nd</w:t>
      </w:r>
      <w:r>
        <w:t xml:space="preserve"> Run</w:t>
      </w:r>
    </w:p>
    <w:p w14:paraId="2B709D04" w14:textId="77777777" w:rsidR="006F0665" w:rsidRDefault="006F0665" w:rsidP="006F0665">
      <w:r w:rsidRPr="006F0665">
        <w:drawing>
          <wp:inline distT="0" distB="0" distL="0" distR="0" wp14:anchorId="36971ACB" wp14:editId="5DEBBF27">
            <wp:extent cx="5201376" cy="4667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47062" w14:textId="77777777" w:rsidR="006F0665" w:rsidRDefault="006F0665" w:rsidP="006F0665"/>
    <w:p w14:paraId="4E980F7B" w14:textId="77777777" w:rsidR="006F0665" w:rsidRPr="006F0665" w:rsidRDefault="006F0665" w:rsidP="006F0665">
      <w:r>
        <w:t>Both executions have different ciphertext results.</w:t>
      </w:r>
    </w:p>
    <w:sectPr w:rsidR="006F0665" w:rsidRPr="006F06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00"/>
    <w:rsid w:val="001A3DD2"/>
    <w:rsid w:val="00281A00"/>
    <w:rsid w:val="00347D73"/>
    <w:rsid w:val="006F0665"/>
    <w:rsid w:val="00F04506"/>
    <w:rsid w:val="00F25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F5D86"/>
  <w15:chartTrackingRefBased/>
  <w15:docId w15:val="{B1B694A0-B5EE-431E-BB40-C32A8F3A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1A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3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3D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1A3D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4C48E61D9A744937A36036B74B0A8" ma:contentTypeVersion="12" ma:contentTypeDescription="Create a new document." ma:contentTypeScope="" ma:versionID="3bf785dc9ea14c658a70d8a30ec01715">
  <xsd:schema xmlns:xsd="http://www.w3.org/2001/XMLSchema" xmlns:xs="http://www.w3.org/2001/XMLSchema" xmlns:p="http://schemas.microsoft.com/office/2006/metadata/properties" xmlns:ns3="227822db-f5b7-4e16-9b15-c7264bf58b99" xmlns:ns4="964318b6-232a-417a-9e9a-5ffc7495b24f" targetNamespace="http://schemas.microsoft.com/office/2006/metadata/properties" ma:root="true" ma:fieldsID="87b702d7f3ba6bc5fb4ab8817a118caf" ns3:_="" ns4:_="">
    <xsd:import namespace="227822db-f5b7-4e16-9b15-c7264bf58b99"/>
    <xsd:import namespace="964318b6-232a-417a-9e9a-5ffc7495b24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22db-f5b7-4e16-9b15-c7264bf58b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318b6-232a-417a-9e9a-5ffc7495b24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D27018-3D9A-44FA-84E0-AD50E727B6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7822db-f5b7-4e16-9b15-c7264bf58b99"/>
    <ds:schemaRef ds:uri="964318b6-232a-417a-9e9a-5ffc7495b2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3EB8A0-91F1-4E18-A6EC-261AB3F862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EBB0BE-368F-4483-9F97-566A34A4C107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227822db-f5b7-4e16-9b15-c7264bf58b99"/>
    <ds:schemaRef ds:uri="964318b6-232a-417a-9e9a-5ffc7495b24f"/>
    <ds:schemaRef ds:uri="http://schemas.microsoft.com/office/2006/metadata/properties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Dermot Berry</dc:creator>
  <cp:keywords/>
  <dc:description/>
  <cp:lastModifiedBy>(Student) - Dermot Berry</cp:lastModifiedBy>
  <cp:revision>3</cp:revision>
  <dcterms:created xsi:type="dcterms:W3CDTF">2021-11-08T11:38:00Z</dcterms:created>
  <dcterms:modified xsi:type="dcterms:W3CDTF">2021-11-08T12:23:00Z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0x01010001F4C48E61D9A744937A36036B74B0A8</vt:lpwstr>
  </property>
</Properties>
</file>