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80.0" w:type="dxa"/>
        <w:jc w:val="left"/>
        <w:tblInd w:w="-11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0"/>
        <w:gridCol w:w="5580"/>
        <w:tblGridChange w:id="0">
          <w:tblGrid>
            <w:gridCol w:w="5700"/>
            <w:gridCol w:w="55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8"/>
                <w:szCs w:val="28"/>
                <w:rtl w:val="0"/>
              </w:rPr>
              <w:t xml:space="preserve">“Корпусная лингвистика”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В чем сущность эмпирической методологии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в лингвистическом анализе?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Эмпирическая методология в лингвистическом анализе основывается на исследовании языка на основе фактических данных, полученных путем наблюдения, экспериментов и анализа языковых явлений в реальных ситуациях. Сущность этого подхода заключается в том, что он ставит целью собирать и анализировать конкретные эмпирические данные для выявления общих закономерностей и особенностей языковых явлений.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Дайте определение понятию коллокация (collocation)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в корпусной лингвистике под коллокацией понимается последовательность слов или терминов, частотность совместного появления которых в корпусе выше, чем ожидаемая вероятность их совместного появления.</w:t>
              <w:br w:type="textWrapping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Сформулируйте закон Ципфа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Закономерность распределения частоты слов естественного языка. Если все слова языка или длинного текста упорядочить по убыванию частоты использования, частота n-го слова в списке окажется обратно пропорциональной его порядковому номеру n.(Самое распространенное слово в тексте встречается: в два раза чаще, чем второе по частоте слово; в три раза чаще, чем следующее слово; и далее до наименее частого.)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Дайте определение понятию дискурсивной просодии (discourse prosody)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Дискурсивная просодия — это область исследований, занимающаяся изучением интонационных, темпоральных и других акустических особенностей речи, которые несут смысловую нагрузку в рамках дискурса. Данное понятие включает в себя анализ изменений в интонации, ритме, громкости, паузах и других акцентуальных элементах, которые присущи устной речи и способствуют передаче информации и эмоциональной окраске высказывания. Дискурсивная просодия помогает понять, каким образом тон, интонация и другие звуковые аспекты речи влияют на восприятие и интерпретацию высказывания в контексте дискурса.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Дайте определение понятию семантической просодии (semantic prosody)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Семантическая просодия (semantic prosody) - это концепция в лингвистике, которая относится к тому, как определенные слова или конструкции носят определенный оттенок эмоций, оценки или ассоциаций в контексте их использования.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В чем сущность гипотезы общего ядра (common core hypothesis)?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Согласно гипотезе общего ядра, существует набор языковых единиц и структур, которые присутствуют во всех языках и являются базовыми для языкового выражения мысли. Эти общие элементы часто связаны с универсальными когнитивными механизмами и способами представления информации, что делает их более стабильными и широко применимыми в языковых системах.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Что такое дерево зависимостей?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Деревья зависимостей — наиболее наглядный и наиболее распростра­ненный способ представления синтаксической структуры предложения. При этом предложение представляется как линейно упорядоченное множество элементов (словоформ), на котором можно задать ориентированное дерево (узлы — элементы множества).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Постройте дерево зависимостей для простого предложения английского языка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Предложение: "He reads a book."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- he (субъект) -&gt; reads (глагол)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- a (определение) -&gt; book (существительное)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- reads (глагол) -&gt; he (субъект)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- reads (глагол) -&gt; book (дополнение)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Постройте дерево зависимостей для сложного предложения английского языка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Предложение: "She likes the movie that I watched yesterday."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- she (субъект) -&gt; likes (глагол)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- the (определение) -&gt; movie (существительное)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- likes (глагол) -&gt; she (субъект)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- likes (глагол) -&gt; movie (дополнение)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- watched (причастие) -&gt; I (подлежащее)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- watched (причастие) -&gt; yesterday (обстоятельство времени)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- movie (существительное) -&gt; that (относительное местоимение)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- that (относительное местоимение) -&gt; watched (причастие)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Назовите основные сферы применения корпусов? Дайте синонимы термину аннотация (annotation)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Корпуса используются в основном для лингвистического анализа, обучения и тестирования моделей машинного обучения, изучения языков и прочих исследований. Синонимы термина «аннотация» включают «описание», «разметка» и «обозначение».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Дайте определение понятию репрезентативность корпуса.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Репрезентативность корпуса - это степень, в которой корпус отражает целевую популяцию или явление. Чем более репрезентативен корпус, тем точнее он отражает разнообразие и структуру исследуемого языка.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Дайте определение понятию кластерный анализ (cluster analysis)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Кластерный анализ (Cluster Analysis) - это метод статистического анализа, который используется для выявления групп (или “кластеров”) схожих элементов в наборе данных. Он позволяет сегментировать данные на основе их сходства, что позволяет выявлять общие паттерны или взаимосвязи между элементами.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Что такое конкорданс?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алфавитный перечень всех слов какого-либо текста с указанием контекстов их употребления; тип словаря, представленный в таком виде</w:t>
              <w:br w:type="textWrapping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Что такое конкордансер?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это инструмент или программа, которая позволяет находить все вхождения определенного слова или выражения в тексте и предоставлять информацию о контексте, в котором они встречаются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Дайте определение понятию дистрибуция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Дистрибуция в лингвистике (позиционное распределение) — это множество всех окружений (контекстов), в которых встречается некоторый элемент, то есть множество всех (различных) возможных позиций элемента относительно позиций других элементов.</w:t>
            </w:r>
          </w:p>
        </w:tc>
      </w:tr>
      <w:tr>
        <w:trPr>
          <w:cantSplit w:val="0"/>
          <w:trHeight w:val="866.99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Покажите дистрибуцию двух синонимов (на выбор)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счастливый и радостный синонимы, но при этом у них разные множества контекстов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Дайте определение понятию частотность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Частотность в лингвистике обозначает количественную меру того, насколько часто какой-либо лингвистический элемент (слово, звук, грамматическая конструкция и т. д.) встречается в данном корпусе текста или языковом материале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Определите частотность любой лексической единицы английского языка по различным корпусам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Например в Британском национальном корпусе слово</w:t>
            </w: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“help” встречается 36884 раз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Дайте определение понятиям лемма, лемматизация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z w:val="28"/>
                <w:szCs w:val="28"/>
                <w:rtl w:val="0"/>
              </w:rPr>
              <w:t xml:space="preserve">Лемматизация</w:t>
            </w: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- процесс привода словоформы к лемме — её нормальной (словарной) форме. Лемма - начальная форма слова</w:t>
              <w:br w:type="textWrapping"/>
            </w:r>
          </w:p>
        </w:tc>
      </w:tr>
      <w:tr>
        <w:trPr>
          <w:cantSplit w:val="0"/>
          <w:trHeight w:val="1121.9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Дайте определение понятию лексическая плотность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это показатель, характеризующий степень насыщенности текста лексическими единицами. Она отражает количество лексических единиц в тексте или в его отдельной части, сравнительно с общим числом слов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Что такое морфологический анализатор?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Морфологический анализатор  – это инструмент, определяющий грамматические характеристики слова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Дайте определению понятию сегментация корпуса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Разделение корпуса на сегменты </w:t>
            </w:r>
          </w:p>
        </w:tc>
      </w:tr>
    </w:tbl>
    <w:p w:rsidR="00000000" w:rsidDel="00000000" w:rsidP="00000000" w:rsidRDefault="00000000" w:rsidRPr="00000000" w14:paraId="0000003E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Verdana" w:cs="Verdana" w:eastAsia="Verdana" w:hAnsi="Verdana"/>
          <w:b w:val="1"/>
          <w:color w:val="474747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Тест “Что такое корпус”</w:t>
      </w:r>
      <w:r w:rsidDel="00000000" w:rsidR="00000000" w:rsidRPr="00000000">
        <w:rPr>
          <w:rFonts w:ascii="Verdana" w:cs="Verdana" w:eastAsia="Verdana" w:hAnsi="Verdana"/>
          <w:b w:val="1"/>
          <w:color w:val="474747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40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1. Тексты, составляющие лингвистический корпус,</w:t>
      </w:r>
    </w:p>
    <w:p w:rsidR="00000000" w:rsidDel="00000000" w:rsidP="00000000" w:rsidRDefault="00000000" w:rsidRPr="00000000" w14:paraId="00000041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</w:rPr>
        <w:drawing>
          <wp:inline distB="0" distT="0" distL="114300" distR="114300">
            <wp:extent cx="260350" cy="228600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размечены лингвистами и программистами.</w:t>
      </w:r>
    </w:p>
    <w:p w:rsidR="00000000" w:rsidDel="00000000" w:rsidP="00000000" w:rsidRDefault="00000000" w:rsidRPr="00000000" w14:paraId="00000042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2. В лингвистический корпус могут входить</w:t>
      </w:r>
    </w:p>
    <w:p w:rsidR="00000000" w:rsidDel="00000000" w:rsidP="00000000" w:rsidRDefault="00000000" w:rsidRPr="00000000" w14:paraId="00000043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</w:rPr>
        <w:drawing>
          <wp:inline distB="0" distT="0" distL="114300" distR="114300">
            <wp:extent cx="260350" cy="228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тексты электронной коммуникации.</w:t>
      </w:r>
    </w:p>
    <w:p w:rsidR="00000000" w:rsidDel="00000000" w:rsidP="00000000" w:rsidRDefault="00000000" w:rsidRPr="00000000" w14:paraId="00000044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</w:rPr>
        <w:drawing>
          <wp:inline distB="0" distT="0" distL="114300" distR="114300">
            <wp:extent cx="260350" cy="2286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записи устной речи детей.</w:t>
      </w:r>
    </w:p>
    <w:p w:rsidR="00000000" w:rsidDel="00000000" w:rsidP="00000000" w:rsidRDefault="00000000" w:rsidRPr="00000000" w14:paraId="00000045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</w:rPr>
        <w:drawing>
          <wp:inline distB="0" distT="0" distL="114300" distR="114300">
            <wp:extent cx="260350" cy="228600"/>
            <wp:effectExtent b="0" l="0" r="0" t="0"/>
            <wp:docPr id="2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транскрипции теле- и радиопередач.</w:t>
      </w:r>
    </w:p>
    <w:p w:rsidR="00000000" w:rsidDel="00000000" w:rsidP="00000000" w:rsidRDefault="00000000" w:rsidRPr="00000000" w14:paraId="00000046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</w:rPr>
        <w:drawing>
          <wp:inline distB="0" distT="0" distL="114300" distR="114300">
            <wp:extent cx="260350" cy="228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произведения художественной литературы.</w:t>
      </w:r>
    </w:p>
    <w:p w:rsidR="00000000" w:rsidDel="00000000" w:rsidP="00000000" w:rsidRDefault="00000000" w:rsidRPr="00000000" w14:paraId="00000047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3. Для того, чтобы электронная коллекция текстов могла считаться корпусом,</w:t>
      </w:r>
    </w:p>
    <w:p w:rsidR="00000000" w:rsidDel="00000000" w:rsidP="00000000" w:rsidRDefault="00000000" w:rsidRPr="00000000" w14:paraId="00000048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</w:rPr>
        <w:drawing>
          <wp:inline distB="0" distT="0" distL="114300" distR="114300">
            <wp:extent cx="260350" cy="228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она должна отражать состояние языка в определенный период времени.</w:t>
      </w:r>
    </w:p>
    <w:p w:rsidR="00000000" w:rsidDel="00000000" w:rsidP="00000000" w:rsidRDefault="00000000" w:rsidRPr="00000000" w14:paraId="00000049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</w:rPr>
        <w:drawing>
          <wp:inline distB="0" distT="0" distL="114300" distR="114300">
            <wp:extent cx="260350" cy="228600"/>
            <wp:effectExtent b="0" l="0" r="0" t="0"/>
            <wp:docPr id="4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она должны быть размечена.</w:t>
      </w:r>
    </w:p>
    <w:p w:rsidR="00000000" w:rsidDel="00000000" w:rsidP="00000000" w:rsidRDefault="00000000" w:rsidRPr="00000000" w14:paraId="0000004A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4. Обязательными свойствами хорошего лингвистического корпуса являются</w:t>
      </w:r>
    </w:p>
    <w:p w:rsidR="00000000" w:rsidDel="00000000" w:rsidP="00000000" w:rsidRDefault="00000000" w:rsidRPr="00000000" w14:paraId="0000004B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</w:rPr>
        <w:drawing>
          <wp:inline distB="0" distT="0" distL="114300" distR="114300">
            <wp:extent cx="260350" cy="228600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представительность.</w:t>
      </w:r>
    </w:p>
    <w:p w:rsidR="00000000" w:rsidDel="00000000" w:rsidP="00000000" w:rsidRDefault="00000000" w:rsidRPr="00000000" w14:paraId="0000004C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</w:rPr>
        <w:drawing>
          <wp:inline distB="0" distT="0" distL="114300" distR="114300">
            <wp:extent cx="260350" cy="2286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присутствие разметки..</w:t>
      </w:r>
    </w:p>
    <w:p w:rsidR="00000000" w:rsidDel="00000000" w:rsidP="00000000" w:rsidRDefault="00000000" w:rsidRPr="00000000" w14:paraId="0000004D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5. Создавая репрезентативный корпус, лингвисты должны ответить на вопросы:</w:t>
      </w:r>
    </w:p>
    <w:p w:rsidR="00000000" w:rsidDel="00000000" w:rsidP="00000000" w:rsidRDefault="00000000" w:rsidRPr="00000000" w14:paraId="0000004E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</w:rPr>
        <w:drawing>
          <wp:inline distB="0" distT="0" distL="114300" distR="114300">
            <wp:extent cx="260350" cy="228600"/>
            <wp:effectExtent b="0" l="0" r="0" t="0"/>
            <wp:docPr id="3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Отражают ли оригинальные тексты художественной литературы состояние языка эпохи?</w:t>
      </w:r>
    </w:p>
    <w:p w:rsidR="00000000" w:rsidDel="00000000" w:rsidP="00000000" w:rsidRDefault="00000000" w:rsidRPr="00000000" w14:paraId="0000004F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</w:rPr>
        <w:drawing>
          <wp:inline distB="0" distT="0" distL="114300" distR="114300">
            <wp:extent cx="260350" cy="2286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Можно ли, изучая язык периода или жанра, опираться на переводные тексты?</w:t>
      </w:r>
    </w:p>
    <w:p w:rsidR="00000000" w:rsidDel="00000000" w:rsidP="00000000" w:rsidRDefault="00000000" w:rsidRPr="00000000" w14:paraId="00000050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</w:rPr>
        <w:drawing>
          <wp:inline distB="0" distT="0" distL="114300" distR="114300">
            <wp:extent cx="260350" cy="228600"/>
            <wp:effectExtent b="0" l="0" r="0" t="0"/>
            <wp:docPr id="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Какое количество текстов будет достаточным для демонстрации состояния языка конкретного периода?</w:t>
      </w:r>
    </w:p>
    <w:p w:rsidR="00000000" w:rsidDel="00000000" w:rsidP="00000000" w:rsidRDefault="00000000" w:rsidRPr="00000000" w14:paraId="00000051">
      <w:pPr>
        <w:shd w:fill="ffffff" w:val="clear"/>
        <w:spacing w:line="276" w:lineRule="auto"/>
        <w:rPr>
          <w:rFonts w:ascii="inherit" w:cs="inherit" w:eastAsia="inherit" w:hAnsi="inheri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line="276" w:lineRule="auto"/>
        <w:rPr>
          <w:rFonts w:ascii="inherit" w:cs="inherit" w:eastAsia="inherit" w:hAnsi="inheri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line="276" w:lineRule="auto"/>
        <w:rPr>
          <w:rFonts w:ascii="inherit" w:cs="inherit" w:eastAsia="inherit" w:hAnsi="inheri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line="276" w:lineRule="auto"/>
        <w:rPr>
          <w:rFonts w:ascii="Verdana" w:cs="Verdana" w:eastAsia="Verdana" w:hAnsi="Verdana"/>
          <w:b w:val="1"/>
          <w:color w:val="474747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color w:val="474747"/>
          <w:sz w:val="36"/>
          <w:szCs w:val="36"/>
          <w:rtl w:val="0"/>
        </w:rPr>
        <w:t xml:space="preserve">Впишите слово или число.</w:t>
      </w:r>
    </w:p>
    <w:p w:rsidR="00000000" w:rsidDel="00000000" w:rsidP="00000000" w:rsidRDefault="00000000" w:rsidRPr="00000000" w14:paraId="00000055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6. Интерпретация корпусных данных невозможна, если исследователю неизвестен тип корпуса, по которому велся поиск.  </w:t>
      </w:r>
    </w:p>
    <w:p w:rsidR="00000000" w:rsidDel="00000000" w:rsidP="00000000" w:rsidRDefault="00000000" w:rsidRPr="00000000" w14:paraId="00000056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7. Согласно материалам лекции, основная часть Национального корпуса русского языка включает 374 449 975 слов.  </w:t>
      </w:r>
    </w:p>
    <w:p w:rsidR="00000000" w:rsidDel="00000000" w:rsidP="00000000" w:rsidRDefault="00000000" w:rsidRPr="00000000" w14:paraId="00000057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8. Количество найденных результатов обозначается в НКРЯ как количество «словоформ».  </w:t>
      </w:r>
    </w:p>
    <w:p w:rsidR="00000000" w:rsidDel="00000000" w:rsidP="00000000" w:rsidRDefault="00000000" w:rsidRPr="00000000" w14:paraId="00000058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9. Нормализация значений обычно предполагает вычисление отношения количества вхождений к объему корпуса, умноженного на коэффициент, корректирующий частоту встречаемости слова в корпусе..  </w:t>
      </w:r>
    </w:p>
    <w:p w:rsidR="00000000" w:rsidDel="00000000" w:rsidP="00000000" w:rsidRDefault="00000000" w:rsidRPr="00000000" w14:paraId="00000059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10. Пропорциональное представление в корпусе текстов разных типов называется «репрезентативность» корпуса.  </w:t>
      </w:r>
    </w:p>
    <w:p w:rsidR="00000000" w:rsidDel="00000000" w:rsidP="00000000" w:rsidRDefault="00000000" w:rsidRPr="00000000" w14:paraId="0000005A">
      <w:pPr>
        <w:shd w:fill="ffffff" w:val="clear"/>
        <w:spacing w:line="276" w:lineRule="auto"/>
        <w:rPr>
          <w:rFonts w:ascii="Verdana" w:cs="Verdana" w:eastAsia="Verdana" w:hAnsi="Verdana"/>
          <w:b w:val="1"/>
          <w:color w:val="474747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color w:val="474747"/>
          <w:sz w:val="36"/>
          <w:szCs w:val="36"/>
          <w:rtl w:val="0"/>
        </w:rPr>
        <w:t xml:space="preserve">Выберите единственный правильный вариант ответа.</w:t>
      </w:r>
    </w:p>
    <w:p w:rsidR="00000000" w:rsidDel="00000000" w:rsidP="00000000" w:rsidRDefault="00000000" w:rsidRPr="00000000" w14:paraId="0000005B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11. Что означает понятие «накопительная сбалансированность»?</w:t>
      </w:r>
    </w:p>
    <w:p w:rsidR="00000000" w:rsidDel="00000000" w:rsidP="00000000" w:rsidRDefault="00000000" w:rsidRPr="00000000" w14:paraId="0000005C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</w:rPr>
        <w:drawing>
          <wp:inline distB="0" distT="0" distL="114300" distR="114300">
            <wp:extent cx="260350" cy="228600"/>
            <wp:effectExtent b="0" l="0" r="0" t="0"/>
            <wp:docPr id="4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С увеличением числа текстов, входящих в корпус, увеличивается необходимость разнообразить состав включаемых в него документов.</w:t>
      </w:r>
    </w:p>
    <w:p w:rsidR="00000000" w:rsidDel="00000000" w:rsidP="00000000" w:rsidRDefault="00000000" w:rsidRPr="00000000" w14:paraId="0000005D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12. Что отличает разметку Обучающего корпуса от аннотации других частей НКРЯ?.</w:t>
      </w:r>
    </w:p>
    <w:p w:rsidR="00000000" w:rsidDel="00000000" w:rsidP="00000000" w:rsidRDefault="00000000" w:rsidRPr="00000000" w14:paraId="0000005F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</w:rPr>
        <w:drawing>
          <wp:inline distB="0" distT="0" distL="114300" distR="114300">
            <wp:extent cx="260350" cy="228600"/>
            <wp:effectExtent b="0" l="0" r="0" t="0"/>
            <wp:docPr id="4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Она проведена в соответствии со школьной грамматикой.</w:t>
      </w:r>
    </w:p>
    <w:p w:rsidR="00000000" w:rsidDel="00000000" w:rsidP="00000000" w:rsidRDefault="00000000" w:rsidRPr="00000000" w14:paraId="00000060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13. Чем отличается лингвистический корпус от электронного словаря?</w:t>
      </w:r>
    </w:p>
    <w:p w:rsidR="00000000" w:rsidDel="00000000" w:rsidP="00000000" w:rsidRDefault="00000000" w:rsidRPr="00000000" w14:paraId="00000061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</w:rPr>
        <w:drawing>
          <wp:inline distB="0" distT="0" distL="114300" distR="114300">
            <wp:extent cx="260350" cy="228600"/>
            <wp:effectExtent b="0" l="0" r="0" t="0"/>
            <wp:docPr id="3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В лингвистическом корпусе языковая норма отражена только опосредованно.</w:t>
      </w:r>
    </w:p>
    <w:p w:rsidR="00000000" w:rsidDel="00000000" w:rsidP="00000000" w:rsidRDefault="00000000" w:rsidRPr="00000000" w14:paraId="00000062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</w:rPr>
        <w:drawing>
          <wp:inline distB="0" distT="0" distL="114300" distR="114300">
            <wp:extent cx="260350" cy="22860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Материалы лингвистического корпуса не дают представления о том, насколько слово распространено в языке.</w:t>
      </w:r>
    </w:p>
    <w:p w:rsidR="00000000" w:rsidDel="00000000" w:rsidP="00000000" w:rsidRDefault="00000000" w:rsidRPr="00000000" w14:paraId="00000063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</w:rPr>
        <w:drawing>
          <wp:inline distB="0" distT="0" distL="114300" distR="114300">
            <wp:extent cx="260350" cy="22860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В электронном словаре могут содержаться сведения о семантике слова.</w:t>
      </w:r>
    </w:p>
    <w:p w:rsidR="00000000" w:rsidDel="00000000" w:rsidP="00000000" w:rsidRDefault="00000000" w:rsidRPr="00000000" w14:paraId="00000064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14. Какой вид поиска невозможен для пользователя в поисковых системах Яндекс и Google?</w:t>
      </w:r>
    </w:p>
    <w:p w:rsidR="00000000" w:rsidDel="00000000" w:rsidP="00000000" w:rsidRDefault="00000000" w:rsidRPr="00000000" w14:paraId="00000065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</w:rPr>
        <w:drawing>
          <wp:inline distB="0" distT="0" distL="114300" distR="114300">
            <wp:extent cx="260350" cy="2286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Поиск в пределах одного сайта.</w:t>
      </w:r>
    </w:p>
    <w:p w:rsidR="00000000" w:rsidDel="00000000" w:rsidP="00000000" w:rsidRDefault="00000000" w:rsidRPr="00000000" w14:paraId="00000066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</w:rPr>
        <w:drawing>
          <wp:inline distB="0" distT="0" distL="114300" distR="114300">
            <wp:extent cx="260350" cy="228600"/>
            <wp:effectExtent b="0" l="0" r="0" t="0"/>
            <wp:docPr id="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Поиск точных форм.</w:t>
      </w:r>
    </w:p>
    <w:p w:rsidR="00000000" w:rsidDel="00000000" w:rsidP="00000000" w:rsidRDefault="00000000" w:rsidRPr="00000000" w14:paraId="00000067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</w:rPr>
        <w:drawing>
          <wp:inline distB="0" distT="0" distL="114300" distR="114300">
            <wp:extent cx="260350" cy="228600"/>
            <wp:effectExtent b="0" l="0" r="0" t="0"/>
            <wp:docPr id="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Поиск словоформ одной лексемы.</w:t>
      </w:r>
    </w:p>
    <w:p w:rsidR="00000000" w:rsidDel="00000000" w:rsidP="00000000" w:rsidRDefault="00000000" w:rsidRPr="00000000" w14:paraId="00000068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</w:rPr>
        <w:drawing>
          <wp:inline distB="0" distT="0" distL="114300" distR="114300">
            <wp:extent cx="260350" cy="228600"/>
            <wp:effectExtent b="0" l="0" r="0" t="0"/>
            <wp:docPr id="3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Поиск смысловых категорий.</w:t>
      </w:r>
    </w:p>
    <w:p w:rsidR="00000000" w:rsidDel="00000000" w:rsidP="00000000" w:rsidRDefault="00000000" w:rsidRPr="00000000" w14:paraId="00000069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15. На каком ресурсе можно получить информацию о частотности употребления слова в конкретный период времени?</w:t>
      </w:r>
    </w:p>
    <w:p w:rsidR="00000000" w:rsidDel="00000000" w:rsidP="00000000" w:rsidRDefault="00000000" w:rsidRPr="00000000" w14:paraId="0000006A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</w:rPr>
        <w:drawing>
          <wp:inline distB="0" distT="0" distL="114300" distR="114300">
            <wp:extent cx="260350" cy="228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Google Books Ngram Viewer</w:t>
      </w:r>
    </w:p>
    <w:p w:rsidR="00000000" w:rsidDel="00000000" w:rsidP="00000000" w:rsidRDefault="00000000" w:rsidRPr="00000000" w14:paraId="0000006B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line="240" w:lineRule="auto"/>
        <w:ind w:left="0" w:firstLine="0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Тест”Разметка корпусов”</w:t>
      </w:r>
    </w:p>
    <w:p w:rsidR="00000000" w:rsidDel="00000000" w:rsidP="00000000" w:rsidRDefault="00000000" w:rsidRPr="00000000" w14:paraId="0000006D">
      <w:pPr>
        <w:shd w:fill="ffffff" w:val="clear"/>
        <w:spacing w:line="240" w:lineRule="auto"/>
        <w:ind w:left="0" w:firstLine="0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line="276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474747"/>
          <w:sz w:val="36"/>
          <w:szCs w:val="36"/>
          <w:rtl w:val="0"/>
        </w:rPr>
        <w:t xml:space="preserve">Выберите один или несколько верных вариантов ответа.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1. Утверждение «Корпус – это интерпретированный текст» означает, что</w:t>
      </w:r>
    </w:p>
    <w:p w:rsidR="00000000" w:rsidDel="00000000" w:rsidP="00000000" w:rsidRDefault="00000000" w:rsidRPr="00000000" w14:paraId="00000070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3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при помощи разметки создатели корпуса передают пользователю свои теоретические установки.</w:t>
      </w:r>
    </w:p>
    <w:p w:rsidR="00000000" w:rsidDel="00000000" w:rsidP="00000000" w:rsidRDefault="00000000" w:rsidRPr="00000000" w14:paraId="00000071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прежде, чем включать тексты в корпус, лингвисты тщательно изучают их и делают выводы об их содержании.</w:t>
      </w:r>
    </w:p>
    <w:p w:rsidR="00000000" w:rsidDel="00000000" w:rsidP="00000000" w:rsidRDefault="00000000" w:rsidRPr="00000000" w14:paraId="00000072">
      <w:pPr>
        <w:shd w:fill="ffffff" w:val="clear"/>
        <w:spacing w:line="240" w:lineRule="auto"/>
        <w:rPr>
          <w:rFonts w:ascii="inherit" w:cs="inherit" w:eastAsia="inherit" w:hAnsi="inheri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2. Аннотирование – это</w:t>
      </w:r>
    </w:p>
    <w:p w:rsidR="00000000" w:rsidDel="00000000" w:rsidP="00000000" w:rsidRDefault="00000000" w:rsidRPr="00000000" w14:paraId="00000074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обработка текста в целях облегчения его изучения.</w:t>
      </w:r>
    </w:p>
    <w:p w:rsidR="00000000" w:rsidDel="00000000" w:rsidP="00000000" w:rsidRDefault="00000000" w:rsidRPr="00000000" w14:paraId="00000075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необходимый этап создания лингвистического корпуса.</w:t>
      </w:r>
    </w:p>
    <w:p w:rsidR="00000000" w:rsidDel="00000000" w:rsidP="00000000" w:rsidRDefault="00000000" w:rsidRPr="00000000" w14:paraId="00000076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присвоение каждому элементу текста особого тэга.</w:t>
      </w:r>
    </w:p>
    <w:p w:rsidR="00000000" w:rsidDel="00000000" w:rsidP="00000000" w:rsidRDefault="00000000" w:rsidRPr="00000000" w14:paraId="00000077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сведения, размещенные на главной странице корпуса.</w:t>
      </w:r>
    </w:p>
    <w:p w:rsidR="00000000" w:rsidDel="00000000" w:rsidP="00000000" w:rsidRDefault="00000000" w:rsidRPr="00000000" w14:paraId="00000078">
      <w:pPr>
        <w:shd w:fill="ffffff" w:val="clear"/>
        <w:spacing w:line="240" w:lineRule="auto"/>
        <w:rPr>
          <w:rFonts w:ascii="inherit" w:cs="inherit" w:eastAsia="inherit" w:hAnsi="inheri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3. Утверждение «Разметка не несет новой информации» означает, что</w:t>
      </w:r>
    </w:p>
    <w:p w:rsidR="00000000" w:rsidDel="00000000" w:rsidP="00000000" w:rsidRDefault="00000000" w:rsidRPr="00000000" w14:paraId="0000007A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4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разметчики описывают характеристики, присущие элементам текста.</w:t>
      </w:r>
    </w:p>
    <w:p w:rsidR="00000000" w:rsidDel="00000000" w:rsidP="00000000" w:rsidRDefault="00000000" w:rsidRPr="00000000" w14:paraId="0000007B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теоретические установки, положенные в основу аннотации, должны быть максимально нейтральными.</w:t>
      </w:r>
    </w:p>
    <w:p w:rsidR="00000000" w:rsidDel="00000000" w:rsidP="00000000" w:rsidRDefault="00000000" w:rsidRPr="00000000" w14:paraId="0000007C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4. Автоматическая разметка</w:t>
      </w:r>
    </w:p>
    <w:p w:rsidR="00000000" w:rsidDel="00000000" w:rsidP="00000000" w:rsidRDefault="00000000" w:rsidRPr="00000000" w14:paraId="0000007E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начинается с деления текста на минимальные фрагменты.</w:t>
      </w:r>
    </w:p>
    <w:p w:rsidR="00000000" w:rsidDel="00000000" w:rsidP="00000000" w:rsidRDefault="00000000" w:rsidRPr="00000000" w14:paraId="0000007F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предполагает отнесение словоформы к начальной форме.</w:t>
      </w:r>
    </w:p>
    <w:p w:rsidR="00000000" w:rsidDel="00000000" w:rsidP="00000000" w:rsidRDefault="00000000" w:rsidRPr="00000000" w14:paraId="00000080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позволяет быстро провести аннотирование по частям речи.</w:t>
      </w:r>
    </w:p>
    <w:p w:rsidR="00000000" w:rsidDel="00000000" w:rsidP="00000000" w:rsidRDefault="00000000" w:rsidRPr="00000000" w14:paraId="00000081">
      <w:pPr>
        <w:shd w:fill="ffffff" w:val="clear"/>
        <w:spacing w:line="240" w:lineRule="auto"/>
        <w:rPr>
          <w:rFonts w:ascii="inherit" w:cs="inherit" w:eastAsia="inherit" w:hAnsi="inheri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5. Экстралингвистическая разметка</w:t>
      </w:r>
    </w:p>
    <w:p w:rsidR="00000000" w:rsidDel="00000000" w:rsidP="00000000" w:rsidRDefault="00000000" w:rsidRPr="00000000" w14:paraId="00000083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предполагает демонстрацию сведений об авторе.</w:t>
      </w:r>
    </w:p>
    <w:p w:rsidR="00000000" w:rsidDel="00000000" w:rsidP="00000000" w:rsidRDefault="00000000" w:rsidRPr="00000000" w14:paraId="00000084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в НКРЯ выражается в виде «паспорта текста».</w:t>
      </w:r>
    </w:p>
    <w:p w:rsidR="00000000" w:rsidDel="00000000" w:rsidP="00000000" w:rsidRDefault="00000000" w:rsidRPr="00000000" w14:paraId="00000085">
      <w:pPr>
        <w:shd w:fill="ffffff" w:val="clear"/>
        <w:spacing w:line="240" w:lineRule="auto"/>
        <w:rPr>
          <w:rFonts w:ascii="inherit" w:cs="inherit" w:eastAsia="inherit" w:hAnsi="inheri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6. Морфологическая разметка в НКРЯ</w:t>
      </w:r>
    </w:p>
    <w:p w:rsidR="00000000" w:rsidDel="00000000" w:rsidP="00000000" w:rsidRDefault="00000000" w:rsidRPr="00000000" w14:paraId="00000087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4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произведена с помощью компьютерных программ.</w:t>
      </w:r>
    </w:p>
    <w:p w:rsidR="00000000" w:rsidDel="00000000" w:rsidP="00000000" w:rsidRDefault="00000000" w:rsidRPr="00000000" w14:paraId="00000088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единообразна во всех частях НКРЯ.</w:t>
      </w:r>
    </w:p>
    <w:p w:rsidR="00000000" w:rsidDel="00000000" w:rsidP="00000000" w:rsidRDefault="00000000" w:rsidRPr="00000000" w14:paraId="00000089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4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предполагает присвоение тэгов каждой единице текста.</w:t>
      </w:r>
    </w:p>
    <w:p w:rsidR="00000000" w:rsidDel="00000000" w:rsidP="00000000" w:rsidRDefault="00000000" w:rsidRPr="00000000" w14:paraId="0000008A">
      <w:pPr>
        <w:shd w:fill="ffffff" w:val="clear"/>
        <w:spacing w:line="240" w:lineRule="auto"/>
        <w:rPr>
          <w:rFonts w:ascii="inherit" w:cs="inherit" w:eastAsia="inherit" w:hAnsi="inheri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7. Синтаксическая разметка в НКРЯ НЕ</w:t>
      </w:r>
    </w:p>
    <w:p w:rsidR="00000000" w:rsidDel="00000000" w:rsidP="00000000" w:rsidRDefault="00000000" w:rsidRPr="00000000" w14:paraId="0000008C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проведена в соответствии с традиционным выделением членов предложения.</w:t>
      </w:r>
    </w:p>
    <w:p w:rsidR="00000000" w:rsidDel="00000000" w:rsidP="00000000" w:rsidRDefault="00000000" w:rsidRPr="00000000" w14:paraId="0000008D">
      <w:pPr>
        <w:shd w:fill="ffffff" w:val="clear"/>
        <w:spacing w:line="240" w:lineRule="auto"/>
        <w:rPr>
          <w:rFonts w:ascii="inherit" w:cs="inherit" w:eastAsia="inherit" w:hAnsi="inheri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8. Семантическая разметка в НКРЯ</w:t>
      </w:r>
    </w:p>
    <w:p w:rsidR="00000000" w:rsidDel="00000000" w:rsidP="00000000" w:rsidRDefault="00000000" w:rsidRPr="00000000" w14:paraId="0000008F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помечает семантические признаки грамматических разрядов.</w:t>
      </w:r>
    </w:p>
    <w:p w:rsidR="00000000" w:rsidDel="00000000" w:rsidP="00000000" w:rsidRDefault="00000000" w:rsidRPr="00000000" w14:paraId="00000090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3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помечает семантические признаки словообразовательных показателей.</w:t>
      </w:r>
    </w:p>
    <w:p w:rsidR="00000000" w:rsidDel="00000000" w:rsidP="00000000" w:rsidRDefault="00000000" w:rsidRPr="00000000" w14:paraId="00000091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предполагает присвоение одной лемме одного семантического тэга.</w:t>
      </w:r>
    </w:p>
    <w:p w:rsidR="00000000" w:rsidDel="00000000" w:rsidP="00000000" w:rsidRDefault="00000000" w:rsidRPr="00000000" w14:paraId="00000092">
      <w:pPr>
        <w:shd w:fill="ffffff" w:val="clear"/>
        <w:spacing w:line="240" w:lineRule="auto"/>
        <w:rPr>
          <w:rFonts w:ascii="inherit" w:cs="inherit" w:eastAsia="inherit" w:hAnsi="inheri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9. Утверждение «Мультимодальный корпус требует нескольких уровней разметки» предполагает, что</w:t>
      </w:r>
    </w:p>
    <w:p w:rsidR="00000000" w:rsidDel="00000000" w:rsidP="00000000" w:rsidRDefault="00000000" w:rsidRPr="00000000" w14:paraId="00000094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для корпуса МУРКО в составе НКРЯ были разработаны дополнительные принципы описания текстов, например, создана разметка значений жестов.</w:t>
      </w:r>
    </w:p>
    <w:p w:rsidR="00000000" w:rsidDel="00000000" w:rsidP="00000000" w:rsidRDefault="00000000" w:rsidRPr="00000000" w14:paraId="00000095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элементы корпуса, представляющего визуальные образы, должны быть описаны иначе, чем элементы письменного или аудио текста.</w:t>
      </w:r>
    </w:p>
    <w:p w:rsidR="00000000" w:rsidDel="00000000" w:rsidP="00000000" w:rsidRDefault="00000000" w:rsidRPr="00000000" w14:paraId="00000096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4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разметка по цели высказывания или по дискурсивным элементам не нужна в обычных текстовых корпусах.</w:t>
      </w:r>
    </w:p>
    <w:p w:rsidR="00000000" w:rsidDel="00000000" w:rsidP="00000000" w:rsidRDefault="00000000" w:rsidRPr="00000000" w14:paraId="00000097">
      <w:pPr>
        <w:shd w:fill="ffffff" w:val="clear"/>
        <w:spacing w:line="240" w:lineRule="auto"/>
        <w:rPr>
          <w:rFonts w:ascii="inherit" w:cs="inherit" w:eastAsia="inherit" w:hAnsi="inheri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10. В корпусе с неснятой грамматической омонимией словоформа «уже» будет отнесена к</w:t>
      </w:r>
    </w:p>
    <w:p w:rsidR="00000000" w:rsidDel="00000000" w:rsidP="00000000" w:rsidRDefault="00000000" w:rsidRPr="00000000" w14:paraId="00000099">
      <w:pPr>
        <w:shd w:fill="ffffff" w:val="clear"/>
        <w:spacing w:line="240" w:lineRule="auto"/>
        <w:rPr>
          <w:rFonts w:ascii="Verdana" w:cs="Verdana" w:eastAsia="Verdana" w:hAnsi="Verdana"/>
          <w:b w:val="1"/>
          <w:color w:val="474747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двум леммам.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line="276" w:lineRule="auto"/>
        <w:rPr>
          <w:rFonts w:ascii="Verdana" w:cs="Verdana" w:eastAsia="Verdana" w:hAnsi="Verdana"/>
          <w:b w:val="1"/>
          <w:color w:val="474747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color w:val="474747"/>
          <w:sz w:val="36"/>
          <w:szCs w:val="36"/>
          <w:rtl w:val="0"/>
        </w:rPr>
        <w:t xml:space="preserve">Впишите слово.</w:t>
      </w:r>
    </w:p>
    <w:p w:rsidR="00000000" w:rsidDel="00000000" w:rsidP="00000000" w:rsidRDefault="00000000" w:rsidRPr="00000000" w14:paraId="0000009B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11. В качестве минимального элемента разметки в НКРЯ принята морфема, то есть графическая единица, не обладающая, в отличии от лексемы, семантическими характеристиками.  </w:t>
      </w:r>
    </w:p>
    <w:p w:rsidR="00000000" w:rsidDel="00000000" w:rsidP="00000000" w:rsidRDefault="00000000" w:rsidRPr="00000000" w14:paraId="0000009C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12. Производимый обычно вручную процесс снятия омонимии носит название «удаление шума».  </w:t>
      </w:r>
    </w:p>
    <w:p w:rsidR="00000000" w:rsidDel="00000000" w:rsidP="00000000" w:rsidRDefault="00000000" w:rsidRPr="00000000" w14:paraId="0000009D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13.Парсер – это компьютерная программа, производящая синтаксическую разметку.  </w:t>
      </w:r>
    </w:p>
    <w:p w:rsidR="00000000" w:rsidDel="00000000" w:rsidP="00000000" w:rsidRDefault="00000000" w:rsidRPr="00000000" w14:paraId="0000009E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14. Многие автоматические анализаторы морфологии русского языка основаны на данных «Грамматического словаря русского языка» А. Зализняка.</w:t>
      </w:r>
    </w:p>
    <w:p w:rsidR="00000000" w:rsidDel="00000000" w:rsidP="00000000" w:rsidRDefault="00000000" w:rsidRPr="00000000" w14:paraId="0000009F">
      <w:pPr>
        <w:shd w:fill="ffffff" w:val="clear"/>
        <w:spacing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15. Источником автоматической семантической разметки часто служат компьютерные программы.  </w:t>
      </w:r>
    </w:p>
    <w:p w:rsidR="00000000" w:rsidDel="00000000" w:rsidP="00000000" w:rsidRDefault="00000000" w:rsidRPr="00000000" w14:paraId="000000A0">
      <w:pPr>
        <w:shd w:fill="ffffff" w:val="clear"/>
        <w:spacing w:line="240" w:lineRule="auto"/>
        <w:ind w:left="0" w:firstLine="0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"/>
  <w:font w:name="inheri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