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Раздел "Информация. Информационные технологии":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 Задание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представленном списке с точки зрения компьютерной семантики лишней является липа, т.к. она является деревом, в то время как остальные элементы списка - цветы. С точки зрения компьютерной грамматики лишнее - ромашка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 = Прилагательное в именительном падеже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Nn = Существительное в именительном падеже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Ng = Существительное в родительном падеже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N(A)n = Существительное, образованное от прилагательного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N(V)n = Существительное, образованное от глагола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V = Глагол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 = Наречие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 Задание.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визит врача ↔ врачебный визит: N1nN2g &lt;-&gt; A(N2)nN1n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ароматный сад ↔ аромат сада: AnNn &lt;-&gt; N(A)nNg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выхожу из дома ↔ выход из дома: VизNg &lt;-&gt; N(V)nизNg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 Задание.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a)N1n из N2g ↔ A(N2)nN1n: дом из дерева - деревянный дом, крыша из черепицы - черепичная крыша, замок из льда - ледяной замок.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б) AnNnVDAaNa: Красивая птица увидела потрясающе пушистую мышь, Молодая девушка купит завтра модный журнал.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