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F893" w14:textId="76169E2A" w:rsidR="003F260F" w:rsidRDefault="003F260F"/>
    <w:p w14:paraId="111659D0" w14:textId="77777777" w:rsidR="006376FE" w:rsidRDefault="006376FE" w:rsidP="00600FB9"/>
    <w:p w14:paraId="4DE91A59" w14:textId="77777777" w:rsidR="006376FE" w:rsidRDefault="006376FE" w:rsidP="00600FB9"/>
    <w:p w14:paraId="7C6CC3FC" w14:textId="77777777" w:rsidR="006376FE" w:rsidRDefault="006376FE" w:rsidP="006376FE">
      <w:pPr>
        <w:pStyle w:val="BodyText"/>
        <w:rPr>
          <w:sz w:val="24"/>
        </w:rPr>
      </w:pPr>
    </w:p>
    <w:p w14:paraId="73A7895D" w14:textId="77777777" w:rsidR="006376FE" w:rsidRDefault="006376FE" w:rsidP="006376FE">
      <w:pPr>
        <w:pStyle w:val="BodyText"/>
        <w:rPr>
          <w:sz w:val="24"/>
        </w:rPr>
      </w:pPr>
    </w:p>
    <w:p w14:paraId="7D4DA77F" w14:textId="6A3CE4B9" w:rsidR="006376FE" w:rsidRDefault="00D31D72" w:rsidP="00D31D72">
      <w:pPr>
        <w:pStyle w:val="BodyText"/>
        <w:tabs>
          <w:tab w:val="left" w:pos="6165"/>
        </w:tabs>
        <w:spacing w:before="58"/>
        <w:rPr>
          <w:sz w:val="24"/>
        </w:rPr>
      </w:pPr>
      <w:r>
        <w:rPr>
          <w:noProof/>
          <w:sz w:val="24"/>
          <w14:ligatures w14:val="standardContextual"/>
        </w:rPr>
        <mc:AlternateContent>
          <mc:Choice Requires="wps">
            <w:drawing>
              <wp:anchor distT="0" distB="0" distL="114300" distR="114300" simplePos="0" relativeHeight="251745280" behindDoc="0" locked="0" layoutInCell="1" allowOverlap="1" wp14:anchorId="346A9564" wp14:editId="12B783A5">
                <wp:simplePos x="0" y="0"/>
                <wp:positionH relativeFrom="column">
                  <wp:posOffset>2590800</wp:posOffset>
                </wp:positionH>
                <wp:positionV relativeFrom="paragraph">
                  <wp:posOffset>120650</wp:posOffset>
                </wp:positionV>
                <wp:extent cx="3381375" cy="1457325"/>
                <wp:effectExtent l="0" t="0" r="28575" b="28575"/>
                <wp:wrapNone/>
                <wp:docPr id="46366840" name="Rectangle: Rounded Corners 3"/>
                <wp:cNvGraphicFramePr/>
                <a:graphic xmlns:a="http://schemas.openxmlformats.org/drawingml/2006/main">
                  <a:graphicData uri="http://schemas.microsoft.com/office/word/2010/wordprocessingShape">
                    <wps:wsp>
                      <wps:cNvSpPr/>
                      <wps:spPr>
                        <a:xfrm>
                          <a:off x="0" y="0"/>
                          <a:ext cx="3381375" cy="1457325"/>
                        </a:xfrm>
                        <a:prstGeom prst="roundRect">
                          <a:avLst/>
                        </a:prstGeom>
                        <a:effectLst>
                          <a:innerShdw blurRad="114300">
                            <a:prstClr val="black"/>
                          </a:innerShdw>
                        </a:effectLst>
                      </wps:spPr>
                      <wps:style>
                        <a:lnRef idx="1">
                          <a:schemeClr val="accent6"/>
                        </a:lnRef>
                        <a:fillRef idx="2">
                          <a:schemeClr val="accent6"/>
                        </a:fillRef>
                        <a:effectRef idx="1">
                          <a:schemeClr val="accent6"/>
                        </a:effectRef>
                        <a:fontRef idx="minor">
                          <a:schemeClr val="dk1"/>
                        </a:fontRef>
                      </wps:style>
                      <wps:txbx>
                        <w:txbxContent>
                          <w:p w14:paraId="19B0949B" w14:textId="72B04577" w:rsidR="00D31D72" w:rsidRDefault="00D31D72" w:rsidP="00D31D72">
                            <w:pPr>
                              <w:pStyle w:val="BodyText"/>
                              <w:spacing w:before="365"/>
                              <w:jc w:val="center"/>
                              <w:rPr>
                                <w:b/>
                                <w:bCs/>
                                <w:spacing w:val="-6"/>
                                <w:sz w:val="41"/>
                                <w:szCs w:val="41"/>
                              </w:rPr>
                            </w:pPr>
                            <w:r>
                              <w:rPr>
                                <w:b/>
                                <w:bCs/>
                                <w:spacing w:val="-6"/>
                                <w:sz w:val="41"/>
                                <w:szCs w:val="41"/>
                              </w:rPr>
                              <w:t>A Review of</w:t>
                            </w:r>
                          </w:p>
                          <w:p w14:paraId="42AFCDC9" w14:textId="635F51B5" w:rsidR="00D31D72" w:rsidRDefault="00D31D72" w:rsidP="00D31D72">
                            <w:pPr>
                              <w:pStyle w:val="BodyText"/>
                              <w:spacing w:before="365"/>
                              <w:jc w:val="center"/>
                              <w:rPr>
                                <w:rFonts w:ascii="Palatino Linotype"/>
                                <w:i/>
                                <w:spacing w:val="-2"/>
                                <w:sz w:val="24"/>
                              </w:rPr>
                            </w:pPr>
                            <w:r>
                              <w:rPr>
                                <w:b/>
                                <w:bCs/>
                                <w:spacing w:val="-6"/>
                                <w:sz w:val="41"/>
                                <w:szCs w:val="41"/>
                              </w:rPr>
                              <w:t>Geospatial</w:t>
                            </w:r>
                            <w:r>
                              <w:rPr>
                                <w:b/>
                                <w:bCs/>
                                <w:spacing w:val="-6"/>
                                <w:sz w:val="41"/>
                                <w:szCs w:val="41"/>
                              </w:rPr>
                              <w:t xml:space="preserve"> </w:t>
                            </w:r>
                            <w:r>
                              <w:rPr>
                                <w:b/>
                                <w:bCs/>
                                <w:spacing w:val="-6"/>
                                <w:sz w:val="41"/>
                                <w:szCs w:val="41"/>
                              </w:rPr>
                              <w:t>Application</w:t>
                            </w:r>
                          </w:p>
                          <w:p w14:paraId="6D76693D" w14:textId="77777777" w:rsidR="00D31D72" w:rsidRDefault="00D31D72" w:rsidP="00D31D72">
                            <w:pPr>
                              <w:spacing w:line="315" w:lineRule="exact"/>
                              <w:ind w:left="884" w:right="922"/>
                              <w:jc w:val="center"/>
                              <w:rPr>
                                <w:rFonts w:ascii="Palatino Linotype"/>
                                <w:i/>
                                <w:spacing w:val="-2"/>
                                <w:sz w:val="24"/>
                              </w:rPr>
                            </w:pPr>
                          </w:p>
                          <w:p w14:paraId="451EBD4F" w14:textId="77777777" w:rsidR="00D31D72" w:rsidRDefault="00D31D72" w:rsidP="00D31D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6A9564" id="Rectangle: Rounded Corners 3" o:spid="_x0000_s1026" style="position:absolute;margin-left:204pt;margin-top:9.5pt;width:266.25pt;height:114.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" fillcolor="#9ecb81 [2169]" strokecolor="#70ad47 [3209]" strokeweight=".5pt">
                <v:fill color2="#8ac066 [2617]" rotate="t" colors="0 #b5d5a7;.5 #aace99;1 #9cca86" focus="100%" type="gradient">
                  <o:fill v:ext="view" type="gradientUnscaled"/>
                </v:fill>
                <v:stroke joinstyle="miter"/>
                <v:textbox>
                  <w:txbxContent>
                    <w:p w14:paraId="19B0949B" w14:textId="72B04577" w:rsidR="00D31D72" w:rsidRDefault="00D31D72" w:rsidP="00D31D72">
                      <w:pPr>
                        <w:pStyle w:val="BodyText"/>
                        <w:spacing w:before="365"/>
                        <w:jc w:val="center"/>
                        <w:rPr>
                          <w:b/>
                          <w:bCs/>
                          <w:spacing w:val="-6"/>
                          <w:sz w:val="41"/>
                          <w:szCs w:val="41"/>
                        </w:rPr>
                      </w:pPr>
                      <w:r>
                        <w:rPr>
                          <w:b/>
                          <w:bCs/>
                          <w:spacing w:val="-6"/>
                          <w:sz w:val="41"/>
                          <w:szCs w:val="41"/>
                        </w:rPr>
                        <w:t>A Review of</w:t>
                      </w:r>
                    </w:p>
                    <w:p w14:paraId="42AFCDC9" w14:textId="635F51B5" w:rsidR="00D31D72" w:rsidRDefault="00D31D72" w:rsidP="00D31D72">
                      <w:pPr>
                        <w:pStyle w:val="BodyText"/>
                        <w:spacing w:before="365"/>
                        <w:jc w:val="center"/>
                        <w:rPr>
                          <w:rFonts w:ascii="Palatino Linotype"/>
                          <w:i/>
                          <w:spacing w:val="-2"/>
                          <w:sz w:val="24"/>
                        </w:rPr>
                      </w:pPr>
                      <w:r>
                        <w:rPr>
                          <w:b/>
                          <w:bCs/>
                          <w:spacing w:val="-6"/>
                          <w:sz w:val="41"/>
                          <w:szCs w:val="41"/>
                        </w:rPr>
                        <w:t>Geospatial</w:t>
                      </w:r>
                      <w:r>
                        <w:rPr>
                          <w:b/>
                          <w:bCs/>
                          <w:spacing w:val="-6"/>
                          <w:sz w:val="41"/>
                          <w:szCs w:val="41"/>
                        </w:rPr>
                        <w:t xml:space="preserve"> </w:t>
                      </w:r>
                      <w:r>
                        <w:rPr>
                          <w:b/>
                          <w:bCs/>
                          <w:spacing w:val="-6"/>
                          <w:sz w:val="41"/>
                          <w:szCs w:val="41"/>
                        </w:rPr>
                        <w:t>Application</w:t>
                      </w:r>
                    </w:p>
                    <w:p w14:paraId="6D76693D" w14:textId="77777777" w:rsidR="00D31D72" w:rsidRDefault="00D31D72" w:rsidP="00D31D72">
                      <w:pPr>
                        <w:spacing w:line="315" w:lineRule="exact"/>
                        <w:ind w:left="884" w:right="922"/>
                        <w:jc w:val="center"/>
                        <w:rPr>
                          <w:rFonts w:ascii="Palatino Linotype"/>
                          <w:i/>
                          <w:spacing w:val="-2"/>
                          <w:sz w:val="24"/>
                        </w:rPr>
                      </w:pPr>
                    </w:p>
                    <w:p w14:paraId="451EBD4F" w14:textId="77777777" w:rsidR="00D31D72" w:rsidRDefault="00D31D72" w:rsidP="00D31D72">
                      <w:pPr>
                        <w:jc w:val="center"/>
                      </w:pPr>
                    </w:p>
                  </w:txbxContent>
                </v:textbox>
              </v:roundrect>
            </w:pict>
          </mc:Fallback>
        </mc:AlternateContent>
      </w:r>
      <w:r>
        <w:rPr>
          <w:noProof/>
          <w:sz w:val="24"/>
          <w14:ligatures w14:val="standardContextual"/>
        </w:rPr>
        <mc:AlternateContent>
          <mc:Choice Requires="wps">
            <w:drawing>
              <wp:anchor distT="0" distB="0" distL="114300" distR="114300" simplePos="0" relativeHeight="251744256" behindDoc="1" locked="0" layoutInCell="1" allowOverlap="1" wp14:anchorId="1839050D" wp14:editId="1F52B8BD">
                <wp:simplePos x="0" y="0"/>
                <wp:positionH relativeFrom="margin">
                  <wp:posOffset>76200</wp:posOffset>
                </wp:positionH>
                <wp:positionV relativeFrom="paragraph">
                  <wp:posOffset>44450</wp:posOffset>
                </wp:positionV>
                <wp:extent cx="5981700" cy="1609725"/>
                <wp:effectExtent l="0" t="0" r="19050" b="28575"/>
                <wp:wrapNone/>
                <wp:docPr id="391363823" name="Rectangle: Rounded Corners 1"/>
                <wp:cNvGraphicFramePr/>
                <a:graphic xmlns:a="http://schemas.openxmlformats.org/drawingml/2006/main">
                  <a:graphicData uri="http://schemas.microsoft.com/office/word/2010/wordprocessingShape">
                    <wps:wsp>
                      <wps:cNvSpPr/>
                      <wps:spPr>
                        <a:xfrm>
                          <a:off x="0" y="0"/>
                          <a:ext cx="5981700" cy="1609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681286" w14:textId="77777777" w:rsidR="00D31D72" w:rsidRDefault="00D31D72" w:rsidP="00D31D7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9050D" id="Rectangle: Rounded Corners 1" o:spid="_x0000_s1027" style="position:absolute;margin-left:6pt;margin-top:3.5pt;width:471pt;height:126.7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" fillcolor="#5b9bd5 [3204]" strokecolor="#091723 [484]" strokeweight="1pt">
                <v:stroke joinstyle="miter"/>
                <v:textbox>
                  <w:txbxContent>
                    <w:p w14:paraId="49681286" w14:textId="77777777" w:rsidR="00D31D72" w:rsidRDefault="00D31D72" w:rsidP="00D31D72">
                      <w:pPr>
                        <w:jc w:val="right"/>
                      </w:pPr>
                    </w:p>
                  </w:txbxContent>
                </v:textbox>
                <w10:wrap anchorx="margin"/>
              </v:roundrect>
            </w:pict>
          </mc:Fallback>
        </mc:AlternateContent>
      </w:r>
      <w:r>
        <w:rPr>
          <w:noProof/>
          <w:sz w:val="24"/>
          <w14:ligatures w14:val="standardContextual"/>
        </w:rPr>
        <w:drawing>
          <wp:inline distT="0" distB="0" distL="0" distR="0" wp14:anchorId="4534449D" wp14:editId="4998B8FC">
            <wp:extent cx="2514600" cy="1685925"/>
            <wp:effectExtent l="0" t="0" r="0" b="9525"/>
            <wp:docPr id="2051475098" name="Picture 2"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75098" name="Picture 2" descr="A close-up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0EEFAB5C" w14:textId="77777777" w:rsidR="00D31D72" w:rsidRDefault="00D31D72" w:rsidP="006376FE">
      <w:pPr>
        <w:spacing w:line="315" w:lineRule="exact"/>
        <w:ind w:left="884" w:right="922"/>
        <w:jc w:val="center"/>
        <w:rPr>
          <w:rFonts w:ascii="Palatino Linotype"/>
          <w:i/>
          <w:spacing w:val="-2"/>
          <w:sz w:val="24"/>
        </w:rPr>
      </w:pPr>
    </w:p>
    <w:p w14:paraId="17488E33" w14:textId="77777777" w:rsidR="00D31D72" w:rsidRDefault="00D31D72" w:rsidP="006376FE">
      <w:pPr>
        <w:spacing w:line="315" w:lineRule="exact"/>
        <w:ind w:left="884" w:right="922"/>
        <w:jc w:val="center"/>
        <w:rPr>
          <w:rFonts w:ascii="Palatino Linotype"/>
          <w:i/>
          <w:spacing w:val="-2"/>
          <w:sz w:val="24"/>
        </w:rPr>
      </w:pPr>
    </w:p>
    <w:p w14:paraId="6503F35F" w14:textId="77777777" w:rsidR="00634102" w:rsidRDefault="00634102" w:rsidP="006376FE">
      <w:pPr>
        <w:spacing w:line="315" w:lineRule="exact"/>
        <w:ind w:left="884" w:right="922"/>
        <w:jc w:val="center"/>
        <w:rPr>
          <w:rFonts w:ascii="Palatino Linotype"/>
          <w:i/>
          <w:spacing w:val="-2"/>
          <w:sz w:val="24"/>
        </w:rPr>
      </w:pPr>
    </w:p>
    <w:p w14:paraId="233F51CF" w14:textId="1A5FB734" w:rsidR="006376FE" w:rsidRDefault="006376FE" w:rsidP="006376FE">
      <w:pPr>
        <w:spacing w:line="315" w:lineRule="exact"/>
        <w:ind w:left="884" w:right="922"/>
        <w:jc w:val="center"/>
        <w:rPr>
          <w:rFonts w:ascii="Palatino Linotype"/>
          <w:i/>
          <w:sz w:val="24"/>
        </w:rPr>
      </w:pPr>
      <w:r>
        <w:rPr>
          <w:rFonts w:ascii="Palatino Linotype"/>
          <w:i/>
          <w:spacing w:val="-2"/>
          <w:sz w:val="24"/>
        </w:rPr>
        <w:t>by</w:t>
      </w:r>
    </w:p>
    <w:p w14:paraId="4F3227EC" w14:textId="77777777" w:rsidR="006376FE" w:rsidRPr="00634102" w:rsidRDefault="006376FE" w:rsidP="006376FE">
      <w:pPr>
        <w:spacing w:line="267" w:lineRule="exact"/>
        <w:ind w:left="884" w:right="897"/>
        <w:jc w:val="center"/>
        <w:rPr>
          <w:rFonts w:ascii="Times New Roman"/>
          <w:b/>
          <w:bCs/>
          <w:sz w:val="28"/>
          <w:szCs w:val="24"/>
        </w:rPr>
      </w:pPr>
      <w:r w:rsidRPr="00634102">
        <w:rPr>
          <w:rFonts w:ascii="Times New Roman"/>
          <w:b/>
          <w:bCs/>
          <w:w w:val="105"/>
          <w:sz w:val="28"/>
          <w:szCs w:val="24"/>
        </w:rPr>
        <w:t>Derek Osawaguan Ahamioje</w:t>
      </w:r>
    </w:p>
    <w:p w14:paraId="01F3D7E4" w14:textId="77777777" w:rsidR="006376FE" w:rsidRDefault="006376FE" w:rsidP="00600FB9"/>
    <w:p w14:paraId="687B5FE8" w14:textId="77777777" w:rsidR="006376FE" w:rsidRDefault="006376FE" w:rsidP="00600FB9"/>
    <w:p w14:paraId="10ACDD04" w14:textId="77777777" w:rsidR="006376FE" w:rsidRDefault="006376FE" w:rsidP="00600FB9"/>
    <w:p w14:paraId="00B9EDF3" w14:textId="77777777" w:rsidR="006376FE" w:rsidRDefault="006376FE" w:rsidP="00600FB9"/>
    <w:p w14:paraId="6EFE5EE3" w14:textId="77777777" w:rsidR="006376FE" w:rsidRDefault="006376FE" w:rsidP="00600FB9"/>
    <w:p w14:paraId="082D3CAA" w14:textId="77777777" w:rsidR="006376FE" w:rsidRDefault="006376FE" w:rsidP="00600FB9"/>
    <w:p w14:paraId="3A2CC50B" w14:textId="77777777" w:rsidR="006376FE" w:rsidRDefault="006376FE" w:rsidP="00600FB9"/>
    <w:p w14:paraId="4B391B0B" w14:textId="77777777" w:rsidR="006376FE" w:rsidRDefault="006376FE" w:rsidP="00600FB9"/>
    <w:p w14:paraId="75F043D0" w14:textId="77777777" w:rsidR="006376FE" w:rsidRDefault="006376FE" w:rsidP="00600FB9"/>
    <w:p w14:paraId="00FB47A5" w14:textId="77777777" w:rsidR="006376FE" w:rsidRDefault="006376FE" w:rsidP="00600FB9"/>
    <w:p w14:paraId="14EFFBA5" w14:textId="77777777" w:rsidR="006376FE" w:rsidRDefault="006376FE" w:rsidP="006376FE"/>
    <w:p w14:paraId="6A8CC4C9" w14:textId="77777777" w:rsidR="006376FE" w:rsidRDefault="006376FE" w:rsidP="006376FE"/>
    <w:p w14:paraId="43715588" w14:textId="77777777" w:rsidR="00D829C0" w:rsidRDefault="00D829C0">
      <w:pPr>
        <w:rPr>
          <w:rStyle w:val="TitleChar"/>
          <w:rFonts w:ascii="Arial" w:hAnsi="Arial" w:cs="Arial"/>
          <w:b/>
          <w:bCs/>
          <w:color w:val="2E74B5" w:themeColor="accent1" w:themeShade="BF"/>
          <w:sz w:val="24"/>
          <w:szCs w:val="24"/>
        </w:rPr>
      </w:pPr>
      <w:r>
        <w:rPr>
          <w:rStyle w:val="TitleChar"/>
          <w:rFonts w:ascii="Arial" w:hAnsi="Arial" w:cs="Arial"/>
          <w:b/>
          <w:bCs/>
          <w:color w:val="2E74B5" w:themeColor="accent1" w:themeShade="BF"/>
          <w:sz w:val="24"/>
          <w:szCs w:val="24"/>
        </w:rPr>
        <w:br w:type="page"/>
      </w:r>
    </w:p>
    <w:sdt>
      <w:sdtPr>
        <w:rPr>
          <w:rFonts w:ascii="Oxygen Light" w:eastAsiaTheme="minorHAnsi" w:hAnsi="Oxygen Light" w:cstheme="minorBidi"/>
          <w:color w:val="auto"/>
          <w:kern w:val="2"/>
          <w:sz w:val="22"/>
          <w:szCs w:val="22"/>
          <w14:ligatures w14:val="standardContextual"/>
        </w:rPr>
        <w:id w:val="-135571449"/>
        <w:docPartObj>
          <w:docPartGallery w:val="Table of Contents"/>
          <w:docPartUnique/>
        </w:docPartObj>
      </w:sdtPr>
      <w:sdtEndPr>
        <w:rPr>
          <w:rFonts w:asciiTheme="minorHAnsi" w:hAnsiTheme="minorHAnsi"/>
          <w:b/>
          <w:bCs/>
          <w:noProof/>
        </w:rPr>
      </w:sdtEndPr>
      <w:sdtContent>
        <w:p w14:paraId="32ABBDAB" w14:textId="172B8766" w:rsidR="00D829C0" w:rsidRPr="00C36094" w:rsidRDefault="00D829C0" w:rsidP="00246948">
          <w:pPr>
            <w:pStyle w:val="TOCHeading"/>
            <w:jc w:val="center"/>
            <w:rPr>
              <w:rFonts w:cstheme="majorHAnsi"/>
              <w:b/>
              <w:bCs/>
            </w:rPr>
          </w:pPr>
          <w:r w:rsidRPr="00C36094">
            <w:rPr>
              <w:rFonts w:cstheme="majorHAnsi"/>
              <w:b/>
              <w:bCs/>
            </w:rPr>
            <w:t>Table of Contents</w:t>
          </w:r>
        </w:p>
        <w:p w14:paraId="02797010" w14:textId="77777777" w:rsidR="0047094E" w:rsidRPr="005F454B" w:rsidRDefault="0047094E" w:rsidP="00E83404">
          <w:pPr>
            <w:pStyle w:val="TOC1"/>
          </w:pPr>
        </w:p>
        <w:p w14:paraId="6F121913" w14:textId="7CE510AF" w:rsidR="00C978C9" w:rsidRDefault="00D829C0" w:rsidP="00E83404">
          <w:pPr>
            <w:pStyle w:val="TOC1"/>
            <w:rPr>
              <w:rFonts w:asciiTheme="minorHAnsi" w:eastAsiaTheme="minorEastAsia" w:hAnsiTheme="minorHAnsi" w:cstheme="minorBidi"/>
              <w:b/>
              <w:bCs/>
              <w:spacing w:val="0"/>
              <w:kern w:val="2"/>
              <w:sz w:val="22"/>
              <w:szCs w:val="22"/>
            </w:rPr>
          </w:pPr>
          <w:r w:rsidRPr="005F454B">
            <w:fldChar w:fldCharType="begin"/>
          </w:r>
          <w:r w:rsidRPr="005F454B">
            <w:instrText xml:space="preserve"> TOC \o "1-3" \h \z \u </w:instrText>
          </w:r>
          <w:r w:rsidRPr="005F454B">
            <w:fldChar w:fldCharType="separate"/>
          </w:r>
          <w:r w:rsidR="003610E2">
            <w:rPr>
              <w:rStyle w:val="Hyperlink"/>
            </w:rPr>
            <w:t>PART A</w:t>
          </w:r>
        </w:p>
        <w:p w14:paraId="2458DC46" w14:textId="022EA66E" w:rsidR="00C978C9" w:rsidRPr="00E83404" w:rsidRDefault="00000000" w:rsidP="00E83404">
          <w:pPr>
            <w:pStyle w:val="TOC1"/>
            <w:rPr>
              <w:rFonts w:asciiTheme="minorHAnsi" w:eastAsiaTheme="minorEastAsia" w:hAnsiTheme="minorHAnsi" w:cstheme="minorBidi"/>
              <w:spacing w:val="0"/>
              <w:kern w:val="2"/>
              <w:sz w:val="22"/>
              <w:szCs w:val="22"/>
            </w:rPr>
          </w:pPr>
          <w:hyperlink w:anchor="_Toc153307550" w:history="1">
            <w:r w:rsidR="00C978C9" w:rsidRPr="00E83404">
              <w:rPr>
                <w:rStyle w:val="Hyperlink"/>
                <w:b/>
                <w:bCs/>
              </w:rPr>
              <w:t>Article review for paper titled “the ‘just’ management of urban air pollution? a geospatial analysis of low emission zones in Brussels and London</w:t>
            </w:r>
            <w:r w:rsidR="00C978C9" w:rsidRPr="00E83404">
              <w:rPr>
                <w:webHidden/>
              </w:rPr>
              <w:fldChar w:fldCharType="begin"/>
            </w:r>
            <w:r w:rsidR="00C978C9" w:rsidRPr="00E83404">
              <w:rPr>
                <w:webHidden/>
              </w:rPr>
              <w:instrText xml:space="preserve"> PAGEREF _Toc153307550 \h </w:instrText>
            </w:r>
            <w:r w:rsidR="00C978C9" w:rsidRPr="00E83404">
              <w:rPr>
                <w:webHidden/>
              </w:rPr>
            </w:r>
            <w:r w:rsidR="00C978C9" w:rsidRPr="00E83404">
              <w:rPr>
                <w:webHidden/>
              </w:rPr>
              <w:fldChar w:fldCharType="separate"/>
            </w:r>
            <w:r w:rsidR="00634102">
              <w:rPr>
                <w:webHidden/>
              </w:rPr>
              <w:t>2</w:t>
            </w:r>
            <w:r w:rsidR="00C978C9" w:rsidRPr="00E83404">
              <w:rPr>
                <w:webHidden/>
              </w:rPr>
              <w:fldChar w:fldCharType="end"/>
            </w:r>
          </w:hyperlink>
        </w:p>
        <w:p w14:paraId="00073257" w14:textId="63C296B3" w:rsidR="00C978C9" w:rsidRDefault="00000000" w:rsidP="00E83404">
          <w:pPr>
            <w:pStyle w:val="TOC1"/>
            <w:rPr>
              <w:rFonts w:asciiTheme="minorHAnsi" w:eastAsiaTheme="minorEastAsia" w:hAnsiTheme="minorHAnsi" w:cstheme="minorBidi"/>
              <w:b/>
              <w:bCs/>
              <w:spacing w:val="0"/>
              <w:kern w:val="2"/>
              <w:sz w:val="22"/>
              <w:szCs w:val="22"/>
            </w:rPr>
          </w:pPr>
          <w:hyperlink w:anchor="_Toc153307551" w:history="1">
            <w:r w:rsidR="00C978C9" w:rsidRPr="00DC0502">
              <w:rPr>
                <w:rStyle w:val="Hyperlink"/>
              </w:rPr>
              <w:t>1.</w:t>
            </w:r>
            <w:r w:rsidR="00C978C9">
              <w:rPr>
                <w:rFonts w:asciiTheme="minorHAnsi" w:eastAsiaTheme="minorEastAsia" w:hAnsiTheme="minorHAnsi" w:cstheme="minorBidi"/>
                <w:b/>
                <w:bCs/>
                <w:spacing w:val="0"/>
                <w:kern w:val="2"/>
                <w:sz w:val="22"/>
                <w:szCs w:val="22"/>
              </w:rPr>
              <w:tab/>
            </w:r>
            <w:r w:rsidR="00C978C9" w:rsidRPr="00DC0502">
              <w:rPr>
                <w:rStyle w:val="Hyperlink"/>
              </w:rPr>
              <w:t>Introduction</w:t>
            </w:r>
            <w:r w:rsidR="00C978C9">
              <w:rPr>
                <w:webHidden/>
              </w:rPr>
              <w:tab/>
            </w:r>
            <w:r w:rsidR="00C978C9">
              <w:rPr>
                <w:webHidden/>
              </w:rPr>
              <w:fldChar w:fldCharType="begin"/>
            </w:r>
            <w:r w:rsidR="00C978C9">
              <w:rPr>
                <w:webHidden/>
              </w:rPr>
              <w:instrText xml:space="preserve"> PAGEREF _Toc153307551 \h </w:instrText>
            </w:r>
            <w:r w:rsidR="00C978C9">
              <w:rPr>
                <w:webHidden/>
              </w:rPr>
            </w:r>
            <w:r w:rsidR="00C978C9">
              <w:rPr>
                <w:webHidden/>
              </w:rPr>
              <w:fldChar w:fldCharType="separate"/>
            </w:r>
            <w:r w:rsidR="00634102">
              <w:rPr>
                <w:webHidden/>
              </w:rPr>
              <w:t>2</w:t>
            </w:r>
            <w:r w:rsidR="00C978C9">
              <w:rPr>
                <w:webHidden/>
              </w:rPr>
              <w:fldChar w:fldCharType="end"/>
            </w:r>
          </w:hyperlink>
        </w:p>
        <w:p w14:paraId="2F22DCF8" w14:textId="46DB47D3" w:rsidR="00C978C9" w:rsidRDefault="00000000" w:rsidP="00E83404">
          <w:pPr>
            <w:pStyle w:val="TOC1"/>
            <w:rPr>
              <w:rFonts w:asciiTheme="minorHAnsi" w:eastAsiaTheme="minorEastAsia" w:hAnsiTheme="minorHAnsi" w:cstheme="minorBidi"/>
              <w:b/>
              <w:bCs/>
              <w:spacing w:val="0"/>
              <w:kern w:val="2"/>
              <w:sz w:val="22"/>
              <w:szCs w:val="22"/>
            </w:rPr>
          </w:pPr>
          <w:hyperlink w:anchor="_Toc153307552" w:history="1">
            <w:r w:rsidR="00C978C9" w:rsidRPr="00DC0502">
              <w:rPr>
                <w:rStyle w:val="Hyperlink"/>
              </w:rPr>
              <w:t>2.</w:t>
            </w:r>
            <w:r w:rsidR="00C978C9">
              <w:rPr>
                <w:rFonts w:asciiTheme="minorHAnsi" w:eastAsiaTheme="minorEastAsia" w:hAnsiTheme="minorHAnsi" w:cstheme="minorBidi"/>
                <w:b/>
                <w:bCs/>
                <w:spacing w:val="0"/>
                <w:kern w:val="2"/>
                <w:sz w:val="22"/>
                <w:szCs w:val="22"/>
              </w:rPr>
              <w:tab/>
            </w:r>
            <w:r w:rsidR="00C978C9" w:rsidRPr="00DC0502">
              <w:rPr>
                <w:rStyle w:val="Hyperlink"/>
              </w:rPr>
              <w:t>Review Preamble</w:t>
            </w:r>
            <w:r w:rsidR="00C978C9">
              <w:rPr>
                <w:webHidden/>
              </w:rPr>
              <w:tab/>
            </w:r>
            <w:r w:rsidR="00C978C9">
              <w:rPr>
                <w:webHidden/>
              </w:rPr>
              <w:fldChar w:fldCharType="begin"/>
            </w:r>
            <w:r w:rsidR="00C978C9">
              <w:rPr>
                <w:webHidden/>
              </w:rPr>
              <w:instrText xml:space="preserve"> PAGEREF _Toc153307552 \h </w:instrText>
            </w:r>
            <w:r w:rsidR="00C978C9">
              <w:rPr>
                <w:webHidden/>
              </w:rPr>
            </w:r>
            <w:r w:rsidR="00C978C9">
              <w:rPr>
                <w:webHidden/>
              </w:rPr>
              <w:fldChar w:fldCharType="separate"/>
            </w:r>
            <w:r w:rsidR="00634102">
              <w:rPr>
                <w:webHidden/>
              </w:rPr>
              <w:t>2</w:t>
            </w:r>
            <w:r w:rsidR="00C978C9">
              <w:rPr>
                <w:webHidden/>
              </w:rPr>
              <w:fldChar w:fldCharType="end"/>
            </w:r>
          </w:hyperlink>
        </w:p>
        <w:p w14:paraId="6783D3C2" w14:textId="10FAFDFA" w:rsidR="00C978C9" w:rsidRDefault="00000000" w:rsidP="00E83404">
          <w:pPr>
            <w:pStyle w:val="TOC1"/>
            <w:rPr>
              <w:rFonts w:asciiTheme="minorHAnsi" w:eastAsiaTheme="minorEastAsia" w:hAnsiTheme="minorHAnsi" w:cstheme="minorBidi"/>
              <w:b/>
              <w:bCs/>
              <w:spacing w:val="0"/>
              <w:kern w:val="2"/>
              <w:sz w:val="22"/>
              <w:szCs w:val="22"/>
            </w:rPr>
          </w:pPr>
          <w:hyperlink w:anchor="_Toc153307553" w:history="1">
            <w:r w:rsidR="00C978C9" w:rsidRPr="00DC0502">
              <w:rPr>
                <w:rStyle w:val="Hyperlink"/>
              </w:rPr>
              <w:t>3.</w:t>
            </w:r>
            <w:r w:rsidR="00C978C9">
              <w:rPr>
                <w:rFonts w:asciiTheme="minorHAnsi" w:eastAsiaTheme="minorEastAsia" w:hAnsiTheme="minorHAnsi" w:cstheme="minorBidi"/>
                <w:b/>
                <w:bCs/>
                <w:spacing w:val="0"/>
                <w:kern w:val="2"/>
                <w:sz w:val="22"/>
                <w:szCs w:val="22"/>
              </w:rPr>
              <w:tab/>
            </w:r>
            <w:r w:rsidR="00C978C9" w:rsidRPr="00DC0502">
              <w:rPr>
                <w:rStyle w:val="Hyperlink"/>
              </w:rPr>
              <w:t>Applied Techniques</w:t>
            </w:r>
            <w:r w:rsidR="00C978C9">
              <w:rPr>
                <w:webHidden/>
              </w:rPr>
              <w:tab/>
            </w:r>
            <w:r w:rsidR="00C978C9">
              <w:rPr>
                <w:webHidden/>
              </w:rPr>
              <w:fldChar w:fldCharType="begin"/>
            </w:r>
            <w:r w:rsidR="00C978C9">
              <w:rPr>
                <w:webHidden/>
              </w:rPr>
              <w:instrText xml:space="preserve"> PAGEREF _Toc153307553 \h </w:instrText>
            </w:r>
            <w:r w:rsidR="00C978C9">
              <w:rPr>
                <w:webHidden/>
              </w:rPr>
            </w:r>
            <w:r w:rsidR="00C978C9">
              <w:rPr>
                <w:webHidden/>
              </w:rPr>
              <w:fldChar w:fldCharType="separate"/>
            </w:r>
            <w:r w:rsidR="00634102">
              <w:rPr>
                <w:webHidden/>
              </w:rPr>
              <w:t>2</w:t>
            </w:r>
            <w:r w:rsidR="00C978C9">
              <w:rPr>
                <w:webHidden/>
              </w:rPr>
              <w:fldChar w:fldCharType="end"/>
            </w:r>
          </w:hyperlink>
        </w:p>
        <w:p w14:paraId="475FB3C2" w14:textId="549AAE71" w:rsidR="00C978C9" w:rsidRDefault="00000000">
          <w:pPr>
            <w:pStyle w:val="TOC2"/>
            <w:tabs>
              <w:tab w:val="left" w:pos="880"/>
              <w:tab w:val="right" w:leader="dot" w:pos="9016"/>
            </w:tabs>
            <w:rPr>
              <w:rFonts w:eastAsiaTheme="minorEastAsia"/>
              <w:noProof/>
            </w:rPr>
          </w:pPr>
          <w:hyperlink w:anchor="_Toc153307554" w:history="1">
            <w:r w:rsidR="00C978C9" w:rsidRPr="00DC0502">
              <w:rPr>
                <w:rStyle w:val="Hyperlink"/>
                <w:rFonts w:ascii="Arial" w:hAnsi="Arial" w:cs="Arial"/>
                <w:noProof/>
              </w:rPr>
              <w:t>3.1</w:t>
            </w:r>
            <w:r w:rsidR="00C978C9">
              <w:rPr>
                <w:rFonts w:eastAsiaTheme="minorEastAsia"/>
                <w:noProof/>
              </w:rPr>
              <w:tab/>
            </w:r>
            <w:r w:rsidR="00C978C9" w:rsidRPr="00DC0502">
              <w:rPr>
                <w:rStyle w:val="Hyperlink"/>
                <w:rFonts w:ascii="Arial" w:hAnsi="Arial" w:cs="Arial"/>
                <w:noProof/>
              </w:rPr>
              <w:t>Ordinary Least Square (OLS)</w:t>
            </w:r>
            <w:r w:rsidR="00C978C9">
              <w:rPr>
                <w:noProof/>
                <w:webHidden/>
              </w:rPr>
              <w:tab/>
            </w:r>
            <w:r w:rsidR="00C978C9">
              <w:rPr>
                <w:noProof/>
                <w:webHidden/>
              </w:rPr>
              <w:fldChar w:fldCharType="begin"/>
            </w:r>
            <w:r w:rsidR="00C978C9">
              <w:rPr>
                <w:noProof/>
                <w:webHidden/>
              </w:rPr>
              <w:instrText xml:space="preserve"> PAGEREF _Toc153307554 \h </w:instrText>
            </w:r>
            <w:r w:rsidR="00C978C9">
              <w:rPr>
                <w:noProof/>
                <w:webHidden/>
              </w:rPr>
            </w:r>
            <w:r w:rsidR="00C978C9">
              <w:rPr>
                <w:noProof/>
                <w:webHidden/>
              </w:rPr>
              <w:fldChar w:fldCharType="separate"/>
            </w:r>
            <w:r w:rsidR="00634102">
              <w:rPr>
                <w:noProof/>
                <w:webHidden/>
              </w:rPr>
              <w:t>2</w:t>
            </w:r>
            <w:r w:rsidR="00C978C9">
              <w:rPr>
                <w:noProof/>
                <w:webHidden/>
              </w:rPr>
              <w:fldChar w:fldCharType="end"/>
            </w:r>
          </w:hyperlink>
        </w:p>
        <w:p w14:paraId="3D80041A" w14:textId="557081C8" w:rsidR="00C978C9" w:rsidRDefault="00000000">
          <w:pPr>
            <w:pStyle w:val="TOC2"/>
            <w:tabs>
              <w:tab w:val="left" w:pos="880"/>
              <w:tab w:val="right" w:leader="dot" w:pos="9016"/>
            </w:tabs>
            <w:rPr>
              <w:rFonts w:eastAsiaTheme="minorEastAsia"/>
              <w:noProof/>
            </w:rPr>
          </w:pPr>
          <w:hyperlink w:anchor="_Toc153307555" w:history="1">
            <w:r w:rsidR="00C978C9" w:rsidRPr="00DC0502">
              <w:rPr>
                <w:rStyle w:val="Hyperlink"/>
                <w:b/>
                <w:bCs/>
                <w:noProof/>
              </w:rPr>
              <w:t>3.2</w:t>
            </w:r>
            <w:r w:rsidR="00C978C9">
              <w:rPr>
                <w:rFonts w:eastAsiaTheme="minorEastAsia"/>
                <w:noProof/>
              </w:rPr>
              <w:tab/>
            </w:r>
            <w:r w:rsidR="00C978C9" w:rsidRPr="00DC0502">
              <w:rPr>
                <w:rStyle w:val="Hyperlink"/>
                <w:rFonts w:ascii="Arial" w:hAnsi="Arial" w:cs="Arial"/>
                <w:noProof/>
              </w:rPr>
              <w:t>Geographical Weight Regressions</w:t>
            </w:r>
            <w:r w:rsidR="00C978C9">
              <w:rPr>
                <w:noProof/>
                <w:webHidden/>
              </w:rPr>
              <w:tab/>
            </w:r>
            <w:r w:rsidR="00C978C9">
              <w:rPr>
                <w:noProof/>
                <w:webHidden/>
              </w:rPr>
              <w:fldChar w:fldCharType="begin"/>
            </w:r>
            <w:r w:rsidR="00C978C9">
              <w:rPr>
                <w:noProof/>
                <w:webHidden/>
              </w:rPr>
              <w:instrText xml:space="preserve"> PAGEREF _Toc153307555 \h </w:instrText>
            </w:r>
            <w:r w:rsidR="00C978C9">
              <w:rPr>
                <w:noProof/>
                <w:webHidden/>
              </w:rPr>
            </w:r>
            <w:r w:rsidR="00C978C9">
              <w:rPr>
                <w:noProof/>
                <w:webHidden/>
              </w:rPr>
              <w:fldChar w:fldCharType="separate"/>
            </w:r>
            <w:r w:rsidR="00634102">
              <w:rPr>
                <w:noProof/>
                <w:webHidden/>
              </w:rPr>
              <w:t>2</w:t>
            </w:r>
            <w:r w:rsidR="00C978C9">
              <w:rPr>
                <w:noProof/>
                <w:webHidden/>
              </w:rPr>
              <w:fldChar w:fldCharType="end"/>
            </w:r>
          </w:hyperlink>
        </w:p>
        <w:p w14:paraId="732A1F20" w14:textId="3755995B" w:rsidR="00C978C9" w:rsidRDefault="00000000" w:rsidP="00E83404">
          <w:pPr>
            <w:pStyle w:val="TOC1"/>
            <w:rPr>
              <w:rFonts w:asciiTheme="minorHAnsi" w:eastAsiaTheme="minorEastAsia" w:hAnsiTheme="minorHAnsi" w:cstheme="minorBidi"/>
              <w:b/>
              <w:bCs/>
              <w:spacing w:val="0"/>
              <w:kern w:val="2"/>
              <w:sz w:val="22"/>
              <w:szCs w:val="22"/>
            </w:rPr>
          </w:pPr>
          <w:hyperlink w:anchor="_Toc153307556" w:history="1">
            <w:r w:rsidR="00C978C9" w:rsidRPr="00DC0502">
              <w:rPr>
                <w:rStyle w:val="Hyperlink"/>
              </w:rPr>
              <w:t>4</w:t>
            </w:r>
            <w:r w:rsidR="00C978C9">
              <w:rPr>
                <w:rFonts w:asciiTheme="minorHAnsi" w:eastAsiaTheme="minorEastAsia" w:hAnsiTheme="minorHAnsi" w:cstheme="minorBidi"/>
                <w:b/>
                <w:bCs/>
                <w:spacing w:val="0"/>
                <w:kern w:val="2"/>
                <w:sz w:val="22"/>
                <w:szCs w:val="22"/>
              </w:rPr>
              <w:tab/>
            </w:r>
            <w:r w:rsidR="00C978C9" w:rsidRPr="00DC0502">
              <w:rPr>
                <w:rStyle w:val="Hyperlink"/>
              </w:rPr>
              <w:t>Contributions of The Study</w:t>
            </w:r>
            <w:r w:rsidR="00C978C9">
              <w:rPr>
                <w:webHidden/>
              </w:rPr>
              <w:tab/>
            </w:r>
            <w:r w:rsidR="00C978C9">
              <w:rPr>
                <w:webHidden/>
              </w:rPr>
              <w:fldChar w:fldCharType="begin"/>
            </w:r>
            <w:r w:rsidR="00C978C9">
              <w:rPr>
                <w:webHidden/>
              </w:rPr>
              <w:instrText xml:space="preserve"> PAGEREF _Toc153307556 \h </w:instrText>
            </w:r>
            <w:r w:rsidR="00C978C9">
              <w:rPr>
                <w:webHidden/>
              </w:rPr>
            </w:r>
            <w:r w:rsidR="00C978C9">
              <w:rPr>
                <w:webHidden/>
              </w:rPr>
              <w:fldChar w:fldCharType="separate"/>
            </w:r>
            <w:r w:rsidR="00634102">
              <w:rPr>
                <w:webHidden/>
              </w:rPr>
              <w:t>3</w:t>
            </w:r>
            <w:r w:rsidR="00C978C9">
              <w:rPr>
                <w:webHidden/>
              </w:rPr>
              <w:fldChar w:fldCharType="end"/>
            </w:r>
          </w:hyperlink>
        </w:p>
        <w:p w14:paraId="31F90BFB" w14:textId="29F97D6A" w:rsidR="00C978C9" w:rsidRDefault="00000000" w:rsidP="00E83404">
          <w:pPr>
            <w:pStyle w:val="TOC1"/>
            <w:rPr>
              <w:rFonts w:asciiTheme="minorHAnsi" w:eastAsiaTheme="minorEastAsia" w:hAnsiTheme="minorHAnsi" w:cstheme="minorBidi"/>
              <w:b/>
              <w:bCs/>
              <w:spacing w:val="0"/>
              <w:kern w:val="2"/>
              <w:sz w:val="22"/>
              <w:szCs w:val="22"/>
            </w:rPr>
          </w:pPr>
          <w:hyperlink w:anchor="_Toc153307557" w:history="1">
            <w:r w:rsidR="00C978C9" w:rsidRPr="00DC0502">
              <w:rPr>
                <w:rStyle w:val="Hyperlink"/>
                <w:b/>
                <w:bCs/>
              </w:rPr>
              <w:t>5</w:t>
            </w:r>
            <w:r w:rsidR="00C978C9">
              <w:rPr>
                <w:rFonts w:asciiTheme="minorHAnsi" w:eastAsiaTheme="minorEastAsia" w:hAnsiTheme="minorHAnsi" w:cstheme="minorBidi"/>
                <w:b/>
                <w:bCs/>
                <w:spacing w:val="0"/>
                <w:kern w:val="2"/>
                <w:sz w:val="22"/>
                <w:szCs w:val="22"/>
              </w:rPr>
              <w:tab/>
            </w:r>
            <w:r w:rsidR="00C978C9" w:rsidRPr="00DC0502">
              <w:rPr>
                <w:rStyle w:val="Hyperlink"/>
              </w:rPr>
              <w:t>Personal Observations</w:t>
            </w:r>
            <w:r w:rsidR="00C978C9">
              <w:rPr>
                <w:webHidden/>
              </w:rPr>
              <w:tab/>
            </w:r>
            <w:r w:rsidR="00C978C9">
              <w:rPr>
                <w:webHidden/>
              </w:rPr>
              <w:fldChar w:fldCharType="begin"/>
            </w:r>
            <w:r w:rsidR="00C978C9">
              <w:rPr>
                <w:webHidden/>
              </w:rPr>
              <w:instrText xml:space="preserve"> PAGEREF _Toc153307557 \h </w:instrText>
            </w:r>
            <w:r w:rsidR="00C978C9">
              <w:rPr>
                <w:webHidden/>
              </w:rPr>
            </w:r>
            <w:r w:rsidR="00C978C9">
              <w:rPr>
                <w:webHidden/>
              </w:rPr>
              <w:fldChar w:fldCharType="separate"/>
            </w:r>
            <w:r w:rsidR="00634102">
              <w:rPr>
                <w:webHidden/>
              </w:rPr>
              <w:t>3</w:t>
            </w:r>
            <w:r w:rsidR="00C978C9">
              <w:rPr>
                <w:webHidden/>
              </w:rPr>
              <w:fldChar w:fldCharType="end"/>
            </w:r>
          </w:hyperlink>
        </w:p>
        <w:p w14:paraId="574A014F" w14:textId="77777777" w:rsidR="00F95D09" w:rsidRDefault="00F95D09" w:rsidP="00E83404">
          <w:pPr>
            <w:pStyle w:val="TOC1"/>
            <w:rPr>
              <w:rStyle w:val="Hyperlink"/>
            </w:rPr>
          </w:pPr>
        </w:p>
        <w:p w14:paraId="3A4D71AD" w14:textId="0E0B01A0" w:rsidR="00C978C9" w:rsidRDefault="00E83404" w:rsidP="00E83404">
          <w:pPr>
            <w:pStyle w:val="TOC1"/>
            <w:rPr>
              <w:rFonts w:asciiTheme="minorHAnsi" w:eastAsiaTheme="minorEastAsia" w:hAnsiTheme="minorHAnsi" w:cstheme="minorBidi"/>
              <w:b/>
              <w:bCs/>
              <w:spacing w:val="0"/>
              <w:kern w:val="2"/>
              <w:sz w:val="22"/>
              <w:szCs w:val="22"/>
            </w:rPr>
          </w:pPr>
          <w:r>
            <w:rPr>
              <w:rStyle w:val="Hyperlink"/>
            </w:rPr>
            <w:t>PART B</w:t>
          </w:r>
        </w:p>
        <w:p w14:paraId="480EDD5A" w14:textId="1EF557A8" w:rsidR="00C978C9" w:rsidRDefault="00000000" w:rsidP="00E83404">
          <w:pPr>
            <w:pStyle w:val="TOC1"/>
            <w:rPr>
              <w:rFonts w:asciiTheme="minorHAnsi" w:eastAsiaTheme="minorEastAsia" w:hAnsiTheme="minorHAnsi" w:cstheme="minorBidi"/>
              <w:b/>
              <w:bCs/>
              <w:spacing w:val="0"/>
              <w:kern w:val="2"/>
              <w:sz w:val="22"/>
              <w:szCs w:val="22"/>
            </w:rPr>
          </w:pPr>
          <w:hyperlink w:anchor="_Toc153307559" w:history="1">
            <w:r w:rsidR="00C978C9" w:rsidRPr="00DC0502">
              <w:rPr>
                <w:rStyle w:val="Hyperlink"/>
              </w:rPr>
              <w:t>Report on the Importance of Geospatial Analysis In different areas and how these areas benefit from Geospatial Analysis</w:t>
            </w:r>
            <w:r w:rsidR="00C978C9">
              <w:rPr>
                <w:webHidden/>
              </w:rPr>
              <w:fldChar w:fldCharType="begin"/>
            </w:r>
            <w:r w:rsidR="00C978C9">
              <w:rPr>
                <w:webHidden/>
              </w:rPr>
              <w:instrText xml:space="preserve"> PAGEREF _Toc153307559 \h </w:instrText>
            </w:r>
            <w:r w:rsidR="00C978C9">
              <w:rPr>
                <w:webHidden/>
              </w:rPr>
            </w:r>
            <w:r w:rsidR="00C978C9">
              <w:rPr>
                <w:webHidden/>
              </w:rPr>
              <w:fldChar w:fldCharType="separate"/>
            </w:r>
            <w:r w:rsidR="00634102">
              <w:rPr>
                <w:webHidden/>
              </w:rPr>
              <w:t>5</w:t>
            </w:r>
            <w:r w:rsidR="00C978C9">
              <w:rPr>
                <w:webHidden/>
              </w:rPr>
              <w:fldChar w:fldCharType="end"/>
            </w:r>
          </w:hyperlink>
        </w:p>
        <w:p w14:paraId="7D4EA7EC" w14:textId="72913E48" w:rsidR="00C978C9" w:rsidRDefault="00000000" w:rsidP="00E83404">
          <w:pPr>
            <w:pStyle w:val="TOC1"/>
            <w:rPr>
              <w:rFonts w:asciiTheme="minorHAnsi" w:eastAsiaTheme="minorEastAsia" w:hAnsiTheme="minorHAnsi" w:cstheme="minorBidi"/>
              <w:b/>
              <w:bCs/>
              <w:spacing w:val="0"/>
              <w:kern w:val="2"/>
              <w:sz w:val="22"/>
              <w:szCs w:val="22"/>
            </w:rPr>
          </w:pPr>
          <w:hyperlink w:anchor="_Toc153307560" w:history="1">
            <w:r w:rsidR="00C978C9" w:rsidRPr="00DC0502">
              <w:rPr>
                <w:rStyle w:val="Hyperlink"/>
                <w:b/>
                <w:bCs/>
              </w:rPr>
              <w:t>6</w:t>
            </w:r>
            <w:r w:rsidR="00C978C9">
              <w:rPr>
                <w:rFonts w:asciiTheme="minorHAnsi" w:eastAsiaTheme="minorEastAsia" w:hAnsiTheme="minorHAnsi" w:cstheme="minorBidi"/>
                <w:b/>
                <w:bCs/>
                <w:spacing w:val="0"/>
                <w:kern w:val="2"/>
                <w:sz w:val="22"/>
                <w:szCs w:val="22"/>
              </w:rPr>
              <w:tab/>
            </w:r>
            <w:r w:rsidR="00C978C9" w:rsidRPr="00DC0502">
              <w:rPr>
                <w:rStyle w:val="Hyperlink"/>
              </w:rPr>
              <w:t>Applications of Geospatial in The Upstream Industry</w:t>
            </w:r>
            <w:r w:rsidR="00C978C9">
              <w:rPr>
                <w:webHidden/>
              </w:rPr>
              <w:tab/>
            </w:r>
            <w:r w:rsidR="00C978C9">
              <w:rPr>
                <w:webHidden/>
              </w:rPr>
              <w:fldChar w:fldCharType="begin"/>
            </w:r>
            <w:r w:rsidR="00C978C9">
              <w:rPr>
                <w:webHidden/>
              </w:rPr>
              <w:instrText xml:space="preserve"> PAGEREF _Toc153307560 \h </w:instrText>
            </w:r>
            <w:r w:rsidR="00C978C9">
              <w:rPr>
                <w:webHidden/>
              </w:rPr>
            </w:r>
            <w:r w:rsidR="00C978C9">
              <w:rPr>
                <w:webHidden/>
              </w:rPr>
              <w:fldChar w:fldCharType="separate"/>
            </w:r>
            <w:r w:rsidR="00634102">
              <w:rPr>
                <w:webHidden/>
              </w:rPr>
              <w:t>5</w:t>
            </w:r>
            <w:r w:rsidR="00C978C9">
              <w:rPr>
                <w:webHidden/>
              </w:rPr>
              <w:fldChar w:fldCharType="end"/>
            </w:r>
          </w:hyperlink>
        </w:p>
        <w:p w14:paraId="4D8D0DF5" w14:textId="6806F3B8" w:rsidR="00C978C9" w:rsidRDefault="00000000" w:rsidP="00E83404">
          <w:pPr>
            <w:pStyle w:val="TOC1"/>
            <w:rPr>
              <w:rFonts w:asciiTheme="minorHAnsi" w:eastAsiaTheme="minorEastAsia" w:hAnsiTheme="minorHAnsi" w:cstheme="minorBidi"/>
              <w:b/>
              <w:bCs/>
              <w:spacing w:val="0"/>
              <w:kern w:val="2"/>
              <w:sz w:val="22"/>
              <w:szCs w:val="22"/>
            </w:rPr>
          </w:pPr>
          <w:hyperlink w:anchor="_Toc153307561" w:history="1">
            <w:r w:rsidR="00C978C9" w:rsidRPr="00DC0502">
              <w:rPr>
                <w:rStyle w:val="Hyperlink"/>
                <w:b/>
                <w:bCs/>
              </w:rPr>
              <w:t>7</w:t>
            </w:r>
            <w:r w:rsidR="00C978C9">
              <w:rPr>
                <w:rFonts w:asciiTheme="minorHAnsi" w:eastAsiaTheme="minorEastAsia" w:hAnsiTheme="minorHAnsi" w:cstheme="minorBidi"/>
                <w:b/>
                <w:bCs/>
                <w:spacing w:val="0"/>
                <w:kern w:val="2"/>
                <w:sz w:val="22"/>
                <w:szCs w:val="22"/>
              </w:rPr>
              <w:tab/>
            </w:r>
            <w:r w:rsidR="00C978C9" w:rsidRPr="00DC0502">
              <w:rPr>
                <w:rStyle w:val="Hyperlink"/>
              </w:rPr>
              <w:t>Applications of Geospatial Analysis iThe Transportation Industry</w:t>
            </w:r>
            <w:r w:rsidR="00C978C9">
              <w:rPr>
                <w:webHidden/>
              </w:rPr>
              <w:tab/>
            </w:r>
            <w:r w:rsidR="00C978C9">
              <w:rPr>
                <w:webHidden/>
              </w:rPr>
              <w:fldChar w:fldCharType="begin"/>
            </w:r>
            <w:r w:rsidR="00C978C9">
              <w:rPr>
                <w:webHidden/>
              </w:rPr>
              <w:instrText xml:space="preserve"> PAGEREF _Toc153307561 \h </w:instrText>
            </w:r>
            <w:r w:rsidR="00C978C9">
              <w:rPr>
                <w:webHidden/>
              </w:rPr>
            </w:r>
            <w:r w:rsidR="00C978C9">
              <w:rPr>
                <w:webHidden/>
              </w:rPr>
              <w:fldChar w:fldCharType="separate"/>
            </w:r>
            <w:r w:rsidR="00634102">
              <w:rPr>
                <w:webHidden/>
              </w:rPr>
              <w:t>6</w:t>
            </w:r>
            <w:r w:rsidR="00C978C9">
              <w:rPr>
                <w:webHidden/>
              </w:rPr>
              <w:fldChar w:fldCharType="end"/>
            </w:r>
          </w:hyperlink>
        </w:p>
        <w:p w14:paraId="375D4858" w14:textId="1A5471B7" w:rsidR="00C978C9" w:rsidRDefault="00000000" w:rsidP="00E83404">
          <w:pPr>
            <w:pStyle w:val="TOC1"/>
            <w:rPr>
              <w:rFonts w:asciiTheme="minorHAnsi" w:eastAsiaTheme="minorEastAsia" w:hAnsiTheme="minorHAnsi" w:cstheme="minorBidi"/>
              <w:b/>
              <w:bCs/>
              <w:spacing w:val="0"/>
              <w:kern w:val="2"/>
              <w:sz w:val="22"/>
              <w:szCs w:val="22"/>
            </w:rPr>
          </w:pPr>
          <w:hyperlink w:anchor="_Toc153307562" w:history="1">
            <w:r w:rsidR="00C978C9" w:rsidRPr="00DC0502">
              <w:rPr>
                <w:rStyle w:val="Hyperlink"/>
                <w:b/>
                <w:bCs/>
              </w:rPr>
              <w:t>8</w:t>
            </w:r>
            <w:r w:rsidR="00C978C9">
              <w:rPr>
                <w:rFonts w:asciiTheme="minorHAnsi" w:eastAsiaTheme="minorEastAsia" w:hAnsiTheme="minorHAnsi" w:cstheme="minorBidi"/>
                <w:b/>
                <w:bCs/>
                <w:spacing w:val="0"/>
                <w:kern w:val="2"/>
                <w:sz w:val="22"/>
                <w:szCs w:val="22"/>
              </w:rPr>
              <w:tab/>
            </w:r>
            <w:r w:rsidR="00C978C9" w:rsidRPr="00DC0502">
              <w:rPr>
                <w:rStyle w:val="Hyperlink"/>
              </w:rPr>
              <w:t>Future Prospect of Geospatial</w:t>
            </w:r>
            <w:r w:rsidR="00C978C9">
              <w:rPr>
                <w:webHidden/>
              </w:rPr>
              <w:tab/>
            </w:r>
            <w:r w:rsidR="00C978C9">
              <w:rPr>
                <w:webHidden/>
              </w:rPr>
              <w:fldChar w:fldCharType="begin"/>
            </w:r>
            <w:r w:rsidR="00C978C9">
              <w:rPr>
                <w:webHidden/>
              </w:rPr>
              <w:instrText xml:space="preserve"> PAGEREF _Toc153307562 \h </w:instrText>
            </w:r>
            <w:r w:rsidR="00C978C9">
              <w:rPr>
                <w:webHidden/>
              </w:rPr>
            </w:r>
            <w:r w:rsidR="00C978C9">
              <w:rPr>
                <w:webHidden/>
              </w:rPr>
              <w:fldChar w:fldCharType="separate"/>
            </w:r>
            <w:r w:rsidR="00634102">
              <w:rPr>
                <w:webHidden/>
              </w:rPr>
              <w:t>7</w:t>
            </w:r>
            <w:r w:rsidR="00C978C9">
              <w:rPr>
                <w:webHidden/>
              </w:rPr>
              <w:fldChar w:fldCharType="end"/>
            </w:r>
          </w:hyperlink>
        </w:p>
        <w:p w14:paraId="10AD37BB" w14:textId="4251AB12" w:rsidR="00C978C9" w:rsidRDefault="00000000" w:rsidP="00E83404">
          <w:pPr>
            <w:pStyle w:val="TOC1"/>
            <w:rPr>
              <w:rFonts w:asciiTheme="minorHAnsi" w:eastAsiaTheme="minorEastAsia" w:hAnsiTheme="minorHAnsi" w:cstheme="minorBidi"/>
              <w:b/>
              <w:bCs/>
              <w:spacing w:val="0"/>
              <w:kern w:val="2"/>
              <w:sz w:val="22"/>
              <w:szCs w:val="22"/>
            </w:rPr>
          </w:pPr>
          <w:hyperlink w:anchor="_Toc153307563" w:history="1">
            <w:r w:rsidR="00C978C9" w:rsidRPr="00DC0502">
              <w:rPr>
                <w:rStyle w:val="Hyperlink"/>
              </w:rPr>
              <w:t>References</w:t>
            </w:r>
            <w:r w:rsidR="00C978C9">
              <w:rPr>
                <w:webHidden/>
              </w:rPr>
              <w:tab/>
            </w:r>
            <w:r w:rsidR="00C978C9">
              <w:rPr>
                <w:webHidden/>
              </w:rPr>
              <w:fldChar w:fldCharType="begin"/>
            </w:r>
            <w:r w:rsidR="00C978C9">
              <w:rPr>
                <w:webHidden/>
              </w:rPr>
              <w:instrText xml:space="preserve"> PAGEREF _Toc153307563 \h </w:instrText>
            </w:r>
            <w:r w:rsidR="00C978C9">
              <w:rPr>
                <w:webHidden/>
              </w:rPr>
            </w:r>
            <w:r w:rsidR="00C978C9">
              <w:rPr>
                <w:webHidden/>
              </w:rPr>
              <w:fldChar w:fldCharType="separate"/>
            </w:r>
            <w:r w:rsidR="00634102">
              <w:rPr>
                <w:webHidden/>
              </w:rPr>
              <w:t>8</w:t>
            </w:r>
            <w:r w:rsidR="00C978C9">
              <w:rPr>
                <w:webHidden/>
              </w:rPr>
              <w:fldChar w:fldCharType="end"/>
            </w:r>
          </w:hyperlink>
        </w:p>
        <w:p w14:paraId="01980A17" w14:textId="603FB9A7" w:rsidR="00D829C0" w:rsidRDefault="00D829C0">
          <w:r w:rsidRPr="005F454B">
            <w:rPr>
              <w:rFonts w:ascii="Arial" w:hAnsi="Arial" w:cs="Arial"/>
              <w:noProof/>
            </w:rPr>
            <w:fldChar w:fldCharType="end"/>
          </w:r>
        </w:p>
      </w:sdtContent>
    </w:sdt>
    <w:p w14:paraId="7242508D" w14:textId="6C5BFC73" w:rsidR="00D829C0" w:rsidRDefault="00D829C0">
      <w:pPr>
        <w:rPr>
          <w:rStyle w:val="TitleChar"/>
          <w:rFonts w:ascii="Arial" w:hAnsi="Arial" w:cs="Arial"/>
          <w:b/>
          <w:bCs/>
          <w:color w:val="2E74B5" w:themeColor="accent1" w:themeShade="BF"/>
          <w:sz w:val="24"/>
          <w:szCs w:val="24"/>
        </w:rPr>
      </w:pPr>
      <w:r>
        <w:rPr>
          <w:rStyle w:val="TitleChar"/>
          <w:rFonts w:ascii="Arial" w:hAnsi="Arial" w:cs="Arial"/>
          <w:b/>
          <w:bCs/>
          <w:color w:val="2E74B5" w:themeColor="accent1" w:themeShade="BF"/>
          <w:sz w:val="24"/>
          <w:szCs w:val="24"/>
        </w:rPr>
        <w:br w:type="page"/>
      </w:r>
    </w:p>
    <w:p w14:paraId="4AB9DA1E" w14:textId="55CB3035" w:rsidR="006E3445" w:rsidRPr="006E3445" w:rsidRDefault="00490F90" w:rsidP="00302F45">
      <w:pPr>
        <w:pStyle w:val="Heading1"/>
        <w:jc w:val="center"/>
        <w:rPr>
          <w:rStyle w:val="TitleChar"/>
          <w:rFonts w:ascii="Arial" w:hAnsi="Arial" w:cs="Arial"/>
          <w:b/>
          <w:bCs/>
          <w:spacing w:val="0"/>
          <w:kern w:val="2"/>
          <w:sz w:val="24"/>
          <w:szCs w:val="24"/>
        </w:rPr>
      </w:pPr>
      <w:bookmarkStart w:id="0" w:name="_Toc153305964"/>
      <w:bookmarkStart w:id="1" w:name="_Toc153306315"/>
      <w:bookmarkStart w:id="2" w:name="_Toc153306681"/>
      <w:bookmarkStart w:id="3" w:name="_Toc153307549"/>
      <w:r>
        <w:rPr>
          <w:rStyle w:val="TitleChar"/>
          <w:rFonts w:ascii="Arial" w:hAnsi="Arial" w:cs="Arial"/>
          <w:b/>
          <w:bCs/>
          <w:spacing w:val="0"/>
          <w:kern w:val="2"/>
          <w:sz w:val="24"/>
          <w:szCs w:val="24"/>
        </w:rPr>
        <w:lastRenderedPageBreak/>
        <w:t>PART A</w:t>
      </w:r>
      <w:bookmarkEnd w:id="0"/>
      <w:bookmarkEnd w:id="1"/>
      <w:bookmarkEnd w:id="2"/>
      <w:bookmarkEnd w:id="3"/>
    </w:p>
    <w:bookmarkStart w:id="4" w:name="_Toc153307550"/>
    <w:p w14:paraId="4956BE80" w14:textId="1B6D8C19" w:rsidR="006376FE" w:rsidRPr="00C47BB0" w:rsidRDefault="00633EAA" w:rsidP="00302F45">
      <w:pPr>
        <w:pStyle w:val="Heading1"/>
        <w:jc w:val="center"/>
      </w:pPr>
      <w:r w:rsidRPr="00C47BB0">
        <w:rPr>
          <w:noProof/>
          <w:spacing w:val="-10"/>
          <w:kern w:val="28"/>
        </w:rPr>
        <mc:AlternateContent>
          <mc:Choice Requires="wps">
            <w:drawing>
              <wp:anchor distT="0" distB="0" distL="114300" distR="114300" simplePos="0" relativeHeight="251743232" behindDoc="1" locked="0" layoutInCell="1" allowOverlap="1" wp14:anchorId="4F791E35" wp14:editId="1E1C79AB">
                <wp:simplePos x="0" y="0"/>
                <wp:positionH relativeFrom="margin">
                  <wp:posOffset>-76200</wp:posOffset>
                </wp:positionH>
                <wp:positionV relativeFrom="paragraph">
                  <wp:posOffset>101127</wp:posOffset>
                </wp:positionV>
                <wp:extent cx="5924550" cy="600075"/>
                <wp:effectExtent l="0" t="0" r="19050" b="28575"/>
                <wp:wrapNone/>
                <wp:docPr id="499900350" name="Rectangle: Rounded Corners 2"/>
                <wp:cNvGraphicFramePr/>
                <a:graphic xmlns:a="http://schemas.openxmlformats.org/drawingml/2006/main">
                  <a:graphicData uri="http://schemas.microsoft.com/office/word/2010/wordprocessingShape">
                    <wps:wsp>
                      <wps:cNvSpPr/>
                      <wps:spPr>
                        <a:xfrm>
                          <a:off x="0" y="0"/>
                          <a:ext cx="5924550" cy="6000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E811B5" id="Rectangle: Rounded Corners 2" o:spid="_x0000_s1026" style="position:absolute;margin-left:-6pt;margin-top:7.95pt;width:466.5pt;height:47.25pt;z-index:-251573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" fillcolor="#5b9bd5 [3204]" strokecolor="#091723 [484]" strokeweight="1pt">
                <v:stroke joinstyle="miter"/>
                <w10:wrap anchorx="margin"/>
              </v:roundrect>
            </w:pict>
          </mc:Fallback>
        </mc:AlternateContent>
      </w:r>
      <w:r w:rsidR="009B15AD">
        <w:rPr>
          <w:rStyle w:val="TitleChar"/>
          <w:rFonts w:ascii="Arial" w:hAnsi="Arial" w:cs="Arial"/>
          <w:color w:val="FFFFFF" w:themeColor="background1"/>
          <w:spacing w:val="0"/>
          <w:kern w:val="2"/>
          <w:sz w:val="24"/>
          <w:szCs w:val="24"/>
        </w:rPr>
        <w:t>A</w:t>
      </w:r>
      <w:r w:rsidR="009B15AD" w:rsidRPr="00C47BB0">
        <w:rPr>
          <w:rStyle w:val="TitleChar"/>
          <w:rFonts w:ascii="Arial" w:hAnsi="Arial" w:cs="Arial"/>
          <w:color w:val="FFFFFF" w:themeColor="background1"/>
          <w:spacing w:val="0"/>
          <w:kern w:val="2"/>
          <w:sz w:val="24"/>
          <w:szCs w:val="24"/>
        </w:rPr>
        <w:t>rticle review for paper titled “the ‘just’ management of urban air pollution? a geospatial analysis of low emission zones in Brussels and London</w:t>
      </w:r>
      <w:bookmarkEnd w:id="4"/>
    </w:p>
    <w:p w14:paraId="16374956" w14:textId="73847DB7" w:rsidR="006376FE" w:rsidRPr="006376FE" w:rsidRDefault="006376FE" w:rsidP="00D829C0">
      <w:pPr>
        <w:spacing w:line="360" w:lineRule="auto"/>
        <w:rPr>
          <w:rFonts w:ascii="Arial" w:hAnsi="Arial" w:cs="Arial"/>
          <w:sz w:val="24"/>
          <w:szCs w:val="24"/>
        </w:rPr>
      </w:pPr>
    </w:p>
    <w:p w14:paraId="5550A3D7" w14:textId="2FA15B38" w:rsidR="00600FB9" w:rsidRPr="00C47BB0" w:rsidRDefault="009B15AD" w:rsidP="00D829C0">
      <w:pPr>
        <w:pStyle w:val="Heading1"/>
        <w:numPr>
          <w:ilvl w:val="0"/>
          <w:numId w:val="10"/>
        </w:numPr>
        <w:spacing w:line="360" w:lineRule="auto"/>
        <w:jc w:val="center"/>
        <w:rPr>
          <w:sz w:val="24"/>
          <w:szCs w:val="24"/>
        </w:rPr>
      </w:pPr>
      <w:bookmarkStart w:id="5" w:name="_Toc153307551"/>
      <w:r w:rsidRPr="00C47BB0">
        <w:rPr>
          <w:sz w:val="24"/>
          <w:szCs w:val="24"/>
        </w:rPr>
        <w:t>Introduction</w:t>
      </w:r>
      <w:bookmarkEnd w:id="5"/>
    </w:p>
    <w:p w14:paraId="2A177A98" w14:textId="555513A0" w:rsidR="006376FE" w:rsidRPr="006376FE" w:rsidRDefault="006376FE" w:rsidP="00D829C0">
      <w:pPr>
        <w:spacing w:line="360" w:lineRule="auto"/>
      </w:pPr>
      <w:r>
        <w:rPr>
          <w:noProof/>
        </w:rPr>
        <mc:AlternateContent>
          <mc:Choice Requires="wps">
            <w:drawing>
              <wp:anchor distT="0" distB="0" distL="114300" distR="114300" simplePos="0" relativeHeight="251604992" behindDoc="0" locked="0" layoutInCell="1" allowOverlap="1" wp14:anchorId="02857F37" wp14:editId="4E976C94">
                <wp:simplePos x="0" y="0"/>
                <wp:positionH relativeFrom="column">
                  <wp:posOffset>1360968</wp:posOffset>
                </wp:positionH>
                <wp:positionV relativeFrom="paragraph">
                  <wp:posOffset>53148</wp:posOffset>
                </wp:positionV>
                <wp:extent cx="3347706" cy="21265"/>
                <wp:effectExtent l="0" t="0" r="24765" b="36195"/>
                <wp:wrapNone/>
                <wp:docPr id="227872961" name="Straight Connector 1"/>
                <wp:cNvGraphicFramePr/>
                <a:graphic xmlns:a="http://schemas.openxmlformats.org/drawingml/2006/main">
                  <a:graphicData uri="http://schemas.microsoft.com/office/word/2010/wordprocessingShape">
                    <wps:wsp>
                      <wps:cNvCnPr/>
                      <wps:spPr>
                        <a:xfrm>
                          <a:off x="0" y="0"/>
                          <a:ext cx="3347706" cy="2126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E9B04" id="Straight Connector 1"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5pt,4.2pt" to="370.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" strokecolor="#5b9bd5 [3204]" strokeweight="1.5pt">
                <v:stroke joinstyle="miter"/>
              </v:line>
            </w:pict>
          </mc:Fallback>
        </mc:AlternateContent>
      </w:r>
    </w:p>
    <w:p w14:paraId="3B5CCBEC" w14:textId="44532CBA" w:rsidR="00600FB9" w:rsidRPr="006376FE" w:rsidRDefault="00600FB9" w:rsidP="00D829C0">
      <w:pPr>
        <w:spacing w:line="360" w:lineRule="auto"/>
        <w:jc w:val="both"/>
        <w:rPr>
          <w:rFonts w:ascii="Arial" w:hAnsi="Arial" w:cs="Arial"/>
          <w:sz w:val="24"/>
          <w:szCs w:val="24"/>
        </w:rPr>
      </w:pPr>
      <w:r w:rsidRPr="006376FE">
        <w:rPr>
          <w:rFonts w:ascii="Arial" w:hAnsi="Arial" w:cs="Arial"/>
          <w:sz w:val="24"/>
          <w:szCs w:val="24"/>
        </w:rPr>
        <w:t xml:space="preserve">This report is a review of an article by Thomas Verbeek and, Stephen Hincks titled </w:t>
      </w:r>
      <w:r w:rsidRPr="006376FE">
        <w:rPr>
          <w:rFonts w:ascii="Arial" w:hAnsi="Arial" w:cs="Arial"/>
          <w:b/>
          <w:bCs/>
          <w:i/>
          <w:iCs/>
          <w:sz w:val="24"/>
          <w:szCs w:val="24"/>
        </w:rPr>
        <w:t xml:space="preserve">“The ‘just’ management of urban air pollution? A geospatial analysis of low emission zones in Brussels and London”, </w:t>
      </w:r>
      <w:r w:rsidRPr="006376FE">
        <w:rPr>
          <w:rFonts w:ascii="Arial" w:hAnsi="Arial" w:cs="Arial"/>
          <w:sz w:val="24"/>
          <w:szCs w:val="24"/>
        </w:rPr>
        <w:t>focusing</w:t>
      </w:r>
      <w:r w:rsidRPr="006376FE">
        <w:rPr>
          <w:rFonts w:ascii="Arial" w:hAnsi="Arial" w:cs="Arial"/>
          <w:b/>
          <w:bCs/>
          <w:i/>
          <w:iCs/>
          <w:sz w:val="24"/>
          <w:szCs w:val="24"/>
        </w:rPr>
        <w:t xml:space="preserve"> </w:t>
      </w:r>
      <w:r w:rsidRPr="006376FE">
        <w:rPr>
          <w:rFonts w:ascii="Arial" w:hAnsi="Arial" w:cs="Arial"/>
          <w:sz w:val="24"/>
          <w:szCs w:val="24"/>
        </w:rPr>
        <w:t xml:space="preserve">mainly of </w:t>
      </w:r>
      <w:r w:rsidR="00D03EFC" w:rsidRPr="006376FE">
        <w:rPr>
          <w:rFonts w:ascii="Arial" w:hAnsi="Arial" w:cs="Arial"/>
          <w:sz w:val="24"/>
          <w:szCs w:val="24"/>
        </w:rPr>
        <w:t>basic principles and applications of key techniques. Furthermore, a look at three major contributions made by the study is reviewed and noted and other observations.</w:t>
      </w:r>
    </w:p>
    <w:p w14:paraId="2DA0668A" w14:textId="744A6A9A" w:rsidR="0052005E" w:rsidRPr="00C47BB0" w:rsidRDefault="0081780E" w:rsidP="00D829C0">
      <w:pPr>
        <w:pStyle w:val="Heading1"/>
        <w:numPr>
          <w:ilvl w:val="0"/>
          <w:numId w:val="10"/>
        </w:numPr>
        <w:spacing w:line="360" w:lineRule="auto"/>
        <w:jc w:val="center"/>
        <w:rPr>
          <w:sz w:val="24"/>
          <w:szCs w:val="24"/>
        </w:rPr>
      </w:pPr>
      <w:bookmarkStart w:id="6" w:name="_Toc153307552"/>
      <w:r w:rsidRPr="00C47BB0">
        <w:rPr>
          <w:sz w:val="24"/>
          <w:szCs w:val="24"/>
        </w:rPr>
        <w:t>Review Preamble</w:t>
      </w:r>
      <w:bookmarkEnd w:id="6"/>
    </w:p>
    <w:p w14:paraId="3431DDF5" w14:textId="77777777" w:rsidR="0072230A" w:rsidRDefault="006376FE" w:rsidP="004B0E33">
      <w:pPr>
        <w:spacing w:line="360" w:lineRule="auto"/>
        <w:rPr>
          <w:rFonts w:ascii="Arial" w:hAnsi="Arial" w:cs="Arial"/>
          <w:sz w:val="24"/>
          <w:szCs w:val="24"/>
        </w:rPr>
      </w:pPr>
      <w:r>
        <w:rPr>
          <w:noProof/>
        </w:rPr>
        <mc:AlternateContent>
          <mc:Choice Requires="wps">
            <w:drawing>
              <wp:anchor distT="0" distB="0" distL="114300" distR="114300" simplePos="0" relativeHeight="251622400" behindDoc="0" locked="0" layoutInCell="1" allowOverlap="1" wp14:anchorId="4B00DA5E" wp14:editId="52FD9F5B">
                <wp:simplePos x="0" y="0"/>
                <wp:positionH relativeFrom="column">
                  <wp:posOffset>1466215</wp:posOffset>
                </wp:positionH>
                <wp:positionV relativeFrom="paragraph">
                  <wp:posOffset>113665</wp:posOffset>
                </wp:positionV>
                <wp:extent cx="3305175" cy="19050"/>
                <wp:effectExtent l="0" t="0" r="28575" b="19050"/>
                <wp:wrapNone/>
                <wp:docPr id="822330370" name="Straight Connector 1"/>
                <wp:cNvGraphicFramePr/>
                <a:graphic xmlns:a="http://schemas.openxmlformats.org/drawingml/2006/main">
                  <a:graphicData uri="http://schemas.microsoft.com/office/word/2010/wordprocessingShape">
                    <wps:wsp>
                      <wps:cNvCnPr/>
                      <wps:spPr>
                        <a:xfrm flipV="1">
                          <a:off x="0" y="0"/>
                          <a:ext cx="33051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04A7E3F" id="Straight Connector 1" o:spid="_x0000_s1026" style="position:absolute;flip:y;z-index:251622400;visibility:visible;mso-wrap-style:square;mso-wrap-distance-left:9pt;mso-wrap-distance-top:0;mso-wrap-distance-right:9pt;mso-wrap-distance-bottom:0;mso-position-horizontal:absolute;mso-position-horizontal-relative:text;mso-position-vertical:absolute;mso-position-vertical-relative:text" from="115.45pt,8.95pt" to="375.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" strokecolor="#5b9bd5 [3204]" strokeweight="1.5pt">
                <v:stroke joinstyle="miter"/>
              </v:line>
            </w:pict>
          </mc:Fallback>
        </mc:AlternateContent>
      </w:r>
    </w:p>
    <w:p w14:paraId="27070359" w14:textId="7F3F2315" w:rsidR="004E1B0E" w:rsidRPr="004B0E33" w:rsidRDefault="004E1B0E" w:rsidP="0072230A">
      <w:pPr>
        <w:spacing w:line="360" w:lineRule="auto"/>
        <w:jc w:val="both"/>
      </w:pPr>
      <w:r w:rsidRPr="004E1B0E">
        <w:rPr>
          <w:rFonts w:ascii="Arial" w:hAnsi="Arial" w:cs="Arial"/>
          <w:sz w:val="24"/>
          <w:szCs w:val="24"/>
        </w:rPr>
        <w:t>This article examines two Low Emission Zones (LEZs) in Brussels and London, where P.M2.5 contributes to 260 and 300 deaths/million/</w:t>
      </w:r>
      <w:proofErr w:type="spellStart"/>
      <w:r w:rsidRPr="004E1B0E">
        <w:rPr>
          <w:rFonts w:ascii="Arial" w:hAnsi="Arial" w:cs="Arial"/>
          <w:sz w:val="24"/>
          <w:szCs w:val="24"/>
        </w:rPr>
        <w:t>yr</w:t>
      </w:r>
      <w:proofErr w:type="spellEnd"/>
      <w:r w:rsidRPr="004E1B0E">
        <w:rPr>
          <w:rFonts w:ascii="Arial" w:hAnsi="Arial" w:cs="Arial"/>
          <w:sz w:val="24"/>
          <w:szCs w:val="24"/>
        </w:rPr>
        <w:t xml:space="preserve"> respectively (World Health Organization, 2016), focusing on environmental and transportation justice approaches. It highlights the interdependence of environmental, social, and economic elements in these areas, highlighting the need for social justice measures (Verbeek and Hincks, 2022).</w:t>
      </w:r>
    </w:p>
    <w:p w14:paraId="17F39BE7" w14:textId="04093617" w:rsidR="0052005E" w:rsidRPr="00C47BB0" w:rsidRDefault="0081780E" w:rsidP="00D829C0">
      <w:pPr>
        <w:pStyle w:val="Heading1"/>
        <w:numPr>
          <w:ilvl w:val="0"/>
          <w:numId w:val="10"/>
        </w:numPr>
        <w:spacing w:line="360" w:lineRule="auto"/>
        <w:jc w:val="center"/>
        <w:rPr>
          <w:sz w:val="24"/>
          <w:szCs w:val="24"/>
        </w:rPr>
      </w:pPr>
      <w:bookmarkStart w:id="7" w:name="_Toc153307553"/>
      <w:r w:rsidRPr="00C47BB0">
        <w:rPr>
          <w:sz w:val="24"/>
          <w:szCs w:val="24"/>
        </w:rPr>
        <w:t>Applied Techniques</w:t>
      </w:r>
      <w:bookmarkEnd w:id="7"/>
    </w:p>
    <w:p w14:paraId="64147C31" w14:textId="51852EB6" w:rsidR="006376FE" w:rsidRPr="006376FE" w:rsidRDefault="006376FE" w:rsidP="00D829C0">
      <w:pPr>
        <w:spacing w:line="360" w:lineRule="auto"/>
      </w:pPr>
      <w:r>
        <w:rPr>
          <w:noProof/>
        </w:rPr>
        <mc:AlternateContent>
          <mc:Choice Requires="wps">
            <w:drawing>
              <wp:anchor distT="0" distB="0" distL="114300" distR="114300" simplePos="0" relativeHeight="251639808" behindDoc="0" locked="0" layoutInCell="1" allowOverlap="1" wp14:anchorId="626F0742" wp14:editId="0B542EAB">
                <wp:simplePos x="0" y="0"/>
                <wp:positionH relativeFrom="column">
                  <wp:posOffset>1409065</wp:posOffset>
                </wp:positionH>
                <wp:positionV relativeFrom="paragraph">
                  <wp:posOffset>90170</wp:posOffset>
                </wp:positionV>
                <wp:extent cx="3305175" cy="19050"/>
                <wp:effectExtent l="0" t="0" r="28575" b="19050"/>
                <wp:wrapNone/>
                <wp:docPr id="1389085190" name="Straight Connector 1"/>
                <wp:cNvGraphicFramePr/>
                <a:graphic xmlns:a="http://schemas.openxmlformats.org/drawingml/2006/main">
                  <a:graphicData uri="http://schemas.microsoft.com/office/word/2010/wordprocessingShape">
                    <wps:wsp>
                      <wps:cNvCnPr/>
                      <wps:spPr>
                        <a:xfrm flipV="1">
                          <a:off x="0" y="0"/>
                          <a:ext cx="33051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95C7E8" id="Straight Connector 1" o:spid="_x0000_s1026" style="position:absolute;flip:y;z-index:251639808;visibility:visible;mso-wrap-style:square;mso-wrap-distance-left:9pt;mso-wrap-distance-top:0;mso-wrap-distance-right:9pt;mso-wrap-distance-bottom:0;mso-position-horizontal:absolute;mso-position-horizontal-relative:text;mso-position-vertical:absolute;mso-position-vertical-relative:text" from="110.95pt,7.1pt" to="371.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" strokecolor="#5b9bd5 [3204]" strokeweight="1.5pt">
                <v:stroke joinstyle="miter"/>
              </v:line>
            </w:pict>
          </mc:Fallback>
        </mc:AlternateContent>
      </w:r>
    </w:p>
    <w:p w14:paraId="239949AD" w14:textId="02409A0F" w:rsidR="00044DF7" w:rsidRDefault="003D1F48" w:rsidP="00044DF7">
      <w:pPr>
        <w:spacing w:line="360" w:lineRule="auto"/>
        <w:jc w:val="both"/>
        <w:rPr>
          <w:rFonts w:ascii="Arial" w:hAnsi="Arial" w:cs="Arial"/>
          <w:sz w:val="24"/>
          <w:szCs w:val="24"/>
        </w:rPr>
      </w:pPr>
      <w:r>
        <w:rPr>
          <w:rFonts w:ascii="Arial" w:hAnsi="Arial" w:cs="Arial"/>
          <w:sz w:val="24"/>
          <w:szCs w:val="24"/>
        </w:rPr>
        <w:t>The two basic techniques used in the study are</w:t>
      </w:r>
      <w:r w:rsidR="0064761B">
        <w:rPr>
          <w:rFonts w:ascii="Arial" w:hAnsi="Arial" w:cs="Arial"/>
          <w:sz w:val="24"/>
          <w:szCs w:val="24"/>
        </w:rPr>
        <w:t>.</w:t>
      </w:r>
    </w:p>
    <w:p w14:paraId="11857594" w14:textId="33599E79" w:rsidR="0013452E" w:rsidRPr="0013452E" w:rsidRDefault="006376FE" w:rsidP="0013452E">
      <w:pPr>
        <w:pStyle w:val="Heading2"/>
        <w:rPr>
          <w:rFonts w:ascii="Arial" w:hAnsi="Arial" w:cs="Arial"/>
          <w:sz w:val="24"/>
          <w:szCs w:val="24"/>
        </w:rPr>
      </w:pPr>
      <w:bookmarkStart w:id="8" w:name="_Toc153307554"/>
      <w:r w:rsidRPr="0013452E">
        <w:rPr>
          <w:rFonts w:ascii="Arial" w:hAnsi="Arial" w:cs="Arial"/>
          <w:sz w:val="24"/>
          <w:szCs w:val="24"/>
        </w:rPr>
        <w:t>3.1</w:t>
      </w:r>
      <w:r w:rsidRPr="0013452E">
        <w:rPr>
          <w:rFonts w:ascii="Arial" w:hAnsi="Arial" w:cs="Arial"/>
          <w:sz w:val="24"/>
          <w:szCs w:val="24"/>
        </w:rPr>
        <w:tab/>
      </w:r>
      <w:r w:rsidR="007F034B" w:rsidRPr="0013452E">
        <w:rPr>
          <w:rFonts w:ascii="Arial" w:hAnsi="Arial" w:cs="Arial"/>
          <w:sz w:val="24"/>
          <w:szCs w:val="24"/>
        </w:rPr>
        <w:t>Ordinary Least Squar</w:t>
      </w:r>
      <w:r w:rsidR="00955AC4" w:rsidRPr="0013452E">
        <w:rPr>
          <w:rFonts w:ascii="Arial" w:hAnsi="Arial" w:cs="Arial"/>
          <w:sz w:val="24"/>
          <w:szCs w:val="24"/>
        </w:rPr>
        <w:t>e (OLS)</w:t>
      </w:r>
      <w:bookmarkEnd w:id="8"/>
      <w:r w:rsidR="00955AC4" w:rsidRPr="0013452E">
        <w:rPr>
          <w:rFonts w:ascii="Arial" w:hAnsi="Arial" w:cs="Arial"/>
          <w:sz w:val="24"/>
          <w:szCs w:val="24"/>
        </w:rPr>
        <w:t xml:space="preserve"> </w:t>
      </w:r>
    </w:p>
    <w:p w14:paraId="2953DABC" w14:textId="315F6B37" w:rsidR="001F4C8A" w:rsidRDefault="001F4C8A" w:rsidP="00044DF7">
      <w:pPr>
        <w:spacing w:line="360" w:lineRule="auto"/>
        <w:jc w:val="both"/>
        <w:rPr>
          <w:rFonts w:ascii="Arial" w:hAnsi="Arial" w:cs="Arial"/>
          <w:sz w:val="24"/>
          <w:szCs w:val="24"/>
        </w:rPr>
      </w:pPr>
      <w:r w:rsidRPr="001F4C8A">
        <w:rPr>
          <w:rFonts w:ascii="Arial" w:hAnsi="Arial" w:cs="Arial"/>
          <w:sz w:val="24"/>
          <w:szCs w:val="24"/>
        </w:rPr>
        <w:t>The study utilized OLS, a multivariate regression technique, to analyze global trends in air pollution exposure and its relationship with socio-economic patterns in a city. OLS served as the baseline model before delving into local variations with GWR.</w:t>
      </w:r>
    </w:p>
    <w:p w14:paraId="348AA8C2" w14:textId="611C8BD1" w:rsidR="00F831B5" w:rsidRDefault="006376FE" w:rsidP="0072230A">
      <w:pPr>
        <w:pStyle w:val="Heading2"/>
        <w:spacing w:line="360" w:lineRule="auto"/>
        <w:rPr>
          <w:b/>
          <w:bCs/>
        </w:rPr>
      </w:pPr>
      <w:bookmarkStart w:id="9" w:name="_Toc153307555"/>
      <w:r w:rsidRPr="006376FE">
        <w:rPr>
          <w:b/>
          <w:bCs/>
        </w:rPr>
        <w:t>3.2</w:t>
      </w:r>
      <w:r>
        <w:rPr>
          <w:b/>
          <w:bCs/>
        </w:rPr>
        <w:tab/>
      </w:r>
      <w:r w:rsidR="00955AC4" w:rsidRPr="0081780E">
        <w:rPr>
          <w:rFonts w:ascii="Arial" w:hAnsi="Arial" w:cs="Arial"/>
          <w:sz w:val="24"/>
          <w:szCs w:val="24"/>
        </w:rPr>
        <w:t>Geographical Weight Regressions</w:t>
      </w:r>
      <w:bookmarkEnd w:id="9"/>
    </w:p>
    <w:p w14:paraId="135209E7" w14:textId="747965EF" w:rsidR="00173E78" w:rsidRPr="000F26C3" w:rsidRDefault="00173E78" w:rsidP="000F26C3">
      <w:pPr>
        <w:spacing w:line="360" w:lineRule="auto"/>
        <w:jc w:val="both"/>
        <w:rPr>
          <w:rFonts w:ascii="Arial" w:hAnsi="Arial" w:cs="Arial"/>
          <w:sz w:val="24"/>
          <w:szCs w:val="24"/>
        </w:rPr>
      </w:pPr>
      <w:r w:rsidRPr="000F26C3">
        <w:rPr>
          <w:rFonts w:ascii="Arial" w:hAnsi="Arial" w:cs="Arial"/>
          <w:sz w:val="24"/>
          <w:szCs w:val="24"/>
        </w:rPr>
        <w:t xml:space="preserve">GWR is a spatial analysis technique that helps understand local variations in relationships between air pollution, socio-economic patterns, and the impact of Local Environmental Zones on accessibility. It complements conventional multivariate </w:t>
      </w:r>
      <w:r w:rsidRPr="000F26C3">
        <w:rPr>
          <w:rFonts w:ascii="Arial" w:hAnsi="Arial" w:cs="Arial"/>
          <w:sz w:val="24"/>
          <w:szCs w:val="24"/>
        </w:rPr>
        <w:lastRenderedPageBreak/>
        <w:t>regression, providing insights into local relationships and identifying areas with pronounced air pollution exposure and accessibility inequalities.</w:t>
      </w:r>
    </w:p>
    <w:p w14:paraId="3D72BA5B" w14:textId="0CD88237" w:rsidR="00DC3CB9" w:rsidRPr="00C47BB0" w:rsidRDefault="006376FE" w:rsidP="00D829C0">
      <w:pPr>
        <w:pStyle w:val="Heading1"/>
        <w:spacing w:line="360" w:lineRule="auto"/>
        <w:jc w:val="center"/>
        <w:rPr>
          <w:rFonts w:ascii="Arial" w:hAnsi="Arial" w:cs="Arial"/>
          <w:sz w:val="24"/>
          <w:szCs w:val="24"/>
        </w:rPr>
      </w:pPr>
      <w:bookmarkStart w:id="10" w:name="_Toc153307556"/>
      <w:r w:rsidRPr="00C47BB0">
        <w:rPr>
          <w:rFonts w:ascii="Arial" w:hAnsi="Arial" w:cs="Arial"/>
          <w:sz w:val="24"/>
          <w:szCs w:val="24"/>
        </w:rPr>
        <w:t>4</w:t>
      </w:r>
      <w:r w:rsidR="00816F6E">
        <w:rPr>
          <w:rFonts w:ascii="Arial" w:hAnsi="Arial" w:cs="Arial"/>
          <w:sz w:val="24"/>
          <w:szCs w:val="24"/>
        </w:rPr>
        <w:tab/>
      </w:r>
      <w:r w:rsidR="000B50F7" w:rsidRPr="00C47BB0">
        <w:rPr>
          <w:rFonts w:ascii="Arial" w:hAnsi="Arial" w:cs="Arial"/>
          <w:sz w:val="24"/>
          <w:szCs w:val="24"/>
        </w:rPr>
        <w:t xml:space="preserve">Contributions </w:t>
      </w:r>
      <w:r w:rsidR="000B50F7">
        <w:rPr>
          <w:rFonts w:ascii="Arial" w:hAnsi="Arial" w:cs="Arial"/>
          <w:sz w:val="24"/>
          <w:szCs w:val="24"/>
        </w:rPr>
        <w:t>o</w:t>
      </w:r>
      <w:r w:rsidR="000B50F7" w:rsidRPr="00C47BB0">
        <w:rPr>
          <w:rFonts w:ascii="Arial" w:hAnsi="Arial" w:cs="Arial"/>
          <w:sz w:val="24"/>
          <w:szCs w:val="24"/>
        </w:rPr>
        <w:t>f The Study</w:t>
      </w:r>
      <w:bookmarkEnd w:id="10"/>
    </w:p>
    <w:p w14:paraId="31736E14" w14:textId="5F8952C8" w:rsidR="006376FE" w:rsidRPr="006376FE" w:rsidRDefault="006376FE" w:rsidP="00D829C0">
      <w:pPr>
        <w:spacing w:line="360" w:lineRule="auto"/>
      </w:pPr>
      <w:r>
        <w:rPr>
          <w:noProof/>
        </w:rPr>
        <mc:AlternateContent>
          <mc:Choice Requires="wps">
            <w:drawing>
              <wp:anchor distT="0" distB="0" distL="114300" distR="114300" simplePos="0" relativeHeight="251657216" behindDoc="0" locked="0" layoutInCell="1" allowOverlap="1" wp14:anchorId="5DBA76C8" wp14:editId="633EABC4">
                <wp:simplePos x="0" y="0"/>
                <wp:positionH relativeFrom="column">
                  <wp:posOffset>1286540</wp:posOffset>
                </wp:positionH>
                <wp:positionV relativeFrom="paragraph">
                  <wp:posOffset>122186</wp:posOffset>
                </wp:positionV>
                <wp:extent cx="3347705" cy="0"/>
                <wp:effectExtent l="0" t="0" r="0" b="0"/>
                <wp:wrapNone/>
                <wp:docPr id="1605194272" name="Straight Connector 1"/>
                <wp:cNvGraphicFramePr/>
                <a:graphic xmlns:a="http://schemas.openxmlformats.org/drawingml/2006/main">
                  <a:graphicData uri="http://schemas.microsoft.com/office/word/2010/wordprocessingShape">
                    <wps:wsp>
                      <wps:cNvCnPr/>
                      <wps:spPr>
                        <a:xfrm flipV="1">
                          <a:off x="0" y="0"/>
                          <a:ext cx="33477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95270"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9.6pt" to="364.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" strokecolor="#5b9bd5 [3204]" strokeweight="1.5pt">
                <v:stroke joinstyle="miter"/>
              </v:line>
            </w:pict>
          </mc:Fallback>
        </mc:AlternateContent>
      </w:r>
    </w:p>
    <w:p w14:paraId="64D3FCDF" w14:textId="684AB0CD" w:rsidR="00090F12" w:rsidRPr="00D829C0" w:rsidRDefault="000828BA" w:rsidP="00D829C0">
      <w:pPr>
        <w:pStyle w:val="ListParagraph"/>
        <w:numPr>
          <w:ilvl w:val="0"/>
          <w:numId w:val="5"/>
        </w:numPr>
        <w:spacing w:line="360" w:lineRule="auto"/>
        <w:rPr>
          <w:rFonts w:ascii="Arial" w:hAnsi="Arial" w:cs="Arial"/>
          <w:b/>
          <w:bCs/>
          <w:sz w:val="24"/>
          <w:szCs w:val="24"/>
        </w:rPr>
      </w:pPr>
      <w:r w:rsidRPr="00D829C0">
        <w:rPr>
          <w:rFonts w:ascii="Arial" w:hAnsi="Arial" w:cs="Arial"/>
          <w:b/>
          <w:bCs/>
          <w:sz w:val="24"/>
          <w:szCs w:val="24"/>
        </w:rPr>
        <w:t>Examination of Socioeconomic Patterns and Exposure to Air Pollution</w:t>
      </w:r>
    </w:p>
    <w:p w14:paraId="3A9CC793" w14:textId="0AFB1525" w:rsidR="000828BA" w:rsidRPr="006376FE" w:rsidRDefault="000828BA" w:rsidP="00D829C0">
      <w:pPr>
        <w:pStyle w:val="ListParagraph"/>
        <w:spacing w:line="360" w:lineRule="auto"/>
        <w:jc w:val="both"/>
        <w:rPr>
          <w:rFonts w:ascii="Arial" w:hAnsi="Arial" w:cs="Arial"/>
          <w:sz w:val="24"/>
          <w:szCs w:val="24"/>
        </w:rPr>
      </w:pPr>
      <w:r w:rsidRPr="006376FE">
        <w:rPr>
          <w:rFonts w:ascii="Arial" w:hAnsi="Arial" w:cs="Arial"/>
          <w:sz w:val="24"/>
          <w:szCs w:val="24"/>
        </w:rPr>
        <w:t>The study examined the correlation between air pollution patterns and socio-economic status in Greater Brussels and Greater London, revealing that lower-income areas in Brussels had higher exposure, while higher-income MSOAs in London had slightly higher exposure.</w:t>
      </w:r>
      <w:r w:rsidR="00A32503" w:rsidRPr="006376FE">
        <w:rPr>
          <w:rFonts w:ascii="Arial" w:hAnsi="Arial" w:cs="Arial"/>
          <w:sz w:val="24"/>
          <w:szCs w:val="24"/>
        </w:rPr>
        <w:t xml:space="preserve"> </w:t>
      </w:r>
      <w:r w:rsidRPr="006376FE">
        <w:rPr>
          <w:rFonts w:ascii="Arial" w:hAnsi="Arial" w:cs="Arial"/>
          <w:sz w:val="24"/>
          <w:szCs w:val="24"/>
        </w:rPr>
        <w:t>Correcting the notion that exposure is higher in deprived area.</w:t>
      </w:r>
    </w:p>
    <w:p w14:paraId="0B70F649" w14:textId="6A494118" w:rsidR="000828BA" w:rsidRPr="006376FE" w:rsidRDefault="000828BA" w:rsidP="00D829C0">
      <w:pPr>
        <w:pStyle w:val="ListParagraph"/>
        <w:spacing w:line="360" w:lineRule="auto"/>
        <w:jc w:val="both"/>
        <w:rPr>
          <w:rFonts w:ascii="Arial" w:hAnsi="Arial" w:cs="Arial"/>
          <w:sz w:val="24"/>
          <w:szCs w:val="24"/>
        </w:rPr>
      </w:pPr>
    </w:p>
    <w:p w14:paraId="639782BD" w14:textId="2F6DDB24" w:rsidR="00090F12" w:rsidRPr="00D829C0" w:rsidRDefault="00090F12" w:rsidP="00D829C0">
      <w:pPr>
        <w:pStyle w:val="ListParagraph"/>
        <w:numPr>
          <w:ilvl w:val="0"/>
          <w:numId w:val="5"/>
        </w:numPr>
        <w:spacing w:line="360" w:lineRule="auto"/>
        <w:jc w:val="both"/>
        <w:rPr>
          <w:rFonts w:ascii="Arial" w:hAnsi="Arial" w:cs="Arial"/>
          <w:b/>
          <w:bCs/>
          <w:sz w:val="24"/>
          <w:szCs w:val="24"/>
        </w:rPr>
      </w:pPr>
      <w:r w:rsidRPr="00D829C0">
        <w:rPr>
          <w:rFonts w:ascii="Arial" w:hAnsi="Arial" w:cs="Arial"/>
          <w:b/>
          <w:bCs/>
          <w:sz w:val="24"/>
          <w:szCs w:val="24"/>
        </w:rPr>
        <w:t>Insights into LEZ Boundaries and Social Justice Implications</w:t>
      </w:r>
    </w:p>
    <w:p w14:paraId="317FFB34" w14:textId="0DCD23FD" w:rsidR="000828BA" w:rsidRPr="006376FE" w:rsidRDefault="000828BA" w:rsidP="00D829C0">
      <w:pPr>
        <w:pStyle w:val="ListParagraph"/>
        <w:spacing w:line="360" w:lineRule="auto"/>
        <w:jc w:val="both"/>
        <w:rPr>
          <w:rFonts w:ascii="Arial" w:hAnsi="Arial" w:cs="Arial"/>
          <w:sz w:val="24"/>
          <w:szCs w:val="24"/>
        </w:rPr>
      </w:pPr>
      <w:r w:rsidRPr="006376FE">
        <w:rPr>
          <w:rFonts w:ascii="Arial" w:hAnsi="Arial" w:cs="Arial"/>
          <w:sz w:val="24"/>
          <w:szCs w:val="24"/>
        </w:rPr>
        <w:t>The study used GWR to evaluate the spatial boundaries of Local Environmental Zones (LEZs) and their impact on social justice. Results showed that in Brussels, environmental justice was partially supported, while social justice was stronger in London.</w:t>
      </w:r>
    </w:p>
    <w:p w14:paraId="1D19C928" w14:textId="2783B140" w:rsidR="000828BA" w:rsidRPr="006376FE" w:rsidRDefault="000828BA" w:rsidP="00D829C0">
      <w:pPr>
        <w:pStyle w:val="ListParagraph"/>
        <w:spacing w:line="360" w:lineRule="auto"/>
        <w:jc w:val="both"/>
        <w:rPr>
          <w:rFonts w:ascii="Arial" w:hAnsi="Arial" w:cs="Arial"/>
          <w:sz w:val="24"/>
          <w:szCs w:val="24"/>
        </w:rPr>
      </w:pPr>
    </w:p>
    <w:p w14:paraId="4BD8709C" w14:textId="32EF54A1" w:rsidR="00A32503" w:rsidRPr="00D829C0" w:rsidRDefault="00090F12" w:rsidP="00D829C0">
      <w:pPr>
        <w:pStyle w:val="ListParagraph"/>
        <w:numPr>
          <w:ilvl w:val="0"/>
          <w:numId w:val="5"/>
        </w:numPr>
        <w:spacing w:line="360" w:lineRule="auto"/>
        <w:jc w:val="both"/>
        <w:rPr>
          <w:rFonts w:ascii="Arial" w:hAnsi="Arial" w:cs="Arial"/>
          <w:b/>
          <w:bCs/>
          <w:sz w:val="24"/>
          <w:szCs w:val="24"/>
        </w:rPr>
      </w:pPr>
      <w:r w:rsidRPr="00D829C0">
        <w:rPr>
          <w:rFonts w:ascii="Arial" w:hAnsi="Arial" w:cs="Arial"/>
          <w:b/>
          <w:bCs/>
          <w:sz w:val="24"/>
          <w:szCs w:val="24"/>
        </w:rPr>
        <w:t>Assessment of LEZ Policy Impact on Accessibility and Socio-economic Patterns</w:t>
      </w:r>
    </w:p>
    <w:p w14:paraId="1E154CE2" w14:textId="04C29DB3" w:rsidR="00EB7160" w:rsidRDefault="00A32503" w:rsidP="00EB7160">
      <w:pPr>
        <w:pStyle w:val="ListParagraph"/>
        <w:spacing w:line="360" w:lineRule="auto"/>
        <w:jc w:val="both"/>
        <w:rPr>
          <w:rFonts w:ascii="Arial" w:hAnsi="Arial" w:cs="Arial"/>
          <w:sz w:val="24"/>
          <w:szCs w:val="24"/>
        </w:rPr>
      </w:pPr>
      <w:r w:rsidRPr="006376FE">
        <w:rPr>
          <w:rFonts w:ascii="Arial" w:hAnsi="Arial" w:cs="Arial"/>
          <w:sz w:val="24"/>
          <w:szCs w:val="24"/>
        </w:rPr>
        <w:t>The study examined the spatial distribution of LEZ accessibility impact and its relationship with socio-economic patterns, finding varied impacts, contrary to the assumption that lower-income areas are hardest hit.</w:t>
      </w:r>
    </w:p>
    <w:p w14:paraId="5B6FAA92" w14:textId="00B39E8D" w:rsidR="00F21CC3" w:rsidRDefault="00F21CC3" w:rsidP="00EB7160">
      <w:pPr>
        <w:pStyle w:val="ListParagraph"/>
        <w:spacing w:line="360" w:lineRule="auto"/>
        <w:jc w:val="both"/>
        <w:rPr>
          <w:rFonts w:ascii="Arial" w:hAnsi="Arial" w:cs="Arial"/>
          <w:sz w:val="24"/>
          <w:szCs w:val="24"/>
        </w:rPr>
      </w:pPr>
    </w:p>
    <w:p w14:paraId="30351B65" w14:textId="4B8B177D" w:rsidR="00F21CC3" w:rsidRPr="001A5B6E" w:rsidRDefault="001A5B6E" w:rsidP="001A5B6E">
      <w:pPr>
        <w:pStyle w:val="Heading1"/>
        <w:jc w:val="center"/>
        <w:rPr>
          <w:rFonts w:ascii="Arial" w:hAnsi="Arial" w:cs="Arial"/>
          <w:b/>
          <w:bCs/>
          <w:sz w:val="24"/>
          <w:szCs w:val="24"/>
        </w:rPr>
      </w:pPr>
      <w:bookmarkStart w:id="11" w:name="_Toc153307557"/>
      <w:r>
        <w:rPr>
          <w:rFonts w:ascii="Arial" w:hAnsi="Arial" w:cs="Arial"/>
          <w:b/>
          <w:bCs/>
          <w:sz w:val="24"/>
          <w:szCs w:val="24"/>
        </w:rPr>
        <w:t>5</w:t>
      </w:r>
      <w:r>
        <w:rPr>
          <w:rFonts w:ascii="Arial" w:hAnsi="Arial" w:cs="Arial"/>
          <w:b/>
          <w:bCs/>
          <w:sz w:val="24"/>
          <w:szCs w:val="24"/>
        </w:rPr>
        <w:tab/>
      </w:r>
      <w:r w:rsidR="000B50F7" w:rsidRPr="00665817">
        <w:rPr>
          <w:rFonts w:ascii="Arial" w:hAnsi="Arial" w:cs="Arial"/>
          <w:sz w:val="24"/>
          <w:szCs w:val="24"/>
        </w:rPr>
        <w:t>Personal Observations</w:t>
      </w:r>
      <w:bookmarkEnd w:id="11"/>
    </w:p>
    <w:p w14:paraId="2FA2A410" w14:textId="4676FBCB" w:rsidR="00F21CC3" w:rsidRDefault="0010441D" w:rsidP="00F21CC3">
      <w:pPr>
        <w:spacing w:line="360" w:lineRule="auto"/>
        <w:jc w:val="both"/>
        <w:rPr>
          <w:rFonts w:ascii="Arial" w:hAnsi="Arial" w:cs="Arial"/>
          <w:sz w:val="24"/>
          <w:szCs w:val="24"/>
        </w:rPr>
      </w:pPr>
      <w:r>
        <w:rPr>
          <w:noProof/>
        </w:rPr>
        <mc:AlternateContent>
          <mc:Choice Requires="wps">
            <w:drawing>
              <wp:anchor distT="0" distB="0" distL="114300" distR="114300" simplePos="0" relativeHeight="251672576" behindDoc="0" locked="0" layoutInCell="1" allowOverlap="1" wp14:anchorId="1B87F1D1" wp14:editId="02B15EC5">
                <wp:simplePos x="0" y="0"/>
                <wp:positionH relativeFrom="column">
                  <wp:posOffset>1244009</wp:posOffset>
                </wp:positionH>
                <wp:positionV relativeFrom="paragraph">
                  <wp:posOffset>170210</wp:posOffset>
                </wp:positionV>
                <wp:extent cx="3347706" cy="10780"/>
                <wp:effectExtent l="0" t="0" r="24765" b="27940"/>
                <wp:wrapNone/>
                <wp:docPr id="2085231823" name="Straight Connector 1"/>
                <wp:cNvGraphicFramePr/>
                <a:graphic xmlns:a="http://schemas.openxmlformats.org/drawingml/2006/main">
                  <a:graphicData uri="http://schemas.microsoft.com/office/word/2010/wordprocessingShape">
                    <wps:wsp>
                      <wps:cNvCnPr/>
                      <wps:spPr>
                        <a:xfrm flipV="1">
                          <a:off x="0" y="0"/>
                          <a:ext cx="3347706" cy="107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30D97"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13.4pt" to="361.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" strokecolor="#5b9bd5 [3204]" strokeweight="1.5pt">
                <v:stroke joinstyle="miter"/>
              </v:line>
            </w:pict>
          </mc:Fallback>
        </mc:AlternateContent>
      </w:r>
    </w:p>
    <w:p w14:paraId="32FD7020" w14:textId="3A479F95" w:rsidR="00F21CC3" w:rsidRDefault="004B42CF" w:rsidP="00351436">
      <w:pPr>
        <w:pStyle w:val="ListParagraph"/>
        <w:numPr>
          <w:ilvl w:val="0"/>
          <w:numId w:val="12"/>
        </w:numPr>
        <w:spacing w:line="360" w:lineRule="auto"/>
        <w:ind w:left="360" w:hanging="360"/>
        <w:jc w:val="both"/>
        <w:rPr>
          <w:rFonts w:ascii="Arial" w:hAnsi="Arial" w:cs="Arial"/>
          <w:sz w:val="24"/>
          <w:szCs w:val="24"/>
        </w:rPr>
      </w:pPr>
      <w:r w:rsidRPr="00F21CC3">
        <w:rPr>
          <w:rFonts w:ascii="Arial" w:hAnsi="Arial" w:cs="Arial"/>
          <w:sz w:val="24"/>
          <w:szCs w:val="24"/>
        </w:rPr>
        <w:t>The study acknowledges the limitations of household income as a sole socio-economic indicator and suggests using other indicators like the Index of Multiple Deprivation for a more comprehensive understanding. Further exploration into deprivation indicators and their impact on air pollution exposure could enhance the study.</w:t>
      </w:r>
    </w:p>
    <w:p w14:paraId="038588C1" w14:textId="40FDE973" w:rsidR="00F21CC3" w:rsidRDefault="004B42CF" w:rsidP="002C3643">
      <w:pPr>
        <w:pStyle w:val="ListParagraph"/>
        <w:numPr>
          <w:ilvl w:val="0"/>
          <w:numId w:val="12"/>
        </w:numPr>
        <w:spacing w:line="360" w:lineRule="auto"/>
        <w:ind w:left="360" w:hanging="360"/>
        <w:jc w:val="both"/>
        <w:rPr>
          <w:rFonts w:ascii="Arial" w:hAnsi="Arial" w:cs="Arial"/>
          <w:sz w:val="24"/>
          <w:szCs w:val="24"/>
        </w:rPr>
      </w:pPr>
      <w:r w:rsidRPr="00F21CC3">
        <w:rPr>
          <w:rFonts w:ascii="Arial" w:hAnsi="Arial" w:cs="Arial"/>
          <w:sz w:val="24"/>
          <w:szCs w:val="24"/>
        </w:rPr>
        <w:t xml:space="preserve">Property Ownership: The report highlights briefly that owning a property can have a substantial impact on socioeconomic position, particularly in London's housing </w:t>
      </w:r>
      <w:r w:rsidRPr="00F21CC3">
        <w:rPr>
          <w:rFonts w:ascii="Arial" w:hAnsi="Arial" w:cs="Arial"/>
          <w:sz w:val="24"/>
          <w:szCs w:val="24"/>
        </w:rPr>
        <w:lastRenderedPageBreak/>
        <w:t>crisis. A more in-depth examination of the function of property ownership in determining exposure to air pollution and the intricacies associated with it could provide useful insights.</w:t>
      </w:r>
    </w:p>
    <w:p w14:paraId="76CF9247" w14:textId="4314797D" w:rsidR="004B42CF" w:rsidRPr="00F21CC3" w:rsidRDefault="004B42CF" w:rsidP="002C3643">
      <w:pPr>
        <w:pStyle w:val="ListParagraph"/>
        <w:numPr>
          <w:ilvl w:val="0"/>
          <w:numId w:val="12"/>
        </w:numPr>
        <w:spacing w:line="360" w:lineRule="auto"/>
        <w:ind w:left="360" w:hanging="360"/>
        <w:jc w:val="both"/>
        <w:rPr>
          <w:rFonts w:ascii="Arial" w:hAnsi="Arial" w:cs="Arial"/>
          <w:sz w:val="24"/>
          <w:szCs w:val="24"/>
        </w:rPr>
      </w:pPr>
      <w:r w:rsidRPr="00F21CC3">
        <w:rPr>
          <w:rFonts w:ascii="Arial" w:hAnsi="Arial" w:cs="Arial"/>
          <w:sz w:val="24"/>
          <w:szCs w:val="24"/>
        </w:rPr>
        <w:t>Temporal Interactions: According to the study, the air pollution indicator is based on static exposure modelling and lacks a dynamic aspect during the day. Investigating the temporal dynamics of air pollution exposure, considering changes in daily routines and activities, may provide a more detailed understanding of the relationship between air pollution and socioeconomic characteristics.</w:t>
      </w:r>
      <w:r w:rsidRPr="00F21CC3">
        <w:rPr>
          <w:b/>
          <w:bCs/>
          <w:sz w:val="24"/>
          <w:szCs w:val="24"/>
        </w:rPr>
        <w:br/>
      </w:r>
      <w:r w:rsidRPr="00F21CC3">
        <w:rPr>
          <w:b/>
          <w:bCs/>
          <w:sz w:val="24"/>
          <w:szCs w:val="24"/>
        </w:rPr>
        <w:br/>
      </w:r>
    </w:p>
    <w:p w14:paraId="6D70A594" w14:textId="77777777" w:rsidR="004B42CF" w:rsidRDefault="004B42CF" w:rsidP="00D829C0">
      <w:pPr>
        <w:pStyle w:val="Heading1"/>
        <w:spacing w:line="360" w:lineRule="auto"/>
        <w:jc w:val="center"/>
        <w:rPr>
          <w:b/>
          <w:bCs/>
          <w:sz w:val="24"/>
          <w:szCs w:val="24"/>
        </w:rPr>
      </w:pPr>
    </w:p>
    <w:p w14:paraId="60D5EE41" w14:textId="77777777" w:rsidR="004B42CF" w:rsidRDefault="004B42CF" w:rsidP="00D829C0">
      <w:pPr>
        <w:pStyle w:val="Heading1"/>
        <w:spacing w:line="360" w:lineRule="auto"/>
        <w:jc w:val="center"/>
        <w:rPr>
          <w:b/>
          <w:bCs/>
          <w:sz w:val="24"/>
          <w:szCs w:val="24"/>
        </w:rPr>
      </w:pPr>
    </w:p>
    <w:p w14:paraId="5A30ECDE" w14:textId="3D5EACA4" w:rsidR="004B42CF" w:rsidRDefault="004B42CF">
      <w:pPr>
        <w:rPr>
          <w:rFonts w:asciiTheme="majorHAnsi" w:eastAsiaTheme="majorEastAsia" w:hAnsiTheme="majorHAnsi" w:cstheme="majorBidi"/>
          <w:b/>
          <w:bCs/>
          <w:color w:val="2E74B5" w:themeColor="accent1" w:themeShade="BF"/>
          <w:sz w:val="24"/>
          <w:szCs w:val="24"/>
        </w:rPr>
      </w:pPr>
      <w:r>
        <w:rPr>
          <w:b/>
          <w:bCs/>
          <w:sz w:val="24"/>
          <w:szCs w:val="24"/>
        </w:rPr>
        <w:br w:type="page"/>
      </w:r>
    </w:p>
    <w:p w14:paraId="697F38BE" w14:textId="560C095B" w:rsidR="00DB76F6" w:rsidRDefault="00490F90" w:rsidP="00DB76F6">
      <w:pPr>
        <w:pStyle w:val="Heading1"/>
        <w:jc w:val="center"/>
        <w:rPr>
          <w:rStyle w:val="TitleChar"/>
          <w:rFonts w:ascii="Arial" w:hAnsi="Arial" w:cs="Arial"/>
          <w:b/>
          <w:bCs/>
          <w:sz w:val="24"/>
          <w:szCs w:val="24"/>
        </w:rPr>
      </w:pPr>
      <w:bookmarkStart w:id="12" w:name="_Toc153305973"/>
      <w:bookmarkStart w:id="13" w:name="_Toc153306324"/>
      <w:bookmarkStart w:id="14" w:name="_Toc153306690"/>
      <w:bookmarkStart w:id="15" w:name="_Toc153307558"/>
      <w:r>
        <w:rPr>
          <w:rStyle w:val="TitleChar"/>
          <w:rFonts w:ascii="Arial" w:hAnsi="Arial" w:cs="Arial"/>
          <w:b/>
          <w:bCs/>
          <w:sz w:val="24"/>
          <w:szCs w:val="24"/>
        </w:rPr>
        <w:lastRenderedPageBreak/>
        <w:t>PART B</w:t>
      </w:r>
      <w:bookmarkEnd w:id="12"/>
      <w:bookmarkEnd w:id="13"/>
      <w:bookmarkEnd w:id="14"/>
      <w:bookmarkEnd w:id="15"/>
    </w:p>
    <w:bookmarkStart w:id="16" w:name="_Toc153307559"/>
    <w:p w14:paraId="1413522A" w14:textId="7624FAB0" w:rsidR="00E9071C" w:rsidRPr="00665817" w:rsidRDefault="009E036C" w:rsidP="00DB76F6">
      <w:pPr>
        <w:pStyle w:val="Heading1"/>
        <w:jc w:val="center"/>
        <w:rPr>
          <w:color w:val="FFFFFF" w:themeColor="background1"/>
        </w:rPr>
      </w:pPr>
      <w:r w:rsidRPr="00665817">
        <w:rPr>
          <w:rFonts w:ascii="Arial" w:hAnsi="Arial" w:cs="Arial"/>
          <w:noProof/>
          <w:color w:val="5B9BD5" w:themeColor="accent1"/>
          <w:spacing w:val="-10"/>
          <w:kern w:val="28"/>
          <w:sz w:val="24"/>
          <w:szCs w:val="24"/>
        </w:rPr>
        <mc:AlternateContent>
          <mc:Choice Requires="wps">
            <w:drawing>
              <wp:anchor distT="0" distB="0" distL="114300" distR="114300" simplePos="0" relativeHeight="251587584" behindDoc="1" locked="0" layoutInCell="1" allowOverlap="1" wp14:anchorId="701E4B9D" wp14:editId="5B001AB2">
                <wp:simplePos x="0" y="0"/>
                <wp:positionH relativeFrom="column">
                  <wp:posOffset>-47625</wp:posOffset>
                </wp:positionH>
                <wp:positionV relativeFrom="paragraph">
                  <wp:posOffset>96520</wp:posOffset>
                </wp:positionV>
                <wp:extent cx="5924550" cy="523875"/>
                <wp:effectExtent l="0" t="0" r="19050" b="28575"/>
                <wp:wrapNone/>
                <wp:docPr id="368406895" name="Rectangle: Rounded Corners 2"/>
                <wp:cNvGraphicFramePr/>
                <a:graphic xmlns:a="http://schemas.openxmlformats.org/drawingml/2006/main">
                  <a:graphicData uri="http://schemas.microsoft.com/office/word/2010/wordprocessingShape">
                    <wps:wsp>
                      <wps:cNvSpPr/>
                      <wps:spPr>
                        <a:xfrm>
                          <a:off x="0" y="0"/>
                          <a:ext cx="5924550" cy="5238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F06C61" id="Rectangle: Rounded Corners 2" o:spid="_x0000_s1026" style="position:absolute;margin-left:-3.75pt;margin-top:7.6pt;width:466.5pt;height:41.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" fillcolor="#5b9bd5 [3204]" strokecolor="#091723 [484]" strokeweight="1pt">
                <v:stroke joinstyle="miter"/>
              </v:roundrect>
            </w:pict>
          </mc:Fallback>
        </mc:AlternateContent>
      </w:r>
      <w:r w:rsidR="000B50F7" w:rsidRPr="00665817">
        <w:rPr>
          <w:rStyle w:val="TitleChar"/>
          <w:rFonts w:ascii="Arial" w:hAnsi="Arial" w:cs="Arial"/>
          <w:color w:val="FFFFFF" w:themeColor="background1"/>
          <w:sz w:val="24"/>
          <w:szCs w:val="24"/>
        </w:rPr>
        <w:t xml:space="preserve">Report </w:t>
      </w:r>
      <w:r w:rsidR="00AC110B">
        <w:rPr>
          <w:rStyle w:val="TitleChar"/>
          <w:rFonts w:ascii="Arial" w:hAnsi="Arial" w:cs="Arial"/>
          <w:color w:val="FFFFFF" w:themeColor="background1"/>
          <w:sz w:val="24"/>
          <w:szCs w:val="24"/>
        </w:rPr>
        <w:t>o</w:t>
      </w:r>
      <w:r w:rsidR="000B50F7" w:rsidRPr="00665817">
        <w:rPr>
          <w:rStyle w:val="TitleChar"/>
          <w:rFonts w:ascii="Arial" w:hAnsi="Arial" w:cs="Arial"/>
          <w:color w:val="FFFFFF" w:themeColor="background1"/>
          <w:sz w:val="24"/>
          <w:szCs w:val="24"/>
        </w:rPr>
        <w:t xml:space="preserve">n </w:t>
      </w:r>
      <w:r w:rsidR="00AC110B" w:rsidRPr="00665817">
        <w:rPr>
          <w:rStyle w:val="TitleChar"/>
          <w:rFonts w:ascii="Arial" w:hAnsi="Arial" w:cs="Arial"/>
          <w:color w:val="FFFFFF" w:themeColor="background1"/>
          <w:sz w:val="24"/>
          <w:szCs w:val="24"/>
        </w:rPr>
        <w:t>the</w:t>
      </w:r>
      <w:r w:rsidR="000B50F7" w:rsidRPr="00665817">
        <w:rPr>
          <w:rStyle w:val="TitleChar"/>
          <w:rFonts w:ascii="Arial" w:hAnsi="Arial" w:cs="Arial"/>
          <w:color w:val="FFFFFF" w:themeColor="background1"/>
          <w:sz w:val="24"/>
          <w:szCs w:val="24"/>
        </w:rPr>
        <w:t xml:space="preserve"> Importance </w:t>
      </w:r>
      <w:r w:rsidR="00AC110B">
        <w:rPr>
          <w:rStyle w:val="TitleChar"/>
          <w:rFonts w:ascii="Arial" w:hAnsi="Arial" w:cs="Arial"/>
          <w:color w:val="FFFFFF" w:themeColor="background1"/>
          <w:sz w:val="24"/>
          <w:szCs w:val="24"/>
        </w:rPr>
        <w:t>o</w:t>
      </w:r>
      <w:r w:rsidR="000B50F7" w:rsidRPr="00665817">
        <w:rPr>
          <w:rStyle w:val="TitleChar"/>
          <w:rFonts w:ascii="Arial" w:hAnsi="Arial" w:cs="Arial"/>
          <w:color w:val="FFFFFF" w:themeColor="background1"/>
          <w:sz w:val="24"/>
          <w:szCs w:val="24"/>
        </w:rPr>
        <w:t xml:space="preserve">f Geospatial Analysis In </w:t>
      </w:r>
      <w:r w:rsidR="00C978C9">
        <w:rPr>
          <w:rStyle w:val="TitleChar"/>
          <w:rFonts w:ascii="Arial" w:hAnsi="Arial" w:cs="Arial"/>
          <w:color w:val="FFFFFF" w:themeColor="background1"/>
          <w:sz w:val="24"/>
          <w:szCs w:val="24"/>
        </w:rPr>
        <w:t>d</w:t>
      </w:r>
      <w:r w:rsidR="000B50F7" w:rsidRPr="00665817">
        <w:rPr>
          <w:rStyle w:val="TitleChar"/>
          <w:rFonts w:ascii="Arial" w:hAnsi="Arial" w:cs="Arial"/>
          <w:color w:val="FFFFFF" w:themeColor="background1"/>
          <w:sz w:val="24"/>
          <w:szCs w:val="24"/>
        </w:rPr>
        <w:t xml:space="preserve">ifferent </w:t>
      </w:r>
      <w:r w:rsidR="00C978C9">
        <w:rPr>
          <w:rStyle w:val="TitleChar"/>
          <w:rFonts w:ascii="Arial" w:hAnsi="Arial" w:cs="Arial"/>
          <w:color w:val="FFFFFF" w:themeColor="background1"/>
          <w:sz w:val="24"/>
          <w:szCs w:val="24"/>
        </w:rPr>
        <w:t>a</w:t>
      </w:r>
      <w:r w:rsidR="000B50F7" w:rsidRPr="00665817">
        <w:rPr>
          <w:rStyle w:val="TitleChar"/>
          <w:rFonts w:ascii="Arial" w:hAnsi="Arial" w:cs="Arial"/>
          <w:color w:val="FFFFFF" w:themeColor="background1"/>
          <w:sz w:val="24"/>
          <w:szCs w:val="24"/>
        </w:rPr>
        <w:t xml:space="preserve">reas </w:t>
      </w:r>
      <w:r w:rsidR="001F13B9">
        <w:rPr>
          <w:rStyle w:val="TitleChar"/>
          <w:rFonts w:ascii="Arial" w:hAnsi="Arial" w:cs="Arial"/>
          <w:color w:val="FFFFFF" w:themeColor="background1"/>
          <w:sz w:val="24"/>
          <w:szCs w:val="24"/>
        </w:rPr>
        <w:t>a</w:t>
      </w:r>
      <w:r w:rsidR="000B50F7" w:rsidRPr="00665817">
        <w:rPr>
          <w:rStyle w:val="TitleChar"/>
          <w:rFonts w:ascii="Arial" w:hAnsi="Arial" w:cs="Arial"/>
          <w:color w:val="FFFFFF" w:themeColor="background1"/>
          <w:sz w:val="24"/>
          <w:szCs w:val="24"/>
        </w:rPr>
        <w:t xml:space="preserve">nd </w:t>
      </w:r>
      <w:r w:rsidR="001F13B9">
        <w:rPr>
          <w:rStyle w:val="TitleChar"/>
          <w:rFonts w:ascii="Arial" w:hAnsi="Arial" w:cs="Arial"/>
          <w:color w:val="FFFFFF" w:themeColor="background1"/>
          <w:sz w:val="24"/>
          <w:szCs w:val="24"/>
        </w:rPr>
        <w:t>h</w:t>
      </w:r>
      <w:r w:rsidR="000B50F7" w:rsidRPr="00665817">
        <w:rPr>
          <w:rStyle w:val="TitleChar"/>
          <w:rFonts w:ascii="Arial" w:hAnsi="Arial" w:cs="Arial"/>
          <w:color w:val="FFFFFF" w:themeColor="background1"/>
          <w:sz w:val="24"/>
          <w:szCs w:val="24"/>
        </w:rPr>
        <w:t xml:space="preserve">ow </w:t>
      </w:r>
      <w:r w:rsidR="001F13B9">
        <w:rPr>
          <w:rStyle w:val="TitleChar"/>
          <w:rFonts w:ascii="Arial" w:hAnsi="Arial" w:cs="Arial"/>
          <w:color w:val="FFFFFF" w:themeColor="background1"/>
          <w:sz w:val="24"/>
          <w:szCs w:val="24"/>
        </w:rPr>
        <w:t>t</w:t>
      </w:r>
      <w:r w:rsidR="000B50F7" w:rsidRPr="00665817">
        <w:rPr>
          <w:rStyle w:val="TitleChar"/>
          <w:rFonts w:ascii="Arial" w:hAnsi="Arial" w:cs="Arial"/>
          <w:color w:val="FFFFFF" w:themeColor="background1"/>
          <w:sz w:val="24"/>
          <w:szCs w:val="24"/>
        </w:rPr>
        <w:t xml:space="preserve">hese </w:t>
      </w:r>
      <w:r w:rsidR="00C978C9">
        <w:rPr>
          <w:rStyle w:val="TitleChar"/>
          <w:rFonts w:ascii="Arial" w:hAnsi="Arial" w:cs="Arial"/>
          <w:color w:val="FFFFFF" w:themeColor="background1"/>
          <w:sz w:val="24"/>
          <w:szCs w:val="24"/>
        </w:rPr>
        <w:t>a</w:t>
      </w:r>
      <w:r w:rsidR="000B50F7" w:rsidRPr="00665817">
        <w:rPr>
          <w:rStyle w:val="TitleChar"/>
          <w:rFonts w:ascii="Arial" w:hAnsi="Arial" w:cs="Arial"/>
          <w:color w:val="FFFFFF" w:themeColor="background1"/>
          <w:sz w:val="24"/>
          <w:szCs w:val="24"/>
        </w:rPr>
        <w:t xml:space="preserve">reas </w:t>
      </w:r>
      <w:r w:rsidR="00C978C9">
        <w:rPr>
          <w:rStyle w:val="TitleChar"/>
          <w:rFonts w:ascii="Arial" w:hAnsi="Arial" w:cs="Arial"/>
          <w:color w:val="FFFFFF" w:themeColor="background1"/>
          <w:sz w:val="24"/>
          <w:szCs w:val="24"/>
        </w:rPr>
        <w:t>b</w:t>
      </w:r>
      <w:r w:rsidR="000B50F7" w:rsidRPr="00665817">
        <w:rPr>
          <w:rStyle w:val="TitleChar"/>
          <w:rFonts w:ascii="Arial" w:hAnsi="Arial" w:cs="Arial"/>
          <w:color w:val="FFFFFF" w:themeColor="background1"/>
          <w:sz w:val="24"/>
          <w:szCs w:val="24"/>
        </w:rPr>
        <w:t xml:space="preserve">enefit </w:t>
      </w:r>
      <w:r w:rsidR="00C978C9">
        <w:rPr>
          <w:rStyle w:val="TitleChar"/>
          <w:rFonts w:ascii="Arial" w:hAnsi="Arial" w:cs="Arial"/>
          <w:color w:val="FFFFFF" w:themeColor="background1"/>
          <w:sz w:val="24"/>
          <w:szCs w:val="24"/>
        </w:rPr>
        <w:t>f</w:t>
      </w:r>
      <w:r w:rsidR="000B50F7" w:rsidRPr="00665817">
        <w:rPr>
          <w:rStyle w:val="TitleChar"/>
          <w:rFonts w:ascii="Arial" w:hAnsi="Arial" w:cs="Arial"/>
          <w:color w:val="FFFFFF" w:themeColor="background1"/>
          <w:sz w:val="24"/>
          <w:szCs w:val="24"/>
        </w:rPr>
        <w:t>rom Geospatial Analysis</w:t>
      </w:r>
      <w:bookmarkEnd w:id="16"/>
    </w:p>
    <w:p w14:paraId="29FAC2E3" w14:textId="38889252" w:rsidR="00E9071C" w:rsidRDefault="00E9071C" w:rsidP="00CB41BC">
      <w:pPr>
        <w:rPr>
          <w:rFonts w:asciiTheme="majorHAnsi" w:eastAsiaTheme="majorEastAsia" w:hAnsiTheme="majorHAnsi" w:cstheme="majorBidi"/>
          <w:b/>
          <w:bCs/>
          <w:sz w:val="24"/>
          <w:szCs w:val="24"/>
        </w:rPr>
      </w:pPr>
    </w:p>
    <w:p w14:paraId="6A50DCD4" w14:textId="77777777" w:rsidR="003840F5" w:rsidRDefault="003840F5" w:rsidP="00CB41BC">
      <w:pPr>
        <w:rPr>
          <w:rFonts w:asciiTheme="majorHAnsi" w:eastAsiaTheme="majorEastAsia" w:hAnsiTheme="majorHAnsi" w:cstheme="majorBidi"/>
          <w:b/>
          <w:bCs/>
          <w:sz w:val="24"/>
          <w:szCs w:val="24"/>
        </w:rPr>
      </w:pPr>
    </w:p>
    <w:p w14:paraId="0F0E04E2" w14:textId="64463753" w:rsidR="00CB41BC" w:rsidRPr="00665817" w:rsidRDefault="0040145C" w:rsidP="0040145C">
      <w:pPr>
        <w:pStyle w:val="Heading1"/>
        <w:jc w:val="center"/>
        <w:rPr>
          <w:rFonts w:ascii="Arial" w:hAnsi="Arial" w:cs="Arial"/>
          <w:sz w:val="24"/>
          <w:szCs w:val="24"/>
        </w:rPr>
      </w:pPr>
      <w:bookmarkStart w:id="17" w:name="_Toc153307560"/>
      <w:r>
        <w:rPr>
          <w:rFonts w:ascii="Arial" w:hAnsi="Arial" w:cs="Arial"/>
          <w:b/>
          <w:bCs/>
          <w:sz w:val="24"/>
          <w:szCs w:val="24"/>
        </w:rPr>
        <w:t>6</w:t>
      </w:r>
      <w:r w:rsidR="007D39B2">
        <w:rPr>
          <w:rFonts w:ascii="Arial" w:hAnsi="Arial" w:cs="Arial"/>
          <w:b/>
          <w:bCs/>
          <w:sz w:val="24"/>
          <w:szCs w:val="24"/>
        </w:rPr>
        <w:tab/>
      </w:r>
      <w:r w:rsidR="00AC110B" w:rsidRPr="00665817">
        <w:rPr>
          <w:rFonts w:ascii="Arial" w:hAnsi="Arial" w:cs="Arial"/>
          <w:sz w:val="24"/>
          <w:szCs w:val="24"/>
        </w:rPr>
        <w:t xml:space="preserve">Applications of Geospatial </w:t>
      </w:r>
      <w:r w:rsidR="00C978C9" w:rsidRPr="00665817">
        <w:rPr>
          <w:rFonts w:ascii="Arial" w:hAnsi="Arial" w:cs="Arial"/>
          <w:sz w:val="24"/>
          <w:szCs w:val="24"/>
        </w:rPr>
        <w:t>in</w:t>
      </w:r>
      <w:r w:rsidR="00AC110B" w:rsidRPr="00665817">
        <w:rPr>
          <w:rFonts w:ascii="Arial" w:hAnsi="Arial" w:cs="Arial"/>
          <w:sz w:val="24"/>
          <w:szCs w:val="24"/>
        </w:rPr>
        <w:t xml:space="preserve"> The Upstream Industry</w:t>
      </w:r>
      <w:bookmarkEnd w:id="17"/>
    </w:p>
    <w:p w14:paraId="27DE0C79" w14:textId="492C0A77" w:rsidR="00CB41BC" w:rsidRPr="00A32BDC" w:rsidRDefault="0010441D" w:rsidP="00CB41BC">
      <w:pPr>
        <w:rPr>
          <w:rFonts w:asciiTheme="majorHAnsi" w:eastAsiaTheme="majorEastAsia" w:hAnsiTheme="majorHAnsi" w:cstheme="majorBidi"/>
          <w:b/>
          <w:bCs/>
          <w:sz w:val="24"/>
          <w:szCs w:val="24"/>
        </w:rPr>
      </w:pPr>
      <w:r>
        <w:rPr>
          <w:noProof/>
        </w:rPr>
        <mc:AlternateContent>
          <mc:Choice Requires="wps">
            <w:drawing>
              <wp:anchor distT="0" distB="0" distL="114300" distR="114300" simplePos="0" relativeHeight="251687936" behindDoc="0" locked="0" layoutInCell="1" allowOverlap="1" wp14:anchorId="250660E1" wp14:editId="5F4D2200">
                <wp:simplePos x="0" y="0"/>
                <wp:positionH relativeFrom="column">
                  <wp:posOffset>1170940</wp:posOffset>
                </wp:positionH>
                <wp:positionV relativeFrom="paragraph">
                  <wp:posOffset>100330</wp:posOffset>
                </wp:positionV>
                <wp:extent cx="3305175" cy="19050"/>
                <wp:effectExtent l="0" t="0" r="28575" b="19050"/>
                <wp:wrapNone/>
                <wp:docPr id="1879298660" name="Straight Connector 1"/>
                <wp:cNvGraphicFramePr/>
                <a:graphic xmlns:a="http://schemas.openxmlformats.org/drawingml/2006/main">
                  <a:graphicData uri="http://schemas.microsoft.com/office/word/2010/wordprocessingShape">
                    <wps:wsp>
                      <wps:cNvCnPr/>
                      <wps:spPr>
                        <a:xfrm flipV="1">
                          <a:off x="0" y="0"/>
                          <a:ext cx="33051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FE17F8" id="Straight Connector 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92.2pt,7.9pt" to="352.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" strokecolor="#5b9bd5 [3204]" strokeweight="1.5pt">
                <v:stroke joinstyle="miter"/>
              </v:line>
            </w:pict>
          </mc:Fallback>
        </mc:AlternateContent>
      </w:r>
    </w:p>
    <w:p w14:paraId="0C91448B" w14:textId="303CA0E1" w:rsidR="00CB41BC" w:rsidRPr="00490F90" w:rsidRDefault="00CB41BC" w:rsidP="005E1EE7">
      <w:pPr>
        <w:spacing w:line="360" w:lineRule="auto"/>
        <w:jc w:val="both"/>
        <w:rPr>
          <w:rFonts w:ascii="Arial" w:eastAsiaTheme="majorEastAsia" w:hAnsi="Arial" w:cs="Arial"/>
          <w:sz w:val="24"/>
          <w:szCs w:val="24"/>
        </w:rPr>
      </w:pPr>
      <w:r w:rsidRPr="00490F90">
        <w:rPr>
          <w:rFonts w:ascii="Arial" w:eastAsiaTheme="majorEastAsia" w:hAnsi="Arial" w:cs="Arial"/>
          <w:sz w:val="24"/>
          <w:szCs w:val="24"/>
        </w:rPr>
        <w:t xml:space="preserve">The combination of geospatial technologies and data-driven insights is redefining upstream operations across the world, encouraging efficiency, responsiveness, and supporting informed decisions through the whole upstream process chain. </w:t>
      </w:r>
    </w:p>
    <w:p w14:paraId="3BFF4005" w14:textId="3E986E6C" w:rsidR="00CB41BC" w:rsidRPr="00490F90" w:rsidRDefault="00CB41BC" w:rsidP="005E1EE7">
      <w:pPr>
        <w:spacing w:line="360" w:lineRule="auto"/>
        <w:jc w:val="both"/>
        <w:rPr>
          <w:rFonts w:ascii="Arial" w:eastAsiaTheme="majorEastAsia" w:hAnsi="Arial" w:cs="Arial"/>
          <w:sz w:val="24"/>
          <w:szCs w:val="24"/>
        </w:rPr>
      </w:pPr>
      <w:r w:rsidRPr="00490F90">
        <w:rPr>
          <w:rFonts w:ascii="Arial" w:eastAsiaTheme="majorEastAsia" w:hAnsi="Arial" w:cs="Arial"/>
          <w:sz w:val="24"/>
          <w:szCs w:val="24"/>
        </w:rPr>
        <w:t>This impact is evident in these areas where it has been applied:</w:t>
      </w:r>
    </w:p>
    <w:p w14:paraId="4A47CA25" w14:textId="78BD5497" w:rsidR="00CB41BC" w:rsidRPr="00490F90" w:rsidRDefault="00CB41BC" w:rsidP="005E1EE7">
      <w:pPr>
        <w:spacing w:line="360" w:lineRule="auto"/>
        <w:jc w:val="both"/>
        <w:rPr>
          <w:rFonts w:ascii="Arial" w:eastAsiaTheme="majorEastAsia" w:hAnsi="Arial" w:cs="Arial"/>
          <w:sz w:val="24"/>
          <w:szCs w:val="24"/>
        </w:rPr>
      </w:pPr>
      <w:r w:rsidRPr="005E1EE7">
        <w:rPr>
          <w:rFonts w:ascii="Arial" w:eastAsiaTheme="majorEastAsia" w:hAnsi="Arial" w:cs="Arial"/>
          <w:b/>
          <w:bCs/>
          <w:sz w:val="24"/>
          <w:szCs w:val="24"/>
        </w:rPr>
        <w:t>Exploration:</w:t>
      </w:r>
      <w:r w:rsidRPr="00490F90">
        <w:rPr>
          <w:rFonts w:ascii="Arial" w:eastAsiaTheme="majorEastAsia" w:hAnsi="Arial" w:cs="Arial"/>
          <w:sz w:val="24"/>
          <w:szCs w:val="24"/>
        </w:rPr>
        <w:t xml:space="preserve"> GIS aids in comprehensive analysis of exploration data, identifying undiscovered oil and gas formations, identifying potential targets, block analysis, and guiding investment decisions. (Liu, et al., 2001).</w:t>
      </w:r>
    </w:p>
    <w:p w14:paraId="3F22CE79" w14:textId="77777777" w:rsidR="00CB41BC" w:rsidRPr="00490F90" w:rsidRDefault="00CB41BC" w:rsidP="005E1EE7">
      <w:pPr>
        <w:spacing w:line="360" w:lineRule="auto"/>
        <w:jc w:val="both"/>
        <w:rPr>
          <w:rFonts w:ascii="Arial" w:eastAsiaTheme="majorEastAsia" w:hAnsi="Arial" w:cs="Arial"/>
          <w:sz w:val="24"/>
          <w:szCs w:val="24"/>
        </w:rPr>
      </w:pPr>
      <w:r w:rsidRPr="005E1EE7">
        <w:rPr>
          <w:rFonts w:ascii="Arial" w:eastAsiaTheme="majorEastAsia" w:hAnsi="Arial" w:cs="Arial"/>
          <w:b/>
          <w:bCs/>
          <w:sz w:val="24"/>
          <w:szCs w:val="24"/>
        </w:rPr>
        <w:t>Land Management</w:t>
      </w:r>
      <w:r w:rsidRPr="00490F90">
        <w:rPr>
          <w:rFonts w:ascii="Arial" w:eastAsiaTheme="majorEastAsia" w:hAnsi="Arial" w:cs="Arial"/>
          <w:sz w:val="24"/>
          <w:szCs w:val="24"/>
        </w:rPr>
        <w:t xml:space="preserve">: GIS acts as a centralized platform for accessing land asset data, allowing direct analysis in both office and field settings. GIS was used to analyze land use distribution at the Up Stream </w:t>
      </w:r>
      <w:proofErr w:type="spellStart"/>
      <w:r w:rsidRPr="00490F90">
        <w:rPr>
          <w:rFonts w:ascii="Arial" w:eastAsiaTheme="majorEastAsia" w:hAnsi="Arial" w:cs="Arial"/>
          <w:sz w:val="24"/>
          <w:szCs w:val="24"/>
        </w:rPr>
        <w:t>Ciliwung</w:t>
      </w:r>
      <w:proofErr w:type="spellEnd"/>
      <w:r w:rsidRPr="00490F90">
        <w:rPr>
          <w:rFonts w:ascii="Arial" w:eastAsiaTheme="majorEastAsia" w:hAnsi="Arial" w:cs="Arial"/>
          <w:sz w:val="24"/>
          <w:szCs w:val="24"/>
        </w:rPr>
        <w:t xml:space="preserve"> Watershed in </w:t>
      </w:r>
      <w:proofErr w:type="spellStart"/>
      <w:r w:rsidRPr="00490F90">
        <w:rPr>
          <w:rFonts w:ascii="Arial" w:eastAsiaTheme="majorEastAsia" w:hAnsi="Arial" w:cs="Arial"/>
          <w:sz w:val="24"/>
          <w:szCs w:val="24"/>
        </w:rPr>
        <w:t>Murniningsih</w:t>
      </w:r>
      <w:proofErr w:type="spellEnd"/>
      <w:r w:rsidRPr="00490F90">
        <w:rPr>
          <w:rFonts w:ascii="Arial" w:eastAsiaTheme="majorEastAsia" w:hAnsi="Arial" w:cs="Arial"/>
          <w:sz w:val="24"/>
          <w:szCs w:val="24"/>
        </w:rPr>
        <w:t xml:space="preserve"> and </w:t>
      </w:r>
      <w:proofErr w:type="spellStart"/>
      <w:r w:rsidRPr="00490F90">
        <w:rPr>
          <w:rFonts w:ascii="Arial" w:eastAsiaTheme="majorEastAsia" w:hAnsi="Arial" w:cs="Arial"/>
          <w:sz w:val="24"/>
          <w:szCs w:val="24"/>
        </w:rPr>
        <w:t>Anggraheni</w:t>
      </w:r>
      <w:proofErr w:type="spellEnd"/>
      <w:r w:rsidRPr="00490F90">
        <w:rPr>
          <w:rFonts w:ascii="Arial" w:eastAsiaTheme="majorEastAsia" w:hAnsi="Arial" w:cs="Arial"/>
          <w:sz w:val="24"/>
          <w:szCs w:val="24"/>
        </w:rPr>
        <w:t>, (2016).</w:t>
      </w:r>
    </w:p>
    <w:p w14:paraId="3557DA6A" w14:textId="77777777" w:rsidR="00CB41BC" w:rsidRPr="00490F90" w:rsidRDefault="00CB41BC" w:rsidP="005E1EE7">
      <w:pPr>
        <w:spacing w:line="360" w:lineRule="auto"/>
        <w:jc w:val="both"/>
        <w:rPr>
          <w:rFonts w:ascii="Arial" w:eastAsiaTheme="majorEastAsia" w:hAnsi="Arial" w:cs="Arial"/>
          <w:sz w:val="24"/>
          <w:szCs w:val="24"/>
        </w:rPr>
      </w:pPr>
      <w:r w:rsidRPr="005E1EE7">
        <w:rPr>
          <w:rFonts w:ascii="Arial" w:eastAsiaTheme="majorEastAsia" w:hAnsi="Arial" w:cs="Arial"/>
          <w:b/>
          <w:bCs/>
          <w:sz w:val="24"/>
          <w:szCs w:val="24"/>
        </w:rPr>
        <w:t>Production:</w:t>
      </w:r>
      <w:r w:rsidRPr="00490F90">
        <w:rPr>
          <w:rFonts w:ascii="Arial" w:eastAsiaTheme="majorEastAsia" w:hAnsi="Arial" w:cs="Arial"/>
          <w:sz w:val="24"/>
          <w:szCs w:val="24"/>
        </w:rPr>
        <w:t xml:space="preserve"> GIS assists in managing intricate production operations by generating a digital twin of processes, integrating real-time feeds with accurate representations of physical assets (LeBlanc, 2020).</w:t>
      </w:r>
    </w:p>
    <w:p w14:paraId="0662E1EA" w14:textId="77777777" w:rsidR="00CB41BC" w:rsidRPr="00490F90" w:rsidRDefault="00CB41BC" w:rsidP="005E1EE7">
      <w:pPr>
        <w:spacing w:line="360" w:lineRule="auto"/>
        <w:jc w:val="both"/>
        <w:rPr>
          <w:rFonts w:ascii="Arial" w:eastAsiaTheme="majorEastAsia" w:hAnsi="Arial" w:cs="Arial"/>
          <w:sz w:val="24"/>
          <w:szCs w:val="24"/>
        </w:rPr>
      </w:pPr>
      <w:r w:rsidRPr="005E1EE7">
        <w:rPr>
          <w:rFonts w:ascii="Arial" w:eastAsiaTheme="majorEastAsia" w:hAnsi="Arial" w:cs="Arial"/>
          <w:b/>
          <w:bCs/>
          <w:sz w:val="24"/>
          <w:szCs w:val="24"/>
        </w:rPr>
        <w:t>Operations</w:t>
      </w:r>
      <w:r w:rsidRPr="00490F90">
        <w:rPr>
          <w:rFonts w:ascii="Arial" w:eastAsiaTheme="majorEastAsia" w:hAnsi="Arial" w:cs="Arial"/>
          <w:sz w:val="24"/>
          <w:szCs w:val="24"/>
        </w:rPr>
        <w:t>: GIS optimizes the management of diverse operational elements, including wells, pipelines, facilities, and personnel. This ensures safe and efficient operations, minimizing downtime and maximizing revenues (Earl, et al., 2000).</w:t>
      </w:r>
    </w:p>
    <w:p w14:paraId="1A817379" w14:textId="77777777" w:rsidR="00CB41BC" w:rsidRPr="00490F90" w:rsidRDefault="00CB41BC" w:rsidP="005E1EE7">
      <w:pPr>
        <w:spacing w:line="360" w:lineRule="auto"/>
        <w:jc w:val="both"/>
        <w:rPr>
          <w:rFonts w:ascii="Arial" w:eastAsiaTheme="majorEastAsia" w:hAnsi="Arial" w:cs="Arial"/>
          <w:sz w:val="24"/>
          <w:szCs w:val="24"/>
        </w:rPr>
      </w:pPr>
      <w:r w:rsidRPr="005E1EE7">
        <w:rPr>
          <w:rFonts w:ascii="Arial" w:eastAsiaTheme="majorEastAsia" w:hAnsi="Arial" w:cs="Arial"/>
          <w:b/>
          <w:bCs/>
          <w:sz w:val="24"/>
          <w:szCs w:val="24"/>
        </w:rPr>
        <w:t>Unconventional Resources:</w:t>
      </w:r>
      <w:r w:rsidRPr="00490F90">
        <w:rPr>
          <w:rFonts w:ascii="Arial" w:eastAsiaTheme="majorEastAsia" w:hAnsi="Arial" w:cs="Arial"/>
          <w:sz w:val="24"/>
          <w:szCs w:val="24"/>
        </w:rPr>
        <w:t xml:space="preserve"> GIS supports the design and optimization of unconventional infrastructure, ensuring safe operations through real-time tracking and coordination. It integrates asset information to create a digital twin of operations.</w:t>
      </w:r>
    </w:p>
    <w:p w14:paraId="7337BBE6" w14:textId="77777777" w:rsidR="00CB41BC" w:rsidRPr="00490F90" w:rsidRDefault="00CB41BC" w:rsidP="005E1EE7">
      <w:pPr>
        <w:spacing w:line="360" w:lineRule="auto"/>
        <w:jc w:val="both"/>
        <w:rPr>
          <w:rFonts w:ascii="Arial" w:eastAsiaTheme="majorEastAsia" w:hAnsi="Arial" w:cs="Arial"/>
          <w:sz w:val="24"/>
          <w:szCs w:val="24"/>
        </w:rPr>
      </w:pPr>
      <w:r w:rsidRPr="005E1EE7">
        <w:rPr>
          <w:rFonts w:ascii="Arial" w:eastAsiaTheme="majorEastAsia" w:hAnsi="Arial" w:cs="Arial"/>
          <w:b/>
          <w:bCs/>
          <w:sz w:val="24"/>
          <w:szCs w:val="24"/>
        </w:rPr>
        <w:t>Carbon Capture Technologies</w:t>
      </w:r>
      <w:r w:rsidRPr="00490F90">
        <w:rPr>
          <w:rFonts w:ascii="Arial" w:eastAsiaTheme="majorEastAsia" w:hAnsi="Arial" w:cs="Arial"/>
          <w:sz w:val="24"/>
          <w:szCs w:val="24"/>
        </w:rPr>
        <w:t xml:space="preserve">: GIS plays a crucial role in identifying optimal locations for large-scale carbon capture and sequestration projects (Melara, </w:t>
      </w:r>
      <w:r w:rsidRPr="001A3852">
        <w:rPr>
          <w:rFonts w:ascii="Arial" w:eastAsiaTheme="majorEastAsia" w:hAnsi="Arial" w:cs="Arial"/>
          <w:i/>
          <w:iCs/>
          <w:sz w:val="24"/>
          <w:szCs w:val="24"/>
        </w:rPr>
        <w:t>et al</w:t>
      </w:r>
      <w:r w:rsidRPr="00490F90">
        <w:rPr>
          <w:rFonts w:ascii="Arial" w:eastAsiaTheme="majorEastAsia" w:hAnsi="Arial" w:cs="Arial"/>
          <w:sz w:val="24"/>
          <w:szCs w:val="24"/>
        </w:rPr>
        <w:t>., 2020).</w:t>
      </w:r>
    </w:p>
    <w:p w14:paraId="28530D42" w14:textId="489B5C3F" w:rsidR="00CB41BC" w:rsidRPr="00310307" w:rsidRDefault="0040145C" w:rsidP="0040145C">
      <w:pPr>
        <w:pStyle w:val="Heading1"/>
        <w:jc w:val="center"/>
        <w:rPr>
          <w:rFonts w:ascii="Arial" w:hAnsi="Arial" w:cs="Arial"/>
          <w:b/>
          <w:bCs/>
          <w:sz w:val="24"/>
          <w:szCs w:val="24"/>
        </w:rPr>
      </w:pPr>
      <w:bookmarkStart w:id="18" w:name="_Toc153307561"/>
      <w:r>
        <w:rPr>
          <w:rFonts w:ascii="Arial" w:hAnsi="Arial" w:cs="Arial"/>
          <w:b/>
          <w:bCs/>
          <w:sz w:val="24"/>
          <w:szCs w:val="24"/>
        </w:rPr>
        <w:lastRenderedPageBreak/>
        <w:t>7</w:t>
      </w:r>
      <w:r w:rsidR="00310307" w:rsidRPr="00310307">
        <w:rPr>
          <w:rFonts w:ascii="Arial" w:hAnsi="Arial" w:cs="Arial"/>
          <w:b/>
          <w:bCs/>
          <w:sz w:val="24"/>
          <w:szCs w:val="24"/>
        </w:rPr>
        <w:tab/>
      </w:r>
      <w:r w:rsidR="00C978C9" w:rsidRPr="00665817">
        <w:rPr>
          <w:rFonts w:ascii="Arial" w:hAnsi="Arial" w:cs="Arial"/>
          <w:sz w:val="24"/>
          <w:szCs w:val="24"/>
        </w:rPr>
        <w:t xml:space="preserve">Applications of Geospatial Analysis </w:t>
      </w:r>
      <w:proofErr w:type="spellStart"/>
      <w:r w:rsidR="00C978C9">
        <w:rPr>
          <w:rFonts w:ascii="Arial" w:hAnsi="Arial" w:cs="Arial"/>
          <w:sz w:val="24"/>
          <w:szCs w:val="24"/>
        </w:rPr>
        <w:t>i</w:t>
      </w:r>
      <w:r w:rsidR="00C978C9" w:rsidRPr="00665817">
        <w:rPr>
          <w:rFonts w:ascii="Arial" w:hAnsi="Arial" w:cs="Arial"/>
          <w:sz w:val="24"/>
          <w:szCs w:val="24"/>
        </w:rPr>
        <w:t>The</w:t>
      </w:r>
      <w:proofErr w:type="spellEnd"/>
      <w:r w:rsidR="00C978C9" w:rsidRPr="00665817">
        <w:rPr>
          <w:rFonts w:ascii="Arial" w:hAnsi="Arial" w:cs="Arial"/>
          <w:sz w:val="24"/>
          <w:szCs w:val="24"/>
        </w:rPr>
        <w:t xml:space="preserve"> Transportation Industry</w:t>
      </w:r>
      <w:bookmarkEnd w:id="18"/>
    </w:p>
    <w:p w14:paraId="153056AD" w14:textId="4072EC22" w:rsidR="00CB41BC" w:rsidRPr="00490F90" w:rsidRDefault="003840F5" w:rsidP="005E1EE7">
      <w:pPr>
        <w:spacing w:line="360" w:lineRule="auto"/>
        <w:jc w:val="both"/>
        <w:rPr>
          <w:rFonts w:ascii="Arial" w:eastAsiaTheme="majorEastAsia" w:hAnsi="Arial" w:cs="Arial"/>
          <w:sz w:val="24"/>
          <w:szCs w:val="24"/>
        </w:rPr>
      </w:pPr>
      <w:r>
        <w:rPr>
          <w:noProof/>
        </w:rPr>
        <mc:AlternateContent>
          <mc:Choice Requires="wps">
            <w:drawing>
              <wp:anchor distT="0" distB="0" distL="114300" distR="114300" simplePos="0" relativeHeight="251702272" behindDoc="0" locked="0" layoutInCell="1" allowOverlap="1" wp14:anchorId="763E988F" wp14:editId="3ADDE7D1">
                <wp:simplePos x="0" y="0"/>
                <wp:positionH relativeFrom="column">
                  <wp:posOffset>1228090</wp:posOffset>
                </wp:positionH>
                <wp:positionV relativeFrom="paragraph">
                  <wp:posOffset>114935</wp:posOffset>
                </wp:positionV>
                <wp:extent cx="3305175" cy="19050"/>
                <wp:effectExtent l="0" t="0" r="28575" b="19050"/>
                <wp:wrapNone/>
                <wp:docPr id="1861101832" name="Straight Connector 1"/>
                <wp:cNvGraphicFramePr/>
                <a:graphic xmlns:a="http://schemas.openxmlformats.org/drawingml/2006/main">
                  <a:graphicData uri="http://schemas.microsoft.com/office/word/2010/wordprocessingShape">
                    <wps:wsp>
                      <wps:cNvCnPr/>
                      <wps:spPr>
                        <a:xfrm flipV="1">
                          <a:off x="0" y="0"/>
                          <a:ext cx="33051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26F0C07" id="Straight Connector 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96.7pt,9.05pt" to="356.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" strokecolor="#5b9bd5 [3204]" strokeweight="1.5pt">
                <v:stroke joinstyle="miter"/>
              </v:line>
            </w:pict>
          </mc:Fallback>
        </mc:AlternateContent>
      </w:r>
    </w:p>
    <w:p w14:paraId="7A79D913" w14:textId="7609D3F9" w:rsidR="00CB41BC" w:rsidRPr="00490F90" w:rsidRDefault="00CB41BC" w:rsidP="005E1EE7">
      <w:pPr>
        <w:spacing w:line="360" w:lineRule="auto"/>
        <w:jc w:val="both"/>
        <w:rPr>
          <w:rFonts w:ascii="Arial" w:eastAsiaTheme="majorEastAsia" w:hAnsi="Arial" w:cs="Arial"/>
          <w:sz w:val="24"/>
          <w:szCs w:val="24"/>
        </w:rPr>
      </w:pPr>
      <w:r w:rsidRPr="00490F90">
        <w:rPr>
          <w:rFonts w:ascii="Arial" w:eastAsiaTheme="majorEastAsia" w:hAnsi="Arial" w:cs="Arial"/>
          <w:sz w:val="24"/>
          <w:szCs w:val="24"/>
        </w:rPr>
        <w:t>The transportation industry can benefit from geospatial analysis due to the spatial distribution of transportation-related data. This requires network stage evaluation, statistical analysis, and spatial manipulation techniques. Transportation study methodologies and models include shortest path and routing algorithms, spatial interaction models, network flow challenges, facility location difficulties, travel demand models, and land use-transportation interaction models. (Shaw and Rodrigue, 2006). These methods aid in the resolution of a variety of issues, including.</w:t>
      </w:r>
    </w:p>
    <w:p w14:paraId="2F89B0E1" w14:textId="13A75EF3" w:rsidR="00CB41BC" w:rsidRPr="00D669C3" w:rsidRDefault="00CB41BC" w:rsidP="00D669C3">
      <w:pPr>
        <w:pStyle w:val="ListParagraph"/>
        <w:numPr>
          <w:ilvl w:val="0"/>
          <w:numId w:val="19"/>
        </w:numPr>
        <w:spacing w:line="360" w:lineRule="auto"/>
        <w:jc w:val="both"/>
        <w:rPr>
          <w:rFonts w:ascii="Arial" w:eastAsiaTheme="majorEastAsia" w:hAnsi="Arial" w:cs="Arial"/>
          <w:sz w:val="24"/>
          <w:szCs w:val="24"/>
        </w:rPr>
      </w:pPr>
      <w:r w:rsidRPr="00D669C3">
        <w:rPr>
          <w:rFonts w:ascii="Arial" w:eastAsiaTheme="majorEastAsia" w:hAnsi="Arial" w:cs="Arial"/>
          <w:sz w:val="24"/>
          <w:szCs w:val="24"/>
        </w:rPr>
        <w:t xml:space="preserve">Travelling salesman issues, </w:t>
      </w:r>
    </w:p>
    <w:p w14:paraId="50536EB2" w14:textId="21A1E421" w:rsidR="00CB41BC" w:rsidRPr="00D669C3" w:rsidRDefault="00CB41BC" w:rsidP="00D669C3">
      <w:pPr>
        <w:pStyle w:val="ListParagraph"/>
        <w:numPr>
          <w:ilvl w:val="0"/>
          <w:numId w:val="19"/>
        </w:numPr>
        <w:spacing w:line="360" w:lineRule="auto"/>
        <w:jc w:val="both"/>
        <w:rPr>
          <w:rFonts w:ascii="Arial" w:eastAsiaTheme="majorEastAsia" w:hAnsi="Arial" w:cs="Arial"/>
          <w:sz w:val="24"/>
          <w:szCs w:val="24"/>
        </w:rPr>
      </w:pPr>
      <w:r w:rsidRPr="00D669C3">
        <w:rPr>
          <w:rFonts w:ascii="Arial" w:eastAsiaTheme="majorEastAsia" w:hAnsi="Arial" w:cs="Arial"/>
          <w:sz w:val="24"/>
          <w:szCs w:val="24"/>
        </w:rPr>
        <w:t xml:space="preserve">Vehicle routing issues, </w:t>
      </w:r>
    </w:p>
    <w:p w14:paraId="2BCA7D07" w14:textId="2B292527" w:rsidR="00CB41BC" w:rsidRPr="00D669C3" w:rsidRDefault="00CB41BC" w:rsidP="00D669C3">
      <w:pPr>
        <w:pStyle w:val="ListParagraph"/>
        <w:numPr>
          <w:ilvl w:val="0"/>
          <w:numId w:val="19"/>
        </w:numPr>
        <w:spacing w:line="360" w:lineRule="auto"/>
        <w:jc w:val="both"/>
        <w:rPr>
          <w:rFonts w:ascii="Arial" w:eastAsiaTheme="majorEastAsia" w:hAnsi="Arial" w:cs="Arial"/>
          <w:sz w:val="24"/>
          <w:szCs w:val="24"/>
        </w:rPr>
      </w:pPr>
      <w:r w:rsidRPr="00D669C3">
        <w:rPr>
          <w:rFonts w:ascii="Arial" w:eastAsiaTheme="majorEastAsia" w:hAnsi="Arial" w:cs="Arial"/>
          <w:sz w:val="24"/>
          <w:szCs w:val="24"/>
        </w:rPr>
        <w:t xml:space="preserve">Network flow issues, </w:t>
      </w:r>
    </w:p>
    <w:p w14:paraId="122B51A2" w14:textId="4EDB96F7" w:rsidR="00CB41BC" w:rsidRPr="00D669C3" w:rsidRDefault="00CB41BC" w:rsidP="00D669C3">
      <w:pPr>
        <w:pStyle w:val="ListParagraph"/>
        <w:numPr>
          <w:ilvl w:val="0"/>
          <w:numId w:val="19"/>
        </w:numPr>
        <w:spacing w:line="360" w:lineRule="auto"/>
        <w:jc w:val="both"/>
        <w:rPr>
          <w:rFonts w:ascii="Arial" w:eastAsiaTheme="majorEastAsia" w:hAnsi="Arial" w:cs="Arial"/>
          <w:sz w:val="24"/>
          <w:szCs w:val="24"/>
        </w:rPr>
      </w:pPr>
      <w:r w:rsidRPr="00D669C3">
        <w:rPr>
          <w:rFonts w:ascii="Arial" w:eastAsiaTheme="majorEastAsia" w:hAnsi="Arial" w:cs="Arial"/>
          <w:sz w:val="24"/>
          <w:szCs w:val="24"/>
        </w:rPr>
        <w:t xml:space="preserve">Facility site issues, </w:t>
      </w:r>
    </w:p>
    <w:p w14:paraId="22E77065" w14:textId="1174A206" w:rsidR="00CB41BC" w:rsidRPr="00D669C3" w:rsidRDefault="00CB41BC" w:rsidP="00D669C3">
      <w:pPr>
        <w:pStyle w:val="ListParagraph"/>
        <w:numPr>
          <w:ilvl w:val="0"/>
          <w:numId w:val="19"/>
        </w:numPr>
        <w:spacing w:line="360" w:lineRule="auto"/>
        <w:jc w:val="both"/>
        <w:rPr>
          <w:rFonts w:ascii="Arial" w:eastAsiaTheme="majorEastAsia" w:hAnsi="Arial" w:cs="Arial"/>
          <w:sz w:val="24"/>
          <w:szCs w:val="24"/>
        </w:rPr>
      </w:pPr>
      <w:r w:rsidRPr="00D669C3">
        <w:rPr>
          <w:rFonts w:ascii="Arial" w:eastAsiaTheme="majorEastAsia" w:hAnsi="Arial" w:cs="Arial"/>
          <w:sz w:val="24"/>
          <w:szCs w:val="24"/>
        </w:rPr>
        <w:t xml:space="preserve">Travel demand models, and </w:t>
      </w:r>
    </w:p>
    <w:p w14:paraId="23CFA38B" w14:textId="5A3FECA6" w:rsidR="00CB41BC" w:rsidRPr="00D669C3" w:rsidRDefault="00CB41BC" w:rsidP="00D669C3">
      <w:pPr>
        <w:pStyle w:val="ListParagraph"/>
        <w:numPr>
          <w:ilvl w:val="0"/>
          <w:numId w:val="19"/>
        </w:numPr>
        <w:spacing w:line="360" w:lineRule="auto"/>
        <w:jc w:val="both"/>
        <w:rPr>
          <w:rFonts w:ascii="Arial" w:eastAsiaTheme="majorEastAsia" w:hAnsi="Arial" w:cs="Arial"/>
          <w:sz w:val="24"/>
          <w:szCs w:val="24"/>
        </w:rPr>
      </w:pPr>
      <w:r w:rsidRPr="00D669C3">
        <w:rPr>
          <w:rFonts w:ascii="Arial" w:eastAsiaTheme="majorEastAsia" w:hAnsi="Arial" w:cs="Arial"/>
          <w:sz w:val="24"/>
          <w:szCs w:val="24"/>
        </w:rPr>
        <w:t xml:space="preserve">Land use-transportation interaction models </w:t>
      </w:r>
    </w:p>
    <w:p w14:paraId="76B9C8C6" w14:textId="684862E9" w:rsidR="00CB41BC" w:rsidRPr="00490F90" w:rsidRDefault="00CB41BC" w:rsidP="005E1EE7">
      <w:pPr>
        <w:spacing w:line="360" w:lineRule="auto"/>
        <w:jc w:val="both"/>
        <w:rPr>
          <w:rFonts w:ascii="Arial" w:eastAsiaTheme="majorEastAsia" w:hAnsi="Arial" w:cs="Arial"/>
          <w:sz w:val="24"/>
          <w:szCs w:val="24"/>
        </w:rPr>
      </w:pPr>
      <w:r w:rsidRPr="00490F90">
        <w:rPr>
          <w:rFonts w:ascii="Arial" w:eastAsiaTheme="majorEastAsia" w:hAnsi="Arial" w:cs="Arial"/>
          <w:sz w:val="24"/>
          <w:szCs w:val="24"/>
        </w:rPr>
        <w:t>It is possible to identify migratory patterns, commuter flows, and density shifts within cities by conducting an analysis of these movements. Understanding these dynamics is helpful in optimizing transportation systems. The</w:t>
      </w:r>
      <w:r w:rsidR="00285D8A">
        <w:rPr>
          <w:rFonts w:ascii="Arial" w:eastAsiaTheme="majorEastAsia" w:hAnsi="Arial" w:cs="Arial"/>
          <w:sz w:val="24"/>
          <w:szCs w:val="24"/>
        </w:rPr>
        <w:t xml:space="preserve"> application</w:t>
      </w:r>
      <w:r w:rsidR="00AB5505">
        <w:rPr>
          <w:rFonts w:ascii="Arial" w:eastAsiaTheme="majorEastAsia" w:hAnsi="Arial" w:cs="Arial"/>
          <w:sz w:val="24"/>
          <w:szCs w:val="24"/>
        </w:rPr>
        <w:t xml:space="preserve"> area of</w:t>
      </w:r>
      <w:r w:rsidRPr="00490F90">
        <w:rPr>
          <w:rFonts w:ascii="Arial" w:eastAsiaTheme="majorEastAsia" w:hAnsi="Arial" w:cs="Arial"/>
          <w:sz w:val="24"/>
          <w:szCs w:val="24"/>
        </w:rPr>
        <w:t xml:space="preserve"> spatial analysis of </w:t>
      </w:r>
      <w:r w:rsidR="00AB5505" w:rsidRPr="00490F90">
        <w:rPr>
          <w:rFonts w:ascii="Arial" w:eastAsiaTheme="majorEastAsia" w:hAnsi="Arial" w:cs="Arial"/>
          <w:sz w:val="24"/>
          <w:szCs w:val="24"/>
        </w:rPr>
        <w:t>this information</w:t>
      </w:r>
      <w:r w:rsidRPr="00490F90">
        <w:rPr>
          <w:rFonts w:ascii="Arial" w:eastAsiaTheme="majorEastAsia" w:hAnsi="Arial" w:cs="Arial"/>
          <w:sz w:val="24"/>
          <w:szCs w:val="24"/>
        </w:rPr>
        <w:t xml:space="preserve"> includes.</w:t>
      </w:r>
    </w:p>
    <w:p w14:paraId="50584200" w14:textId="1485538D"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Infrastructure planning and management</w:t>
      </w:r>
    </w:p>
    <w:p w14:paraId="64E8CD65" w14:textId="45D2D6BC"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Transportation safety analysis.</w:t>
      </w:r>
    </w:p>
    <w:p w14:paraId="521C7BE6" w14:textId="5CC44F32"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Travel demand analysis.</w:t>
      </w:r>
    </w:p>
    <w:p w14:paraId="29CA0916" w14:textId="18DE6F95"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Traffic monitoring and control.</w:t>
      </w:r>
    </w:p>
    <w:p w14:paraId="46CB655D" w14:textId="137A755F"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Public transit planning and operations.</w:t>
      </w:r>
    </w:p>
    <w:p w14:paraId="03FC687F" w14:textId="7C19C4A6"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Economic and environmental impacts assessment.</w:t>
      </w:r>
    </w:p>
    <w:p w14:paraId="05417D19" w14:textId="06239B4C"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Routing and scheduling.</w:t>
      </w:r>
    </w:p>
    <w:p w14:paraId="3C68DAF5" w14:textId="25712292"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Vehicle tracking and dispatching.</w:t>
      </w:r>
    </w:p>
    <w:p w14:paraId="1DA4CFA8" w14:textId="01CD61F6" w:rsidR="00CB41BC" w:rsidRPr="00AB5505" w:rsidRDefault="00CB41BC" w:rsidP="00AB5505">
      <w:pPr>
        <w:pStyle w:val="ListParagraph"/>
        <w:numPr>
          <w:ilvl w:val="0"/>
          <w:numId w:val="15"/>
        </w:numPr>
        <w:spacing w:line="360" w:lineRule="auto"/>
        <w:jc w:val="both"/>
        <w:rPr>
          <w:rFonts w:ascii="Arial" w:eastAsiaTheme="majorEastAsia" w:hAnsi="Arial" w:cs="Arial"/>
          <w:sz w:val="24"/>
          <w:szCs w:val="24"/>
        </w:rPr>
      </w:pPr>
      <w:r w:rsidRPr="00AB5505">
        <w:rPr>
          <w:rFonts w:ascii="Arial" w:eastAsiaTheme="majorEastAsia" w:hAnsi="Arial" w:cs="Arial"/>
          <w:sz w:val="24"/>
          <w:szCs w:val="24"/>
        </w:rPr>
        <w:t>Fleet management.</w:t>
      </w:r>
    </w:p>
    <w:p w14:paraId="4321365A" w14:textId="77777777" w:rsidR="00AB5505" w:rsidRDefault="00AB5505" w:rsidP="005E1EE7">
      <w:pPr>
        <w:spacing w:line="360" w:lineRule="auto"/>
        <w:jc w:val="both"/>
        <w:rPr>
          <w:rFonts w:ascii="Arial" w:eastAsiaTheme="majorEastAsia" w:hAnsi="Arial" w:cs="Arial"/>
          <w:sz w:val="24"/>
          <w:szCs w:val="24"/>
        </w:rPr>
      </w:pPr>
    </w:p>
    <w:p w14:paraId="665C6986" w14:textId="77777777" w:rsidR="00CA5B6C" w:rsidRDefault="00CA5B6C" w:rsidP="005E1EE7">
      <w:pPr>
        <w:spacing w:line="360" w:lineRule="auto"/>
        <w:jc w:val="both"/>
        <w:rPr>
          <w:rFonts w:ascii="Arial" w:eastAsiaTheme="majorEastAsia" w:hAnsi="Arial" w:cs="Arial"/>
          <w:sz w:val="24"/>
          <w:szCs w:val="24"/>
        </w:rPr>
      </w:pPr>
    </w:p>
    <w:p w14:paraId="56BF3406" w14:textId="7C5789E0" w:rsidR="00CB41BC" w:rsidRPr="00665817" w:rsidRDefault="00351F3E" w:rsidP="00351F3E">
      <w:pPr>
        <w:pStyle w:val="Heading1"/>
        <w:jc w:val="center"/>
        <w:rPr>
          <w:rFonts w:ascii="Arial" w:hAnsi="Arial" w:cs="Arial"/>
          <w:sz w:val="24"/>
          <w:szCs w:val="24"/>
        </w:rPr>
      </w:pPr>
      <w:bookmarkStart w:id="19" w:name="_Toc153307562"/>
      <w:r>
        <w:rPr>
          <w:rFonts w:ascii="Arial" w:hAnsi="Arial" w:cs="Arial"/>
          <w:b/>
          <w:bCs/>
          <w:sz w:val="24"/>
          <w:szCs w:val="24"/>
        </w:rPr>
        <w:lastRenderedPageBreak/>
        <w:t>8</w:t>
      </w:r>
      <w:r w:rsidR="00AB5505">
        <w:rPr>
          <w:rFonts w:ascii="Arial" w:hAnsi="Arial" w:cs="Arial"/>
          <w:b/>
          <w:bCs/>
          <w:sz w:val="24"/>
          <w:szCs w:val="24"/>
        </w:rPr>
        <w:tab/>
      </w:r>
      <w:r w:rsidR="00C978C9" w:rsidRPr="00665817">
        <w:rPr>
          <w:rFonts w:ascii="Arial" w:hAnsi="Arial" w:cs="Arial"/>
          <w:sz w:val="24"/>
          <w:szCs w:val="24"/>
        </w:rPr>
        <w:t>Future Prospect of Geospatial</w:t>
      </w:r>
      <w:bookmarkEnd w:id="19"/>
    </w:p>
    <w:p w14:paraId="02ECDE01" w14:textId="63F70493" w:rsidR="00351F3E" w:rsidRPr="00351F3E" w:rsidRDefault="00D669C3" w:rsidP="00351F3E">
      <w:r>
        <w:rPr>
          <w:noProof/>
        </w:rPr>
        <mc:AlternateContent>
          <mc:Choice Requires="wps">
            <w:drawing>
              <wp:anchor distT="0" distB="0" distL="114300" distR="114300" simplePos="0" relativeHeight="251715584" behindDoc="0" locked="0" layoutInCell="1" allowOverlap="1" wp14:anchorId="40B69CCD" wp14:editId="611C37E0">
                <wp:simplePos x="0" y="0"/>
                <wp:positionH relativeFrom="column">
                  <wp:posOffset>1266190</wp:posOffset>
                </wp:positionH>
                <wp:positionV relativeFrom="paragraph">
                  <wp:posOffset>132715</wp:posOffset>
                </wp:positionV>
                <wp:extent cx="3305175" cy="19050"/>
                <wp:effectExtent l="0" t="0" r="28575" b="19050"/>
                <wp:wrapNone/>
                <wp:docPr id="1528601075" name="Straight Connector 1"/>
                <wp:cNvGraphicFramePr/>
                <a:graphic xmlns:a="http://schemas.openxmlformats.org/drawingml/2006/main">
                  <a:graphicData uri="http://schemas.microsoft.com/office/word/2010/wordprocessingShape">
                    <wps:wsp>
                      <wps:cNvCnPr/>
                      <wps:spPr>
                        <a:xfrm flipV="1">
                          <a:off x="0" y="0"/>
                          <a:ext cx="33051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60BCE1D" id="Straight Connector 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99.7pt,10.45pt" to="359.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" strokecolor="#5b9bd5 [3204]" strokeweight="1.5pt">
                <v:stroke joinstyle="miter"/>
              </v:line>
            </w:pict>
          </mc:Fallback>
        </mc:AlternateContent>
      </w:r>
    </w:p>
    <w:p w14:paraId="003BBBC6" w14:textId="721EB6F4" w:rsidR="00CB41BC" w:rsidRDefault="00CB41BC" w:rsidP="005E1EE7">
      <w:pPr>
        <w:spacing w:line="360" w:lineRule="auto"/>
        <w:jc w:val="both"/>
        <w:rPr>
          <w:rFonts w:ascii="Arial" w:eastAsiaTheme="majorEastAsia" w:hAnsi="Arial" w:cs="Arial"/>
          <w:sz w:val="24"/>
          <w:szCs w:val="24"/>
        </w:rPr>
      </w:pPr>
      <w:r w:rsidRPr="00490F90">
        <w:rPr>
          <w:rFonts w:ascii="Arial" w:eastAsiaTheme="majorEastAsia" w:hAnsi="Arial" w:cs="Arial"/>
          <w:sz w:val="24"/>
          <w:szCs w:val="24"/>
        </w:rPr>
        <w:t xml:space="preserve">Research have confirmed that a significant amount of big data is geospatial data i.e. they have location attributes to them, and the size of such data is growing rapidly at least by 20% every year (Lee and Kang, 2015). We can innovate our daily life and business by exploiting the power of location embedded in geospatial big data. (Fig 1 and 2) </w:t>
      </w:r>
    </w:p>
    <w:p w14:paraId="18F17DE3" w14:textId="32849019" w:rsidR="00586302" w:rsidRPr="00490F90" w:rsidRDefault="00586302" w:rsidP="005E1EE7">
      <w:pPr>
        <w:spacing w:line="360" w:lineRule="auto"/>
        <w:jc w:val="both"/>
        <w:rPr>
          <w:rFonts w:ascii="Arial" w:eastAsiaTheme="majorEastAsia" w:hAnsi="Arial" w:cs="Arial"/>
          <w:sz w:val="24"/>
          <w:szCs w:val="24"/>
        </w:rPr>
      </w:pPr>
    </w:p>
    <w:p w14:paraId="0E9F5C7F" w14:textId="501612A8" w:rsidR="00CB41BC" w:rsidRPr="00490F90" w:rsidRDefault="00586302" w:rsidP="00586302">
      <w:pPr>
        <w:spacing w:line="360" w:lineRule="auto"/>
        <w:jc w:val="center"/>
        <w:rPr>
          <w:rFonts w:ascii="Arial" w:eastAsiaTheme="majorEastAsia" w:hAnsi="Arial" w:cs="Arial"/>
          <w:sz w:val="24"/>
          <w:szCs w:val="24"/>
        </w:rPr>
      </w:pPr>
      <w:r>
        <w:rPr>
          <w:noProof/>
        </w:rPr>
        <w:drawing>
          <wp:inline distT="0" distB="0" distL="0" distR="0" wp14:anchorId="42B57232" wp14:editId="373B8FCA">
            <wp:extent cx="4140855" cy="3253563"/>
            <wp:effectExtent l="0" t="0" r="0" b="4445"/>
            <wp:docPr id="1981513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13116" name="Picture 1" descr="A screenshot of a computer&#10;&#10;Description automatically generated"/>
                    <pic:cNvPicPr/>
                  </pic:nvPicPr>
                  <pic:blipFill rotWithShape="1">
                    <a:blip r:embed="rId12"/>
                    <a:srcRect l="28185" t="13113" r="31894" b="19901"/>
                    <a:stretch/>
                  </pic:blipFill>
                  <pic:spPr bwMode="auto">
                    <a:xfrm>
                      <a:off x="0" y="0"/>
                      <a:ext cx="4183987" cy="3287453"/>
                    </a:xfrm>
                    <a:prstGeom prst="rect">
                      <a:avLst/>
                    </a:prstGeom>
                    <a:ln>
                      <a:noFill/>
                    </a:ln>
                    <a:extLst>
                      <a:ext uri="{53640926-AAD7-44D8-BBD7-CCE9431645EC}">
                        <a14:shadowObscured xmlns:a14="http://schemas.microsoft.com/office/drawing/2010/main"/>
                      </a:ext>
                    </a:extLst>
                  </pic:spPr>
                </pic:pic>
              </a:graphicData>
            </a:graphic>
          </wp:inline>
        </w:drawing>
      </w:r>
    </w:p>
    <w:p w14:paraId="027518F5" w14:textId="52902E38" w:rsidR="00CB41BC" w:rsidRPr="00490F90" w:rsidRDefault="00CB41BC" w:rsidP="00DD09FC">
      <w:pPr>
        <w:jc w:val="center"/>
        <w:rPr>
          <w:rFonts w:ascii="Arial" w:eastAsiaTheme="majorEastAsia" w:hAnsi="Arial" w:cs="Arial"/>
          <w:sz w:val="24"/>
          <w:szCs w:val="24"/>
        </w:rPr>
      </w:pPr>
      <w:r w:rsidRPr="00490F90">
        <w:rPr>
          <w:rFonts w:ascii="Arial" w:eastAsiaTheme="majorEastAsia" w:hAnsi="Arial" w:cs="Arial"/>
          <w:sz w:val="24"/>
          <w:szCs w:val="24"/>
        </w:rPr>
        <w:t>Figure 1: Future of Geospatial in Rail and Road (Krishna and Shukla)</w:t>
      </w:r>
    </w:p>
    <w:p w14:paraId="614B2387" w14:textId="77777777" w:rsidR="00CB41BC" w:rsidRPr="00490F90" w:rsidRDefault="00CB41BC" w:rsidP="00490F90">
      <w:pPr>
        <w:rPr>
          <w:rFonts w:ascii="Arial" w:eastAsiaTheme="majorEastAsia" w:hAnsi="Arial" w:cs="Arial"/>
          <w:sz w:val="24"/>
          <w:szCs w:val="24"/>
        </w:rPr>
      </w:pPr>
    </w:p>
    <w:p w14:paraId="79A7B5B6" w14:textId="4DC03B03" w:rsidR="00CB41BC" w:rsidRPr="00490F90" w:rsidRDefault="00864C2B" w:rsidP="00AB5505">
      <w:pPr>
        <w:jc w:val="center"/>
        <w:rPr>
          <w:rFonts w:ascii="Arial" w:eastAsiaTheme="majorEastAsia" w:hAnsi="Arial" w:cs="Arial"/>
          <w:sz w:val="24"/>
          <w:szCs w:val="24"/>
        </w:rPr>
      </w:pPr>
      <w:r>
        <w:rPr>
          <w:noProof/>
        </w:rPr>
        <w:drawing>
          <wp:inline distT="0" distB="0" distL="0" distR="0" wp14:anchorId="67CC3850" wp14:editId="20994BAD">
            <wp:extent cx="4170030" cy="1839433"/>
            <wp:effectExtent l="0" t="0" r="2540" b="8890"/>
            <wp:docPr id="1287076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6398" name="Picture 1" descr="A screenshot of a computer&#10;&#10;Description automatically generated"/>
                    <pic:cNvPicPr/>
                  </pic:nvPicPr>
                  <pic:blipFill rotWithShape="1">
                    <a:blip r:embed="rId13"/>
                    <a:srcRect l="28333" t="47248" r="32034" b="19096"/>
                    <a:stretch/>
                  </pic:blipFill>
                  <pic:spPr bwMode="auto">
                    <a:xfrm>
                      <a:off x="0" y="0"/>
                      <a:ext cx="4235541" cy="1868330"/>
                    </a:xfrm>
                    <a:prstGeom prst="rect">
                      <a:avLst/>
                    </a:prstGeom>
                    <a:ln>
                      <a:noFill/>
                    </a:ln>
                    <a:extLst>
                      <a:ext uri="{53640926-AAD7-44D8-BBD7-CCE9431645EC}">
                        <a14:shadowObscured xmlns:a14="http://schemas.microsoft.com/office/drawing/2010/main"/>
                      </a:ext>
                    </a:extLst>
                  </pic:spPr>
                </pic:pic>
              </a:graphicData>
            </a:graphic>
          </wp:inline>
        </w:drawing>
      </w:r>
      <w:r w:rsidR="00CB41BC" w:rsidRPr="00490F90">
        <w:rPr>
          <w:rFonts w:ascii="Arial" w:eastAsiaTheme="majorEastAsia" w:hAnsi="Arial" w:cs="Arial"/>
          <w:sz w:val="24"/>
          <w:szCs w:val="24"/>
        </w:rPr>
        <w:t xml:space="preserve"> </w:t>
      </w:r>
    </w:p>
    <w:p w14:paraId="75260942" w14:textId="31F30BD1" w:rsidR="008A7978" w:rsidRPr="00490F90" w:rsidRDefault="00CB41BC" w:rsidP="00AB5505">
      <w:pPr>
        <w:jc w:val="center"/>
        <w:rPr>
          <w:rFonts w:ascii="Arial" w:eastAsiaTheme="majorEastAsia" w:hAnsi="Arial" w:cs="Arial"/>
          <w:sz w:val="24"/>
          <w:szCs w:val="24"/>
        </w:rPr>
      </w:pPr>
      <w:r w:rsidRPr="00490F90">
        <w:rPr>
          <w:rFonts w:ascii="Arial" w:eastAsiaTheme="majorEastAsia" w:hAnsi="Arial" w:cs="Arial"/>
          <w:sz w:val="24"/>
          <w:szCs w:val="24"/>
        </w:rPr>
        <w:t>Figure 2: Future of Geospatial in Aviation (Krishna and Shukla)</w:t>
      </w:r>
    </w:p>
    <w:p w14:paraId="478AC639" w14:textId="77777777" w:rsidR="00D1574F" w:rsidRDefault="00D1574F">
      <w:pPr>
        <w:rPr>
          <w:rFonts w:asciiTheme="majorHAnsi" w:eastAsiaTheme="majorEastAsia" w:hAnsiTheme="majorHAnsi" w:cstheme="majorBidi"/>
          <w:b/>
          <w:bCs/>
          <w:color w:val="2E74B5" w:themeColor="accent1" w:themeShade="BF"/>
          <w:sz w:val="24"/>
          <w:szCs w:val="24"/>
        </w:rPr>
      </w:pPr>
      <w:r>
        <w:rPr>
          <w:b/>
          <w:bCs/>
          <w:sz w:val="24"/>
          <w:szCs w:val="24"/>
        </w:rPr>
        <w:br w:type="page"/>
      </w:r>
    </w:p>
    <w:p w14:paraId="4E1D6395" w14:textId="310B33AE" w:rsidR="00D03EFC" w:rsidRPr="00665817" w:rsidRDefault="00C978C9" w:rsidP="00351F3E">
      <w:pPr>
        <w:pStyle w:val="Heading1"/>
        <w:spacing w:line="360" w:lineRule="auto"/>
        <w:jc w:val="center"/>
        <w:rPr>
          <w:rFonts w:ascii="Arial" w:hAnsi="Arial" w:cs="Arial"/>
          <w:sz w:val="24"/>
          <w:szCs w:val="24"/>
        </w:rPr>
      </w:pPr>
      <w:bookmarkStart w:id="20" w:name="_Toc153307563"/>
      <w:r w:rsidRPr="00665817">
        <w:rPr>
          <w:rFonts w:ascii="Arial" w:hAnsi="Arial" w:cs="Arial"/>
          <w:sz w:val="24"/>
          <w:szCs w:val="24"/>
        </w:rPr>
        <w:lastRenderedPageBreak/>
        <w:t>Reference</w:t>
      </w:r>
      <w:r>
        <w:rPr>
          <w:rFonts w:ascii="Arial" w:hAnsi="Arial" w:cs="Arial"/>
          <w:sz w:val="24"/>
          <w:szCs w:val="24"/>
        </w:rPr>
        <w:t>s</w:t>
      </w:r>
      <w:bookmarkEnd w:id="20"/>
    </w:p>
    <w:p w14:paraId="6911D33F" w14:textId="16775E29" w:rsidR="00351F3E" w:rsidRPr="00351F3E" w:rsidRDefault="00CA5B6C" w:rsidP="00351F3E">
      <w:r>
        <w:rPr>
          <w:noProof/>
        </w:rPr>
        <mc:AlternateContent>
          <mc:Choice Requires="wps">
            <w:drawing>
              <wp:anchor distT="0" distB="0" distL="114300" distR="114300" simplePos="0" relativeHeight="251717632" behindDoc="0" locked="0" layoutInCell="1" allowOverlap="1" wp14:anchorId="50D5A210" wp14:editId="2EBA2D03">
                <wp:simplePos x="0" y="0"/>
                <wp:positionH relativeFrom="margin">
                  <wp:posOffset>1198880</wp:posOffset>
                </wp:positionH>
                <wp:positionV relativeFrom="paragraph">
                  <wp:posOffset>59055</wp:posOffset>
                </wp:positionV>
                <wp:extent cx="3305175" cy="19050"/>
                <wp:effectExtent l="0" t="0" r="28575" b="19050"/>
                <wp:wrapNone/>
                <wp:docPr id="513442579" name="Straight Connector 1"/>
                <wp:cNvGraphicFramePr/>
                <a:graphic xmlns:a="http://schemas.openxmlformats.org/drawingml/2006/main">
                  <a:graphicData uri="http://schemas.microsoft.com/office/word/2010/wordprocessingShape">
                    <wps:wsp>
                      <wps:cNvCnPr/>
                      <wps:spPr>
                        <a:xfrm flipV="1">
                          <a:off x="0" y="0"/>
                          <a:ext cx="33051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5C151A6" id="Straight Connector 1" o:spid="_x0000_s1026" style="position:absolute;flip:y;z-index:251717632;visibility:visible;mso-wrap-style:square;mso-wrap-distance-left:9pt;mso-wrap-distance-top:0;mso-wrap-distance-right:9pt;mso-wrap-distance-bottom:0;mso-position-horizontal:absolute;mso-position-horizontal-relative:margin;mso-position-vertical:absolute;mso-position-vertical-relative:text" from="94.4pt,4.65pt" to="354.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" strokecolor="#5b9bd5 [3204]" strokeweight="1.5pt">
                <v:stroke joinstyle="miter"/>
                <w10:wrap anchorx="margin"/>
              </v:line>
            </w:pict>
          </mc:Fallback>
        </mc:AlternateContent>
      </w:r>
    </w:p>
    <w:p w14:paraId="317F0B81" w14:textId="66198159"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Earl, R., Thomas, G. and Blackmore, B.S., 2000. The potential role of GIS in autonomous field operations. Computers and electronics in agriculture, 25(1-2), pp.107-120.</w:t>
      </w:r>
    </w:p>
    <w:p w14:paraId="71E928E8"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Krishnan, R. and Shukla, Y., Use of geospatial technologies in transport infrastructure.</w:t>
      </w:r>
    </w:p>
    <w:p w14:paraId="18D34358"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Lee, J.G. and Kang, M., 2015. Geospatial big data: challenges and opportunities. Big Data Research, 2(2), pp.74-81.</w:t>
      </w:r>
    </w:p>
    <w:p w14:paraId="7BCB5291"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 xml:space="preserve">Liu, L.G.H.H., Huang, G.H. and Fuller, G.A., 2001. A GIS-supported remote sensing technology for petroleum exploration and exploitation. Journal of Canadian </w:t>
      </w:r>
    </w:p>
    <w:p w14:paraId="422B8F71"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Petroleum Technology, 40(11).</w:t>
      </w:r>
    </w:p>
    <w:p w14:paraId="1C2ACB2D"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LeBlanc, M.B., 2020. Digital twin technology for enhanced upstream capability in oil and gas (Doctoral dissertation, Massachusetts Institute of Technology).</w:t>
      </w:r>
    </w:p>
    <w:p w14:paraId="30C1511E"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proofErr w:type="spellStart"/>
      <w:r w:rsidRPr="007A662C">
        <w:rPr>
          <w:rFonts w:ascii="Arial" w:hAnsi="Arial" w:cs="Arial"/>
          <w:color w:val="222222"/>
          <w:sz w:val="24"/>
          <w:szCs w:val="24"/>
          <w:shd w:val="clear" w:color="auto" w:fill="FFFFFF"/>
        </w:rPr>
        <w:t>Murniningsih</w:t>
      </w:r>
      <w:proofErr w:type="spellEnd"/>
      <w:r w:rsidRPr="007A662C">
        <w:rPr>
          <w:rFonts w:ascii="Arial" w:hAnsi="Arial" w:cs="Arial"/>
          <w:color w:val="222222"/>
          <w:sz w:val="24"/>
          <w:szCs w:val="24"/>
          <w:shd w:val="clear" w:color="auto" w:fill="FFFFFF"/>
        </w:rPr>
        <w:t xml:space="preserve">, S. and </w:t>
      </w:r>
      <w:proofErr w:type="spellStart"/>
      <w:r w:rsidRPr="007A662C">
        <w:rPr>
          <w:rFonts w:ascii="Arial" w:hAnsi="Arial" w:cs="Arial"/>
          <w:color w:val="222222"/>
          <w:sz w:val="24"/>
          <w:szCs w:val="24"/>
          <w:shd w:val="clear" w:color="auto" w:fill="FFFFFF"/>
        </w:rPr>
        <w:t>Anggraheni</w:t>
      </w:r>
      <w:proofErr w:type="spellEnd"/>
      <w:r w:rsidRPr="007A662C">
        <w:rPr>
          <w:rFonts w:ascii="Arial" w:hAnsi="Arial" w:cs="Arial"/>
          <w:color w:val="222222"/>
          <w:sz w:val="24"/>
          <w:szCs w:val="24"/>
          <w:shd w:val="clear" w:color="auto" w:fill="FFFFFF"/>
        </w:rPr>
        <w:t xml:space="preserve">, E., 2016. Identification the effect of spatial land use variability using GIS at the upstream </w:t>
      </w:r>
      <w:proofErr w:type="spellStart"/>
      <w:r w:rsidRPr="007A662C">
        <w:rPr>
          <w:rFonts w:ascii="Arial" w:hAnsi="Arial" w:cs="Arial"/>
          <w:color w:val="222222"/>
          <w:sz w:val="24"/>
          <w:szCs w:val="24"/>
          <w:shd w:val="clear" w:color="auto" w:fill="FFFFFF"/>
        </w:rPr>
        <w:t>Ciliwung</w:t>
      </w:r>
      <w:proofErr w:type="spellEnd"/>
      <w:r w:rsidRPr="007A662C">
        <w:rPr>
          <w:rFonts w:ascii="Arial" w:hAnsi="Arial" w:cs="Arial"/>
          <w:color w:val="222222"/>
          <w:sz w:val="24"/>
          <w:szCs w:val="24"/>
          <w:shd w:val="clear" w:color="auto" w:fill="FFFFFF"/>
        </w:rPr>
        <w:t xml:space="preserve"> watershed. ARPN Journal of Engineering and Applied Sciences, 11(24), pp.14437-14442.</w:t>
      </w:r>
    </w:p>
    <w:p w14:paraId="0351C897"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Melara, A.J., Singh, U. and Colosi, L.M., 2020. Is aquatic bioenergy with carbon capture and storage a sustainable negative emission technology? Insights from a spatially explicit environmental life-cycle assessment. Energy Conversion and Management, 224, p.113300.</w:t>
      </w:r>
    </w:p>
    <w:p w14:paraId="7388F06A" w14:textId="77777777" w:rsidR="007A662C" w:rsidRP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Shaw, S.L. and Rodrigue, J.P., 2006. Geographic information systems for transportation (GIS-T). The geography of transport systems.</w:t>
      </w:r>
    </w:p>
    <w:p w14:paraId="7F5812CE" w14:textId="677C0F1D" w:rsidR="007A662C" w:rsidRDefault="007A662C" w:rsidP="007A662C">
      <w:pPr>
        <w:pStyle w:val="ListParagraph"/>
        <w:spacing w:line="360" w:lineRule="auto"/>
        <w:ind w:left="1440" w:hanging="720"/>
        <w:jc w:val="both"/>
        <w:rPr>
          <w:rFonts w:ascii="Arial" w:hAnsi="Arial" w:cs="Arial"/>
          <w:color w:val="222222"/>
          <w:sz w:val="24"/>
          <w:szCs w:val="24"/>
          <w:shd w:val="clear" w:color="auto" w:fill="FFFFFF"/>
        </w:rPr>
      </w:pPr>
      <w:r w:rsidRPr="007A662C">
        <w:rPr>
          <w:rFonts w:ascii="Arial" w:hAnsi="Arial" w:cs="Arial"/>
          <w:color w:val="222222"/>
          <w:sz w:val="24"/>
          <w:szCs w:val="24"/>
          <w:shd w:val="clear" w:color="auto" w:fill="FFFFFF"/>
        </w:rPr>
        <w:t>Sharma, K., GEOSPATIAL ANALYSIS OF URBANIZATION TRENDS.</w:t>
      </w:r>
    </w:p>
    <w:p w14:paraId="77EF26A2" w14:textId="50CDB9A7" w:rsidR="003F260F" w:rsidRDefault="003F260F" w:rsidP="00D829C0">
      <w:pPr>
        <w:pStyle w:val="ListParagraph"/>
        <w:spacing w:line="360" w:lineRule="auto"/>
        <w:ind w:left="1440" w:hanging="720"/>
        <w:jc w:val="both"/>
        <w:rPr>
          <w:rFonts w:ascii="Arial" w:hAnsi="Arial" w:cs="Arial"/>
          <w:color w:val="222222"/>
          <w:sz w:val="24"/>
          <w:szCs w:val="24"/>
          <w:shd w:val="clear" w:color="auto" w:fill="FFFFFF"/>
        </w:rPr>
      </w:pPr>
      <w:r w:rsidRPr="006376FE">
        <w:rPr>
          <w:rFonts w:ascii="Arial" w:hAnsi="Arial" w:cs="Arial"/>
          <w:color w:val="222222"/>
          <w:sz w:val="24"/>
          <w:szCs w:val="24"/>
          <w:shd w:val="clear" w:color="auto" w:fill="FFFFFF"/>
        </w:rPr>
        <w:t>Verbeek, T. and Hincks, S., 2022. The ‘</w:t>
      </w:r>
      <w:proofErr w:type="spellStart"/>
      <w:r w:rsidRPr="006376FE">
        <w:rPr>
          <w:rFonts w:ascii="Arial" w:hAnsi="Arial" w:cs="Arial"/>
          <w:color w:val="222222"/>
          <w:sz w:val="24"/>
          <w:szCs w:val="24"/>
          <w:shd w:val="clear" w:color="auto" w:fill="FFFFFF"/>
        </w:rPr>
        <w:t>just’management</w:t>
      </w:r>
      <w:proofErr w:type="spellEnd"/>
      <w:r w:rsidRPr="006376FE">
        <w:rPr>
          <w:rFonts w:ascii="Arial" w:hAnsi="Arial" w:cs="Arial"/>
          <w:color w:val="222222"/>
          <w:sz w:val="24"/>
          <w:szCs w:val="24"/>
          <w:shd w:val="clear" w:color="auto" w:fill="FFFFFF"/>
        </w:rPr>
        <w:t xml:space="preserve"> of urban air pollution? A geospatial analysis of low emission zones in Brussels and London. </w:t>
      </w:r>
      <w:r w:rsidRPr="006376FE">
        <w:rPr>
          <w:rFonts w:ascii="Arial" w:hAnsi="Arial" w:cs="Arial"/>
          <w:i/>
          <w:iCs/>
          <w:color w:val="222222"/>
          <w:sz w:val="24"/>
          <w:szCs w:val="24"/>
          <w:shd w:val="clear" w:color="auto" w:fill="FFFFFF"/>
        </w:rPr>
        <w:t>Applied Geography</w:t>
      </w:r>
      <w:r w:rsidRPr="006376FE">
        <w:rPr>
          <w:rFonts w:ascii="Arial" w:hAnsi="Arial" w:cs="Arial"/>
          <w:color w:val="222222"/>
          <w:sz w:val="24"/>
          <w:szCs w:val="24"/>
          <w:shd w:val="clear" w:color="auto" w:fill="FFFFFF"/>
        </w:rPr>
        <w:t>, </w:t>
      </w:r>
      <w:r w:rsidRPr="006376FE">
        <w:rPr>
          <w:rFonts w:ascii="Arial" w:hAnsi="Arial" w:cs="Arial"/>
          <w:i/>
          <w:iCs/>
          <w:color w:val="222222"/>
          <w:sz w:val="24"/>
          <w:szCs w:val="24"/>
          <w:shd w:val="clear" w:color="auto" w:fill="FFFFFF"/>
        </w:rPr>
        <w:t>140</w:t>
      </w:r>
      <w:r w:rsidRPr="006376FE">
        <w:rPr>
          <w:rFonts w:ascii="Arial" w:hAnsi="Arial" w:cs="Arial"/>
          <w:color w:val="222222"/>
          <w:sz w:val="24"/>
          <w:szCs w:val="24"/>
          <w:shd w:val="clear" w:color="auto" w:fill="FFFFFF"/>
        </w:rPr>
        <w:t>, p.102642.</w:t>
      </w:r>
    </w:p>
    <w:p w14:paraId="65014FB4" w14:textId="66FA15AE" w:rsidR="00E56349" w:rsidRPr="006376FE" w:rsidRDefault="00E56349" w:rsidP="00D829C0">
      <w:pPr>
        <w:pStyle w:val="ListParagraph"/>
        <w:spacing w:line="360" w:lineRule="auto"/>
        <w:ind w:left="1440" w:hanging="720"/>
        <w:jc w:val="both"/>
        <w:rPr>
          <w:rFonts w:ascii="Arial" w:hAnsi="Arial" w:cs="Arial"/>
          <w:sz w:val="24"/>
          <w:szCs w:val="24"/>
        </w:rPr>
      </w:pPr>
      <w:r w:rsidRPr="00E56349">
        <w:rPr>
          <w:rFonts w:ascii="Arial" w:hAnsi="Arial" w:cs="Arial"/>
          <w:sz w:val="24"/>
          <w:szCs w:val="24"/>
        </w:rPr>
        <w:t>World Health Organization, 2016. Ambient air pollution: A global assessment of exposure and burden of disease.</w:t>
      </w:r>
    </w:p>
    <w:sectPr w:rsidR="00E56349" w:rsidRPr="006376FE" w:rsidSect="00FC1FE0">
      <w:footerReference w:type="default" r:id="rId14"/>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574D" w14:textId="77777777" w:rsidR="00FC1FE0" w:rsidRDefault="00FC1FE0" w:rsidP="005E0D47">
      <w:pPr>
        <w:spacing w:after="0" w:line="240" w:lineRule="auto"/>
      </w:pPr>
      <w:r>
        <w:separator/>
      </w:r>
    </w:p>
  </w:endnote>
  <w:endnote w:type="continuationSeparator" w:id="0">
    <w:p w14:paraId="36A12CAE" w14:textId="77777777" w:rsidR="00FC1FE0" w:rsidRDefault="00FC1FE0" w:rsidP="005E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xygen Light">
    <w:charset w:val="00"/>
    <w:family w:val="auto"/>
    <w:pitch w:val="variable"/>
    <w:sig w:usb0="8000006F" w:usb1="40002049"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2373"/>
      <w:docPartObj>
        <w:docPartGallery w:val="Page Numbers (Bottom of Page)"/>
        <w:docPartUnique/>
      </w:docPartObj>
    </w:sdtPr>
    <w:sdtContent>
      <w:p w14:paraId="3A85A730" w14:textId="466E35C8" w:rsidR="00522101" w:rsidRDefault="00522101">
        <w:pPr>
          <w:pStyle w:val="Footer"/>
        </w:pPr>
        <w:r>
          <w:rPr>
            <w:noProof/>
          </w:rPr>
          <mc:AlternateContent>
            <mc:Choice Requires="wpg">
              <w:drawing>
                <wp:anchor distT="0" distB="0" distL="114300" distR="114300" simplePos="0" relativeHeight="251659264" behindDoc="0" locked="0" layoutInCell="1" allowOverlap="1" wp14:anchorId="051EF38A" wp14:editId="56F0F030">
                  <wp:simplePos x="0" y="0"/>
                  <wp:positionH relativeFrom="page">
                    <wp:align>center</wp:align>
                  </wp:positionH>
                  <wp:positionV relativeFrom="bottomMargin">
                    <wp:align>center</wp:align>
                  </wp:positionV>
                  <wp:extent cx="7753350" cy="190500"/>
                  <wp:effectExtent l="9525" t="9525" r="9525" b="0"/>
                  <wp:wrapNone/>
                  <wp:docPr id="94175145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1790929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1A132" w14:textId="77777777" w:rsidR="00522101" w:rsidRDefault="0052210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899926080" name="Group 31"/>
                          <wpg:cNvGrpSpPr>
                            <a:grpSpLocks/>
                          </wpg:cNvGrpSpPr>
                          <wpg:grpSpPr bwMode="auto">
                            <a:xfrm flipH="1">
                              <a:off x="0" y="14970"/>
                              <a:ext cx="12255" cy="230"/>
                              <a:chOff x="-8" y="14978"/>
                              <a:chExt cx="12255" cy="230"/>
                            </a:xfrm>
                          </wpg:grpSpPr>
                          <wps:wsp>
                            <wps:cNvPr id="159809142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6887490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1EF38A" id="Group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H0M/PuSAwAAmQ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" filled="f" stroked="f">
                    <v:textbox inset="0,0,0,0">
                      <w:txbxContent>
                        <w:p w14:paraId="0F71A132" w14:textId="77777777" w:rsidR="00522101" w:rsidRDefault="0052210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4FE5" w14:textId="77777777" w:rsidR="00FC1FE0" w:rsidRDefault="00FC1FE0" w:rsidP="005E0D47">
      <w:pPr>
        <w:spacing w:after="0" w:line="240" w:lineRule="auto"/>
      </w:pPr>
      <w:r>
        <w:separator/>
      </w:r>
    </w:p>
  </w:footnote>
  <w:footnote w:type="continuationSeparator" w:id="0">
    <w:p w14:paraId="064E8E7A" w14:textId="77777777" w:rsidR="00FC1FE0" w:rsidRDefault="00FC1FE0" w:rsidP="005E0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A92"/>
    <w:multiLevelType w:val="hybridMultilevel"/>
    <w:tmpl w:val="0CB4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461C6"/>
    <w:multiLevelType w:val="hybridMultilevel"/>
    <w:tmpl w:val="F5508070"/>
    <w:lvl w:ilvl="0" w:tplc="ECFACC0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939B6"/>
    <w:multiLevelType w:val="hybridMultilevel"/>
    <w:tmpl w:val="1EB2E630"/>
    <w:lvl w:ilvl="0" w:tplc="1A2449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44EB"/>
    <w:multiLevelType w:val="hybridMultilevel"/>
    <w:tmpl w:val="99BE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A6068"/>
    <w:multiLevelType w:val="hybridMultilevel"/>
    <w:tmpl w:val="82D8F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43EB4"/>
    <w:multiLevelType w:val="hybridMultilevel"/>
    <w:tmpl w:val="882C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B1D0F"/>
    <w:multiLevelType w:val="hybridMultilevel"/>
    <w:tmpl w:val="0D2E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6592F"/>
    <w:multiLevelType w:val="hybridMultilevel"/>
    <w:tmpl w:val="6C48A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D19C1"/>
    <w:multiLevelType w:val="hybridMultilevel"/>
    <w:tmpl w:val="01CE8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3B72F2"/>
    <w:multiLevelType w:val="hybridMultilevel"/>
    <w:tmpl w:val="ED80F5A6"/>
    <w:lvl w:ilvl="0" w:tplc="F5B0F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85CED"/>
    <w:multiLevelType w:val="hybridMultilevel"/>
    <w:tmpl w:val="9754F1F4"/>
    <w:lvl w:ilvl="0" w:tplc="F5B0FE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90DC7"/>
    <w:multiLevelType w:val="hybridMultilevel"/>
    <w:tmpl w:val="71623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62AF5"/>
    <w:multiLevelType w:val="hybridMultilevel"/>
    <w:tmpl w:val="26921A12"/>
    <w:lvl w:ilvl="0" w:tplc="F5B0F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B061B"/>
    <w:multiLevelType w:val="hybridMultilevel"/>
    <w:tmpl w:val="320E8D18"/>
    <w:lvl w:ilvl="0" w:tplc="F5B0F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93984"/>
    <w:multiLevelType w:val="hybridMultilevel"/>
    <w:tmpl w:val="D4D45AE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B34D6F"/>
    <w:multiLevelType w:val="hybridMultilevel"/>
    <w:tmpl w:val="D3561CB2"/>
    <w:lvl w:ilvl="0" w:tplc="2E9C8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371C4"/>
    <w:multiLevelType w:val="hybridMultilevel"/>
    <w:tmpl w:val="7F26736E"/>
    <w:lvl w:ilvl="0" w:tplc="F5B0F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44F37"/>
    <w:multiLevelType w:val="hybridMultilevel"/>
    <w:tmpl w:val="2CA05BF8"/>
    <w:lvl w:ilvl="0" w:tplc="F5B0F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71D8E"/>
    <w:multiLevelType w:val="hybridMultilevel"/>
    <w:tmpl w:val="D416F272"/>
    <w:lvl w:ilvl="0" w:tplc="59BAA90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60762">
    <w:abstractNumId w:val="12"/>
  </w:num>
  <w:num w:numId="2" w16cid:durableId="1078330809">
    <w:abstractNumId w:val="5"/>
  </w:num>
  <w:num w:numId="3" w16cid:durableId="2057926957">
    <w:abstractNumId w:val="17"/>
  </w:num>
  <w:num w:numId="4" w16cid:durableId="107361928">
    <w:abstractNumId w:val="3"/>
  </w:num>
  <w:num w:numId="5" w16cid:durableId="68357958">
    <w:abstractNumId w:val="13"/>
  </w:num>
  <w:num w:numId="6" w16cid:durableId="250352469">
    <w:abstractNumId w:val="8"/>
  </w:num>
  <w:num w:numId="7" w16cid:durableId="641889549">
    <w:abstractNumId w:val="6"/>
  </w:num>
  <w:num w:numId="8" w16cid:durableId="71902006">
    <w:abstractNumId w:val="0"/>
  </w:num>
  <w:num w:numId="9" w16cid:durableId="229851259">
    <w:abstractNumId w:val="9"/>
  </w:num>
  <w:num w:numId="10" w16cid:durableId="241068177">
    <w:abstractNumId w:val="10"/>
  </w:num>
  <w:num w:numId="11" w16cid:durableId="1776288578">
    <w:abstractNumId w:val="18"/>
  </w:num>
  <w:num w:numId="12" w16cid:durableId="286399626">
    <w:abstractNumId w:val="15"/>
  </w:num>
  <w:num w:numId="13" w16cid:durableId="1832600154">
    <w:abstractNumId w:val="7"/>
  </w:num>
  <w:num w:numId="14" w16cid:durableId="1840729084">
    <w:abstractNumId w:val="16"/>
  </w:num>
  <w:num w:numId="15" w16cid:durableId="547762193">
    <w:abstractNumId w:val="4"/>
  </w:num>
  <w:num w:numId="16" w16cid:durableId="2146970772">
    <w:abstractNumId w:val="1"/>
  </w:num>
  <w:num w:numId="17" w16cid:durableId="2074506102">
    <w:abstractNumId w:val="11"/>
  </w:num>
  <w:num w:numId="18" w16cid:durableId="2049525354">
    <w:abstractNumId w:val="2"/>
  </w:num>
  <w:num w:numId="19" w16cid:durableId="9517424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FB"/>
    <w:rsid w:val="0004166A"/>
    <w:rsid w:val="00044DF7"/>
    <w:rsid w:val="00060BF3"/>
    <w:rsid w:val="000828BA"/>
    <w:rsid w:val="00090F12"/>
    <w:rsid w:val="000B50F7"/>
    <w:rsid w:val="000C4671"/>
    <w:rsid w:val="000E1D4C"/>
    <w:rsid w:val="000F26C3"/>
    <w:rsid w:val="0010441D"/>
    <w:rsid w:val="0011210C"/>
    <w:rsid w:val="0013452E"/>
    <w:rsid w:val="001709BE"/>
    <w:rsid w:val="00173E78"/>
    <w:rsid w:val="00175792"/>
    <w:rsid w:val="001A3852"/>
    <w:rsid w:val="001A5B6E"/>
    <w:rsid w:val="001E476B"/>
    <w:rsid w:val="001F13B9"/>
    <w:rsid w:val="001F4C8A"/>
    <w:rsid w:val="00234A07"/>
    <w:rsid w:val="00246948"/>
    <w:rsid w:val="00285D8A"/>
    <w:rsid w:val="002E5B04"/>
    <w:rsid w:val="00302F45"/>
    <w:rsid w:val="00310307"/>
    <w:rsid w:val="00351F3E"/>
    <w:rsid w:val="003610E2"/>
    <w:rsid w:val="00366EA5"/>
    <w:rsid w:val="00374C18"/>
    <w:rsid w:val="003840F5"/>
    <w:rsid w:val="003D1F48"/>
    <w:rsid w:val="003F260F"/>
    <w:rsid w:val="0040145C"/>
    <w:rsid w:val="0047094E"/>
    <w:rsid w:val="00470AA3"/>
    <w:rsid w:val="00490F90"/>
    <w:rsid w:val="004B0E33"/>
    <w:rsid w:val="004B42CF"/>
    <w:rsid w:val="004D21FB"/>
    <w:rsid w:val="004E1B0E"/>
    <w:rsid w:val="0052005E"/>
    <w:rsid w:val="00522101"/>
    <w:rsid w:val="00586302"/>
    <w:rsid w:val="005E0D47"/>
    <w:rsid w:val="005E1EE7"/>
    <w:rsid w:val="005F454B"/>
    <w:rsid w:val="00600FB9"/>
    <w:rsid w:val="00633EAA"/>
    <w:rsid w:val="00634102"/>
    <w:rsid w:val="006376FE"/>
    <w:rsid w:val="0064761B"/>
    <w:rsid w:val="00665817"/>
    <w:rsid w:val="00672B4B"/>
    <w:rsid w:val="006D3921"/>
    <w:rsid w:val="006E3445"/>
    <w:rsid w:val="007066EB"/>
    <w:rsid w:val="0072230A"/>
    <w:rsid w:val="007227B2"/>
    <w:rsid w:val="007A662C"/>
    <w:rsid w:val="007D39B2"/>
    <w:rsid w:val="007F034B"/>
    <w:rsid w:val="00816F6E"/>
    <w:rsid w:val="0081780E"/>
    <w:rsid w:val="008551FD"/>
    <w:rsid w:val="00864C2B"/>
    <w:rsid w:val="00865786"/>
    <w:rsid w:val="008841A5"/>
    <w:rsid w:val="008A02EE"/>
    <w:rsid w:val="008A7978"/>
    <w:rsid w:val="00903117"/>
    <w:rsid w:val="00906DB9"/>
    <w:rsid w:val="009375DA"/>
    <w:rsid w:val="00947E92"/>
    <w:rsid w:val="00955AC4"/>
    <w:rsid w:val="00971D7D"/>
    <w:rsid w:val="009A007E"/>
    <w:rsid w:val="009B15AD"/>
    <w:rsid w:val="009E036C"/>
    <w:rsid w:val="00A24FEF"/>
    <w:rsid w:val="00A32503"/>
    <w:rsid w:val="00A32BDC"/>
    <w:rsid w:val="00A52FC8"/>
    <w:rsid w:val="00A65D82"/>
    <w:rsid w:val="00AB5505"/>
    <w:rsid w:val="00AC110B"/>
    <w:rsid w:val="00B238FC"/>
    <w:rsid w:val="00B57F51"/>
    <w:rsid w:val="00BE5C2E"/>
    <w:rsid w:val="00C36094"/>
    <w:rsid w:val="00C47BB0"/>
    <w:rsid w:val="00C52D83"/>
    <w:rsid w:val="00C55CEA"/>
    <w:rsid w:val="00C74FD7"/>
    <w:rsid w:val="00C978C9"/>
    <w:rsid w:val="00CA0151"/>
    <w:rsid w:val="00CA5B6C"/>
    <w:rsid w:val="00CB41BC"/>
    <w:rsid w:val="00CF5F9E"/>
    <w:rsid w:val="00D03EFC"/>
    <w:rsid w:val="00D06543"/>
    <w:rsid w:val="00D1574F"/>
    <w:rsid w:val="00D31D72"/>
    <w:rsid w:val="00D669C3"/>
    <w:rsid w:val="00D829C0"/>
    <w:rsid w:val="00DB76F6"/>
    <w:rsid w:val="00DC3CB9"/>
    <w:rsid w:val="00DD09FC"/>
    <w:rsid w:val="00E237AE"/>
    <w:rsid w:val="00E56349"/>
    <w:rsid w:val="00E62B7E"/>
    <w:rsid w:val="00E83404"/>
    <w:rsid w:val="00E9071C"/>
    <w:rsid w:val="00EB2441"/>
    <w:rsid w:val="00EB7160"/>
    <w:rsid w:val="00F21CC3"/>
    <w:rsid w:val="00F831B5"/>
    <w:rsid w:val="00F95D09"/>
    <w:rsid w:val="00FC1FE0"/>
    <w:rsid w:val="00FF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A204F"/>
  <w15:chartTrackingRefBased/>
  <w15:docId w15:val="{E0912CAC-74C7-4F8E-87E2-16C53A54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1FB"/>
    <w:pPr>
      <w:ind w:left="720"/>
      <w:contextualSpacing/>
    </w:pPr>
  </w:style>
  <w:style w:type="paragraph" w:styleId="BodyText">
    <w:name w:val="Body Text"/>
    <w:basedOn w:val="Normal"/>
    <w:link w:val="BodyTextChar"/>
    <w:uiPriority w:val="1"/>
    <w:qFormat/>
    <w:rsid w:val="006376FE"/>
    <w:pPr>
      <w:widowControl w:val="0"/>
      <w:autoSpaceDE w:val="0"/>
      <w:autoSpaceDN w:val="0"/>
      <w:spacing w:after="0" w:line="240" w:lineRule="auto"/>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6376FE"/>
    <w:rPr>
      <w:rFonts w:ascii="Georgia" w:eastAsia="Georgia" w:hAnsi="Georgia" w:cs="Georgia"/>
      <w:kern w:val="0"/>
      <w:sz w:val="20"/>
      <w:szCs w:val="20"/>
      <w14:ligatures w14:val="none"/>
    </w:rPr>
  </w:style>
  <w:style w:type="paragraph" w:styleId="Title">
    <w:name w:val="Title"/>
    <w:basedOn w:val="Normal"/>
    <w:next w:val="Normal"/>
    <w:link w:val="TitleChar"/>
    <w:uiPriority w:val="10"/>
    <w:qFormat/>
    <w:rsid w:val="00637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6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76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6F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829C0"/>
    <w:pPr>
      <w:outlineLvl w:val="9"/>
    </w:pPr>
    <w:rPr>
      <w:kern w:val="0"/>
      <w14:ligatures w14:val="none"/>
    </w:rPr>
  </w:style>
  <w:style w:type="paragraph" w:styleId="TOC1">
    <w:name w:val="toc 1"/>
    <w:basedOn w:val="Normal"/>
    <w:next w:val="Normal"/>
    <w:autoRedefine/>
    <w:uiPriority w:val="39"/>
    <w:unhideWhenUsed/>
    <w:rsid w:val="00E83404"/>
    <w:pPr>
      <w:tabs>
        <w:tab w:val="left" w:pos="440"/>
        <w:tab w:val="right" w:leader="dot" w:pos="9350"/>
      </w:tabs>
      <w:spacing w:after="100" w:line="360" w:lineRule="auto"/>
      <w:jc w:val="center"/>
    </w:pPr>
    <w:rPr>
      <w:rFonts w:ascii="Arial" w:hAnsi="Arial" w:cs="Arial"/>
      <w:noProof/>
      <w:spacing w:val="-10"/>
      <w:kern w:val="28"/>
      <w:sz w:val="24"/>
      <w:szCs w:val="24"/>
    </w:rPr>
  </w:style>
  <w:style w:type="paragraph" w:styleId="TOC2">
    <w:name w:val="toc 2"/>
    <w:basedOn w:val="Normal"/>
    <w:next w:val="Normal"/>
    <w:autoRedefine/>
    <w:uiPriority w:val="39"/>
    <w:unhideWhenUsed/>
    <w:rsid w:val="00D829C0"/>
    <w:pPr>
      <w:spacing w:after="100"/>
      <w:ind w:left="220"/>
    </w:pPr>
  </w:style>
  <w:style w:type="character" w:styleId="Hyperlink">
    <w:name w:val="Hyperlink"/>
    <w:basedOn w:val="DefaultParagraphFont"/>
    <w:uiPriority w:val="99"/>
    <w:unhideWhenUsed/>
    <w:rsid w:val="00D829C0"/>
    <w:rPr>
      <w:color w:val="0563C1" w:themeColor="hyperlink"/>
      <w:u w:val="single"/>
    </w:rPr>
  </w:style>
  <w:style w:type="paragraph" w:styleId="Header">
    <w:name w:val="header"/>
    <w:basedOn w:val="Normal"/>
    <w:link w:val="HeaderChar"/>
    <w:uiPriority w:val="99"/>
    <w:unhideWhenUsed/>
    <w:rsid w:val="005E0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D47"/>
  </w:style>
  <w:style w:type="paragraph" w:styleId="Footer">
    <w:name w:val="footer"/>
    <w:basedOn w:val="Normal"/>
    <w:link w:val="FooterChar"/>
    <w:uiPriority w:val="99"/>
    <w:unhideWhenUsed/>
    <w:rsid w:val="005E0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9AB8AC3E722044A8D4D3F92EE268EF" ma:contentTypeVersion="15" ma:contentTypeDescription="Create a new document." ma:contentTypeScope="" ma:versionID="d588d374e902aae3ec74f247535c5d8d">
  <xsd:schema xmlns:xsd="http://www.w3.org/2001/XMLSchema" xmlns:xs="http://www.w3.org/2001/XMLSchema" xmlns:p="http://schemas.microsoft.com/office/2006/metadata/properties" xmlns:ns3="ae0e8420-b997-41eb-81f0-c7796c7818f0" xmlns:ns4="1e54bd79-61e8-48a4-a885-70d30a7d12f9" targetNamespace="http://schemas.microsoft.com/office/2006/metadata/properties" ma:root="true" ma:fieldsID="a99ae3756a66655b712876afc0b269a4" ns3:_="" ns4:_="">
    <xsd:import namespace="ae0e8420-b997-41eb-81f0-c7796c7818f0"/>
    <xsd:import namespace="1e54bd79-61e8-48a4-a885-70d30a7d12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e8420-b997-41eb-81f0-c7796c781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54bd79-61e8-48a4-a885-70d30a7d12f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e0e8420-b997-41eb-81f0-c7796c7818f0" xsi:nil="true"/>
  </documentManagement>
</p:properties>
</file>

<file path=customXml/itemProps1.xml><?xml version="1.0" encoding="utf-8"?>
<ds:datastoreItem xmlns:ds="http://schemas.openxmlformats.org/officeDocument/2006/customXml" ds:itemID="{C57EE217-D048-46ED-A8E5-39114F5EDEAB}">
  <ds:schemaRefs>
    <ds:schemaRef ds:uri="http://schemas.microsoft.com/sharepoint/v3/contenttype/forms"/>
  </ds:schemaRefs>
</ds:datastoreItem>
</file>

<file path=customXml/itemProps2.xml><?xml version="1.0" encoding="utf-8"?>
<ds:datastoreItem xmlns:ds="http://schemas.openxmlformats.org/officeDocument/2006/customXml" ds:itemID="{47F86FAD-046E-405E-A275-579E59462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e8420-b997-41eb-81f0-c7796c7818f0"/>
    <ds:schemaRef ds:uri="1e54bd79-61e8-48a4-a885-70d30a7d1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D5C5C-F321-441D-A308-DF8F3C03CB82}">
  <ds:schemaRefs>
    <ds:schemaRef ds:uri="http://schemas.openxmlformats.org/officeDocument/2006/bibliography"/>
  </ds:schemaRefs>
</ds:datastoreItem>
</file>

<file path=customXml/itemProps4.xml><?xml version="1.0" encoding="utf-8"?>
<ds:datastoreItem xmlns:ds="http://schemas.openxmlformats.org/officeDocument/2006/customXml" ds:itemID="{CA6D9E83-77EC-4D88-B27B-2C8BE2F44887}">
  <ds:schemaRefs>
    <ds:schemaRef ds:uri="http://schemas.microsoft.com/office/2006/metadata/properties"/>
    <ds:schemaRef ds:uri="http://schemas.microsoft.com/office/infopath/2007/PartnerControls"/>
    <ds:schemaRef ds:uri="ae0e8420-b997-41eb-81f0-c7796c7818f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1417</Words>
  <Characters>8653</Characters>
  <Application>Microsoft Office Word</Application>
  <DocSecurity>0</DocSecurity>
  <Lines>227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Ahamioje, Derek Osawaguan</dc:creator>
  <cp:keywords/>
  <dc:description/>
  <cp:lastModifiedBy>Ahamioje, Derek Osawaguan</cp:lastModifiedBy>
  <cp:revision>2</cp:revision>
  <cp:lastPrinted>2024-02-15T21:32:00Z</cp:lastPrinted>
  <dcterms:created xsi:type="dcterms:W3CDTF">2024-02-15T21:33:00Z</dcterms:created>
  <dcterms:modified xsi:type="dcterms:W3CDTF">2024-02-15T21:33:00Z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0x0101009E9AB8AC3E722044A8D4D3F92EE268EF</vt:lpwstr>
  </property>
  <property fmtid="{D5CDD505-2E9C-101B-9397-08002B2CF9AE}" pid="3" name="GrammarlyDocumentId">
    <vt:lpwstr>db4fa834321e8ec36d5f9a5b665442ec2907243ec202117da422d59a0710998e</vt:lpwstr>
  </property>
</Properties>
</file>