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1B656" w14:textId="77777777" w:rsidR="00F5171C" w:rsidRPr="00F5171C" w:rsidRDefault="00F5171C" w:rsidP="00F5171C">
      <w:pPr>
        <w:rPr>
          <w:b/>
          <w:bCs/>
        </w:rPr>
      </w:pPr>
      <w:r w:rsidRPr="00F5171C">
        <w:rPr>
          <w:b/>
          <w:bCs/>
        </w:rPr>
        <w:t>Sales and Budget Analysis Power BI Report</w:t>
      </w:r>
    </w:p>
    <w:p w14:paraId="4E0CA5F5" w14:textId="77777777" w:rsidR="00F5171C" w:rsidRPr="00F5171C" w:rsidRDefault="00F5171C" w:rsidP="00F5171C">
      <w:pPr>
        <w:rPr>
          <w:b/>
          <w:bCs/>
        </w:rPr>
      </w:pPr>
      <w:r w:rsidRPr="00F5171C">
        <w:rPr>
          <w:b/>
          <w:bCs/>
        </w:rPr>
        <w:t>1. Project Overview</w:t>
      </w:r>
    </w:p>
    <w:p w14:paraId="564781FE" w14:textId="77777777" w:rsidR="00F5171C" w:rsidRPr="00F5171C" w:rsidRDefault="00F5171C" w:rsidP="00F5171C">
      <w:r w:rsidRPr="00F5171C">
        <w:t>This Power BI dashboard provides a comprehensive analysis of sales performance against budgeted targets. The report helps businesses track key financial metrics, identify variances, and assess performance by product, category, and customer. Various DAX (Data Analysis Expressions) functions have been implemented to enhance data calculations and visualization.</w:t>
      </w:r>
    </w:p>
    <w:p w14:paraId="1052D859" w14:textId="77777777" w:rsidR="00F5171C" w:rsidRPr="00F5171C" w:rsidRDefault="00F5171C" w:rsidP="00F5171C">
      <w:pPr>
        <w:rPr>
          <w:b/>
          <w:bCs/>
        </w:rPr>
      </w:pPr>
      <w:r w:rsidRPr="00F5171C">
        <w:rPr>
          <w:b/>
          <w:bCs/>
        </w:rPr>
        <w:t>2. Data Sources &amp; Transformation</w:t>
      </w:r>
    </w:p>
    <w:p w14:paraId="55429776" w14:textId="77777777" w:rsidR="00F5171C" w:rsidRPr="00F5171C" w:rsidRDefault="00F5171C" w:rsidP="00F5171C">
      <w:r w:rsidRPr="00F5171C">
        <w:t>The dataset used in this analysis includes sales transactions, customer details, product information, and budgetary targets. The data was cleaned and transformed using Power Query and DAX functions to ensure accuracy and usability. Key transformations include:</w:t>
      </w:r>
    </w:p>
    <w:p w14:paraId="76B96E7E" w14:textId="77777777" w:rsidR="00F5171C" w:rsidRPr="00F5171C" w:rsidRDefault="00F5171C" w:rsidP="00F5171C">
      <w:pPr>
        <w:numPr>
          <w:ilvl w:val="0"/>
          <w:numId w:val="1"/>
        </w:numPr>
      </w:pPr>
      <w:r w:rsidRPr="00F5171C">
        <w:t>Aggregating sales and budget data by category and month.</w:t>
      </w:r>
    </w:p>
    <w:p w14:paraId="42D0D5CE" w14:textId="77777777" w:rsidR="00F5171C" w:rsidRPr="00F5171C" w:rsidRDefault="00F5171C" w:rsidP="00F5171C">
      <w:pPr>
        <w:numPr>
          <w:ilvl w:val="0"/>
          <w:numId w:val="1"/>
        </w:numPr>
      </w:pPr>
      <w:r w:rsidRPr="00F5171C">
        <w:t>Calculating variance and variance percentage.</w:t>
      </w:r>
    </w:p>
    <w:p w14:paraId="60A70764" w14:textId="77777777" w:rsidR="00F5171C" w:rsidRPr="00F5171C" w:rsidRDefault="00F5171C" w:rsidP="00F5171C">
      <w:pPr>
        <w:numPr>
          <w:ilvl w:val="0"/>
          <w:numId w:val="1"/>
        </w:numPr>
      </w:pPr>
      <w:r w:rsidRPr="00F5171C">
        <w:t>Identifying top-performing products and customers.</w:t>
      </w:r>
    </w:p>
    <w:p w14:paraId="02D37314" w14:textId="77777777" w:rsidR="00F5171C" w:rsidRPr="00F5171C" w:rsidRDefault="00F5171C" w:rsidP="00F5171C">
      <w:pPr>
        <w:rPr>
          <w:b/>
          <w:bCs/>
        </w:rPr>
      </w:pPr>
      <w:r w:rsidRPr="00F5171C">
        <w:rPr>
          <w:b/>
          <w:bCs/>
        </w:rPr>
        <w:t>3. Dashboard Insights</w:t>
      </w:r>
    </w:p>
    <w:p w14:paraId="04F28163" w14:textId="77777777" w:rsidR="00F5171C" w:rsidRPr="00F5171C" w:rsidRDefault="00F5171C" w:rsidP="00F5171C">
      <w:r w:rsidRPr="00F5171C">
        <w:t>The dashboard presents multiple key metrics and visualizations:</w:t>
      </w:r>
    </w:p>
    <w:p w14:paraId="665A7281" w14:textId="77777777" w:rsidR="00F5171C" w:rsidRPr="00F5171C" w:rsidRDefault="00F5171C" w:rsidP="00F5171C">
      <w:pPr>
        <w:numPr>
          <w:ilvl w:val="0"/>
          <w:numId w:val="2"/>
        </w:numPr>
      </w:pPr>
      <w:r w:rsidRPr="00F5171C">
        <w:rPr>
          <w:b/>
          <w:bCs/>
        </w:rPr>
        <w:t>Total Sales &amp; Budget</w:t>
      </w:r>
      <w:r w:rsidRPr="00F5171C">
        <w:t>: Displays overall sales figures compared to the budgeted amount.</w:t>
      </w:r>
    </w:p>
    <w:p w14:paraId="36E7B0E5" w14:textId="77777777" w:rsidR="00F5171C" w:rsidRPr="00F5171C" w:rsidRDefault="00F5171C" w:rsidP="00F5171C">
      <w:pPr>
        <w:numPr>
          <w:ilvl w:val="0"/>
          <w:numId w:val="2"/>
        </w:numPr>
      </w:pPr>
      <w:r w:rsidRPr="00F5171C">
        <w:rPr>
          <w:b/>
          <w:bCs/>
        </w:rPr>
        <w:t>Variance Analysis</w:t>
      </w:r>
      <w:r w:rsidRPr="00F5171C">
        <w:t>: A bar chart highlights positive and negative variances across product categories.</w:t>
      </w:r>
    </w:p>
    <w:p w14:paraId="717A1D47" w14:textId="77777777" w:rsidR="00F5171C" w:rsidRPr="00F5171C" w:rsidRDefault="00F5171C" w:rsidP="00F5171C">
      <w:pPr>
        <w:numPr>
          <w:ilvl w:val="0"/>
          <w:numId w:val="2"/>
        </w:numPr>
      </w:pPr>
      <w:r w:rsidRPr="00F5171C">
        <w:rPr>
          <w:b/>
          <w:bCs/>
        </w:rPr>
        <w:t>Sales Performance by Month</w:t>
      </w:r>
      <w:r w:rsidRPr="00F5171C">
        <w:t>: A line chart shows the sales trend over time, allowing for seasonality analysis.</w:t>
      </w:r>
    </w:p>
    <w:p w14:paraId="74C20FB2" w14:textId="77777777" w:rsidR="00F5171C" w:rsidRPr="00F5171C" w:rsidRDefault="00F5171C" w:rsidP="00F5171C">
      <w:pPr>
        <w:numPr>
          <w:ilvl w:val="0"/>
          <w:numId w:val="2"/>
        </w:numPr>
      </w:pPr>
      <w:r w:rsidRPr="00F5171C">
        <w:rPr>
          <w:b/>
          <w:bCs/>
        </w:rPr>
        <w:t>Variance by Month</w:t>
      </w:r>
      <w:r w:rsidRPr="00F5171C">
        <w:t>: A waterfall chart visualizes monthly fluctuations in variance.</w:t>
      </w:r>
    </w:p>
    <w:p w14:paraId="53E116E0" w14:textId="77777777" w:rsidR="00F5171C" w:rsidRPr="00F5171C" w:rsidRDefault="00F5171C" w:rsidP="00F5171C">
      <w:pPr>
        <w:numPr>
          <w:ilvl w:val="0"/>
          <w:numId w:val="2"/>
        </w:numPr>
      </w:pPr>
      <w:r w:rsidRPr="00F5171C">
        <w:rPr>
          <w:b/>
          <w:bCs/>
        </w:rPr>
        <w:t>Top Products &amp; Customers</w:t>
      </w:r>
      <w:r w:rsidRPr="00F5171C">
        <w:t>: A ranked list of the highest revenue-generating products and top customers by sales volume.</w:t>
      </w:r>
    </w:p>
    <w:p w14:paraId="7D3768E9" w14:textId="77777777" w:rsidR="00F5171C" w:rsidRPr="00F5171C" w:rsidRDefault="00F5171C" w:rsidP="00F5171C">
      <w:pPr>
        <w:rPr>
          <w:b/>
          <w:bCs/>
        </w:rPr>
      </w:pPr>
      <w:r w:rsidRPr="00F5171C">
        <w:rPr>
          <w:b/>
          <w:bCs/>
        </w:rPr>
        <w:t>4. DAX Functions Used</w:t>
      </w:r>
    </w:p>
    <w:p w14:paraId="51C0B52B" w14:textId="77777777" w:rsidR="00F5171C" w:rsidRPr="00F5171C" w:rsidRDefault="00F5171C" w:rsidP="00F5171C">
      <w:r w:rsidRPr="00F5171C">
        <w:t>Several DAX functions were used to compute key metrics and enhance data visualization:</w:t>
      </w:r>
    </w:p>
    <w:p w14:paraId="68F31CA4" w14:textId="77777777" w:rsidR="00F5171C" w:rsidRPr="00F5171C" w:rsidRDefault="00F5171C" w:rsidP="00F5171C">
      <w:pPr>
        <w:numPr>
          <w:ilvl w:val="0"/>
          <w:numId w:val="3"/>
        </w:numPr>
      </w:pPr>
      <w:r w:rsidRPr="00F5171C">
        <w:rPr>
          <w:b/>
          <w:bCs/>
        </w:rPr>
        <w:t>SUM</w:t>
      </w:r>
      <w:r w:rsidRPr="00F5171C">
        <w:t>: Used to calculate total sales and budgeted values.</w:t>
      </w:r>
    </w:p>
    <w:p w14:paraId="519EC09B" w14:textId="77777777" w:rsidR="00F5171C" w:rsidRPr="00F5171C" w:rsidRDefault="00F5171C" w:rsidP="00F5171C">
      <w:pPr>
        <w:numPr>
          <w:ilvl w:val="0"/>
          <w:numId w:val="3"/>
        </w:numPr>
      </w:pPr>
      <w:r w:rsidRPr="00F5171C">
        <w:rPr>
          <w:b/>
          <w:bCs/>
        </w:rPr>
        <w:t>CALCULATE</w:t>
      </w:r>
      <w:r w:rsidRPr="00F5171C">
        <w:t>: Applied to filter and segment data dynamically.</w:t>
      </w:r>
    </w:p>
    <w:p w14:paraId="524FCBE8" w14:textId="77777777" w:rsidR="00F5171C" w:rsidRPr="00F5171C" w:rsidRDefault="00F5171C" w:rsidP="00F5171C">
      <w:pPr>
        <w:numPr>
          <w:ilvl w:val="0"/>
          <w:numId w:val="3"/>
        </w:numPr>
      </w:pPr>
      <w:r w:rsidRPr="00F5171C">
        <w:rPr>
          <w:b/>
          <w:bCs/>
        </w:rPr>
        <w:t>DIVIDE</w:t>
      </w:r>
      <w:r w:rsidRPr="00F5171C">
        <w:t>: Employed to compute variance percentages while handling division errors.</w:t>
      </w:r>
    </w:p>
    <w:p w14:paraId="5A4E55B3" w14:textId="77777777" w:rsidR="00F5171C" w:rsidRPr="00F5171C" w:rsidRDefault="00F5171C" w:rsidP="00F5171C">
      <w:pPr>
        <w:numPr>
          <w:ilvl w:val="0"/>
          <w:numId w:val="3"/>
        </w:numPr>
      </w:pPr>
      <w:r w:rsidRPr="00F5171C">
        <w:rPr>
          <w:b/>
          <w:bCs/>
        </w:rPr>
        <w:lastRenderedPageBreak/>
        <w:t>VARIANCE</w:t>
      </w:r>
      <w:r w:rsidRPr="00F5171C">
        <w:t xml:space="preserve"> = [Sales] - [Budget]</w:t>
      </w:r>
    </w:p>
    <w:p w14:paraId="0A3AACBE" w14:textId="77777777" w:rsidR="00F5171C" w:rsidRPr="00F5171C" w:rsidRDefault="00F5171C" w:rsidP="00F5171C">
      <w:pPr>
        <w:numPr>
          <w:ilvl w:val="0"/>
          <w:numId w:val="3"/>
        </w:numPr>
      </w:pPr>
      <w:r w:rsidRPr="00F5171C">
        <w:rPr>
          <w:b/>
          <w:bCs/>
        </w:rPr>
        <w:t>VARIANCE %</w:t>
      </w:r>
      <w:r w:rsidRPr="00F5171C">
        <w:t xml:space="preserve"> = DIVIDE([VARIANCE], [Budget], 0)</w:t>
      </w:r>
    </w:p>
    <w:p w14:paraId="08019A0B" w14:textId="77777777" w:rsidR="00F5171C" w:rsidRPr="00F5171C" w:rsidRDefault="00F5171C" w:rsidP="00F5171C">
      <w:pPr>
        <w:numPr>
          <w:ilvl w:val="0"/>
          <w:numId w:val="3"/>
        </w:numPr>
      </w:pPr>
      <w:r w:rsidRPr="00F5171C">
        <w:rPr>
          <w:b/>
          <w:bCs/>
        </w:rPr>
        <w:t>TOTAL SALES</w:t>
      </w:r>
      <w:r w:rsidRPr="00F5171C">
        <w:t xml:space="preserve"> = </w:t>
      </w:r>
      <w:proofErr w:type="gramStart"/>
      <w:r w:rsidRPr="00F5171C">
        <w:t>SUM(</w:t>
      </w:r>
      <w:proofErr w:type="gramEnd"/>
      <w:r w:rsidRPr="00F5171C">
        <w:t>Sales[Sales Amount])</w:t>
      </w:r>
    </w:p>
    <w:p w14:paraId="407F4122" w14:textId="77777777" w:rsidR="00F5171C" w:rsidRPr="00F5171C" w:rsidRDefault="00F5171C" w:rsidP="00F5171C">
      <w:pPr>
        <w:numPr>
          <w:ilvl w:val="0"/>
          <w:numId w:val="3"/>
        </w:numPr>
      </w:pPr>
      <w:r w:rsidRPr="00F5171C">
        <w:rPr>
          <w:b/>
          <w:bCs/>
        </w:rPr>
        <w:t>TOTAL BUDGET</w:t>
      </w:r>
      <w:r w:rsidRPr="00F5171C">
        <w:t xml:space="preserve"> = </w:t>
      </w:r>
      <w:proofErr w:type="gramStart"/>
      <w:r w:rsidRPr="00F5171C">
        <w:t>SUM(</w:t>
      </w:r>
      <w:proofErr w:type="gramEnd"/>
      <w:r w:rsidRPr="00F5171C">
        <w:t>Budget[Budget Amount])</w:t>
      </w:r>
    </w:p>
    <w:p w14:paraId="6CF28479" w14:textId="77777777" w:rsidR="00F5171C" w:rsidRPr="00F5171C" w:rsidRDefault="00F5171C" w:rsidP="00F5171C">
      <w:pPr>
        <w:rPr>
          <w:b/>
          <w:bCs/>
        </w:rPr>
      </w:pPr>
      <w:r w:rsidRPr="00F5171C">
        <w:rPr>
          <w:b/>
          <w:bCs/>
        </w:rPr>
        <w:t>5. Conclusion &amp; Future Improvements</w:t>
      </w:r>
    </w:p>
    <w:p w14:paraId="2ED10EF8" w14:textId="77777777" w:rsidR="00F5171C" w:rsidRPr="00F5171C" w:rsidRDefault="00F5171C" w:rsidP="00F5171C">
      <w:r w:rsidRPr="00F5171C">
        <w:t>The Power BI dashboard effectively provides a detailed overview of sales and budget performance, enabling businesses to make data-driven decisions. Future enhancements could include:</w:t>
      </w:r>
    </w:p>
    <w:p w14:paraId="2538010F" w14:textId="77777777" w:rsidR="00F5171C" w:rsidRPr="00F5171C" w:rsidRDefault="00F5171C" w:rsidP="00F5171C">
      <w:pPr>
        <w:numPr>
          <w:ilvl w:val="0"/>
          <w:numId w:val="4"/>
        </w:numPr>
      </w:pPr>
      <w:r w:rsidRPr="00F5171C">
        <w:t>Integrating predictive analytics to forecast future sales trends.</w:t>
      </w:r>
    </w:p>
    <w:p w14:paraId="708D626E" w14:textId="77777777" w:rsidR="00F5171C" w:rsidRPr="00F5171C" w:rsidRDefault="00F5171C" w:rsidP="00F5171C">
      <w:pPr>
        <w:numPr>
          <w:ilvl w:val="0"/>
          <w:numId w:val="4"/>
        </w:numPr>
      </w:pPr>
      <w:r w:rsidRPr="00F5171C">
        <w:t>Incorporating additional financial metrics such as profit margins.</w:t>
      </w:r>
    </w:p>
    <w:p w14:paraId="7B0608D3" w14:textId="77777777" w:rsidR="00F5171C" w:rsidRPr="00F5171C" w:rsidRDefault="00F5171C" w:rsidP="00F5171C">
      <w:pPr>
        <w:numPr>
          <w:ilvl w:val="0"/>
          <w:numId w:val="4"/>
        </w:numPr>
      </w:pPr>
      <w:r w:rsidRPr="00F5171C">
        <w:t>Implementing drill-through functionality for deeper insights into sales performance.</w:t>
      </w:r>
    </w:p>
    <w:p w14:paraId="318D7207" w14:textId="77777777" w:rsidR="00F5171C" w:rsidRPr="00F5171C" w:rsidRDefault="00F5171C" w:rsidP="00F5171C">
      <w:r w:rsidRPr="00F5171C">
        <w:t xml:space="preserve">This project showcases the power of Power BI and DAX in </w:t>
      </w:r>
      <w:proofErr w:type="spellStart"/>
      <w:r w:rsidRPr="00F5171C">
        <w:t>analyzing</w:t>
      </w:r>
      <w:proofErr w:type="spellEnd"/>
      <w:r w:rsidRPr="00F5171C">
        <w:t xml:space="preserve"> and visualizing sales data to improve decision-making processes.</w:t>
      </w:r>
    </w:p>
    <w:p w14:paraId="675090AE" w14:textId="77777777" w:rsidR="005B42E2" w:rsidRDefault="005B42E2"/>
    <w:sectPr w:rsidR="005B4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F7345"/>
    <w:multiLevelType w:val="multilevel"/>
    <w:tmpl w:val="FB0E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140DCC"/>
    <w:multiLevelType w:val="multilevel"/>
    <w:tmpl w:val="02A0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802352"/>
    <w:multiLevelType w:val="multilevel"/>
    <w:tmpl w:val="668C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503B88"/>
    <w:multiLevelType w:val="multilevel"/>
    <w:tmpl w:val="329E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476319">
    <w:abstractNumId w:val="2"/>
  </w:num>
  <w:num w:numId="2" w16cid:durableId="1708094735">
    <w:abstractNumId w:val="3"/>
  </w:num>
  <w:num w:numId="3" w16cid:durableId="730538511">
    <w:abstractNumId w:val="0"/>
  </w:num>
  <w:num w:numId="4" w16cid:durableId="1296136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71C"/>
    <w:rsid w:val="001A72A4"/>
    <w:rsid w:val="00504093"/>
    <w:rsid w:val="005B42E2"/>
    <w:rsid w:val="00606A34"/>
    <w:rsid w:val="007037E5"/>
    <w:rsid w:val="00723B66"/>
    <w:rsid w:val="00A76276"/>
    <w:rsid w:val="00F51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A1010"/>
  <w15:chartTrackingRefBased/>
  <w15:docId w15:val="{9449823E-5571-4B62-A4FB-D0F612EF5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7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17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7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7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7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7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7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7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7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7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17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7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7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7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7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7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7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71C"/>
    <w:rPr>
      <w:rFonts w:eastAsiaTheme="majorEastAsia" w:cstheme="majorBidi"/>
      <w:color w:val="272727" w:themeColor="text1" w:themeTint="D8"/>
    </w:rPr>
  </w:style>
  <w:style w:type="paragraph" w:styleId="Title">
    <w:name w:val="Title"/>
    <w:basedOn w:val="Normal"/>
    <w:next w:val="Normal"/>
    <w:link w:val="TitleChar"/>
    <w:uiPriority w:val="10"/>
    <w:qFormat/>
    <w:rsid w:val="00F517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7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7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7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71C"/>
    <w:pPr>
      <w:spacing w:before="160"/>
      <w:jc w:val="center"/>
    </w:pPr>
    <w:rPr>
      <w:i/>
      <w:iCs/>
      <w:color w:val="404040" w:themeColor="text1" w:themeTint="BF"/>
    </w:rPr>
  </w:style>
  <w:style w:type="character" w:customStyle="1" w:styleId="QuoteChar">
    <w:name w:val="Quote Char"/>
    <w:basedOn w:val="DefaultParagraphFont"/>
    <w:link w:val="Quote"/>
    <w:uiPriority w:val="29"/>
    <w:rsid w:val="00F5171C"/>
    <w:rPr>
      <w:i/>
      <w:iCs/>
      <w:color w:val="404040" w:themeColor="text1" w:themeTint="BF"/>
    </w:rPr>
  </w:style>
  <w:style w:type="paragraph" w:styleId="ListParagraph">
    <w:name w:val="List Paragraph"/>
    <w:basedOn w:val="Normal"/>
    <w:uiPriority w:val="34"/>
    <w:qFormat/>
    <w:rsid w:val="00F5171C"/>
    <w:pPr>
      <w:ind w:left="720"/>
      <w:contextualSpacing/>
    </w:pPr>
  </w:style>
  <w:style w:type="character" w:styleId="IntenseEmphasis">
    <w:name w:val="Intense Emphasis"/>
    <w:basedOn w:val="DefaultParagraphFont"/>
    <w:uiPriority w:val="21"/>
    <w:qFormat/>
    <w:rsid w:val="00F5171C"/>
    <w:rPr>
      <w:i/>
      <w:iCs/>
      <w:color w:val="0F4761" w:themeColor="accent1" w:themeShade="BF"/>
    </w:rPr>
  </w:style>
  <w:style w:type="paragraph" w:styleId="IntenseQuote">
    <w:name w:val="Intense Quote"/>
    <w:basedOn w:val="Normal"/>
    <w:next w:val="Normal"/>
    <w:link w:val="IntenseQuoteChar"/>
    <w:uiPriority w:val="30"/>
    <w:qFormat/>
    <w:rsid w:val="00F517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71C"/>
    <w:rPr>
      <w:i/>
      <w:iCs/>
      <w:color w:val="0F4761" w:themeColor="accent1" w:themeShade="BF"/>
    </w:rPr>
  </w:style>
  <w:style w:type="character" w:styleId="IntenseReference">
    <w:name w:val="Intense Reference"/>
    <w:basedOn w:val="DefaultParagraphFont"/>
    <w:uiPriority w:val="32"/>
    <w:qFormat/>
    <w:rsid w:val="00F517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7900576">
      <w:bodyDiv w:val="1"/>
      <w:marLeft w:val="0"/>
      <w:marRight w:val="0"/>
      <w:marTop w:val="0"/>
      <w:marBottom w:val="0"/>
      <w:divBdr>
        <w:top w:val="none" w:sz="0" w:space="0" w:color="auto"/>
        <w:left w:val="none" w:sz="0" w:space="0" w:color="auto"/>
        <w:bottom w:val="none" w:sz="0" w:space="0" w:color="auto"/>
        <w:right w:val="none" w:sz="0" w:space="0" w:color="auto"/>
      </w:divBdr>
    </w:div>
    <w:div w:id="214168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Filbert M A</dc:creator>
  <cp:keywords/>
  <dc:description/>
  <cp:lastModifiedBy>Derek Filbert M A</cp:lastModifiedBy>
  <cp:revision>2</cp:revision>
  <dcterms:created xsi:type="dcterms:W3CDTF">2025-02-26T09:05:00Z</dcterms:created>
  <dcterms:modified xsi:type="dcterms:W3CDTF">2025-02-26T09:05:00Z</dcterms:modified>
</cp:coreProperties>
</file>