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1A72" w14:textId="77777777" w:rsidR="007C67B2" w:rsidRDefault="001A16CD">
      <w:pPr>
        <w:pStyle w:val="Title"/>
        <w:ind w:firstLine="720"/>
        <w:rPr>
          <w:sz w:val="28"/>
        </w:rPr>
      </w:pPr>
      <w:r>
        <w:rPr>
          <w:noProof/>
          <w:sz w:val="20"/>
          <w:lang w:eastAsia="zh-CN"/>
        </w:rPr>
        <w:drawing>
          <wp:anchor distT="0" distB="0" distL="114300" distR="114300" simplePos="0" relativeHeight="251657728" behindDoc="0" locked="1" layoutInCell="0" allowOverlap="1" wp14:anchorId="41F5D391" wp14:editId="059EE045">
            <wp:simplePos x="0" y="0"/>
            <wp:positionH relativeFrom="column">
              <wp:posOffset>-104140</wp:posOffset>
            </wp:positionH>
            <wp:positionV relativeFrom="paragraph">
              <wp:posOffset>-63500</wp:posOffset>
            </wp:positionV>
            <wp:extent cx="914400" cy="866140"/>
            <wp:effectExtent l="0" t="0" r="0" b="0"/>
            <wp:wrapNone/>
            <wp:docPr id="2" name="Picture 2" descr="colorad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orado_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866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02457" w14:textId="1B60AB44" w:rsidR="007C67B2" w:rsidRDefault="007C67B2" w:rsidP="001D5063">
      <w:pPr>
        <w:pStyle w:val="Title"/>
        <w:ind w:firstLine="720"/>
        <w:jc w:val="right"/>
        <w:rPr>
          <w:b w:val="0"/>
          <w:bCs w:val="0"/>
        </w:rPr>
      </w:pPr>
      <w:r>
        <w:rPr>
          <w:sz w:val="28"/>
        </w:rPr>
        <w:t xml:space="preserve">EDUC 8720: </w:t>
      </w:r>
      <w:r w:rsidR="001D5063">
        <w:rPr>
          <w:sz w:val="28"/>
        </w:rPr>
        <w:t>Psychometric Modeling: Item Response Theory</w:t>
      </w:r>
    </w:p>
    <w:p w14:paraId="214EF63F" w14:textId="77777777" w:rsidR="007C67B2" w:rsidRDefault="007C67B2">
      <w:pPr>
        <w:jc w:val="center"/>
        <w:rPr>
          <w:sz w:val="28"/>
        </w:rPr>
      </w:pPr>
    </w:p>
    <w:p w14:paraId="6D49A427" w14:textId="62EABBFE" w:rsidR="007C67B2" w:rsidRDefault="00B83B3E">
      <w:pPr>
        <w:pStyle w:val="Heading3"/>
      </w:pPr>
      <w:r>
        <w:t>Mon</w:t>
      </w:r>
      <w:r>
        <w:tab/>
      </w:r>
      <w:r w:rsidR="001D5063">
        <w:t xml:space="preserve">2:35-5:05 </w:t>
      </w:r>
      <w:r w:rsidR="00051AD9">
        <w:tab/>
      </w:r>
      <w:r w:rsidR="00A21537">
        <w:t>MBE</w:t>
      </w:r>
      <w:r w:rsidR="006D7C40">
        <w:t xml:space="preserve"> 1</w:t>
      </w:r>
      <w:r w:rsidR="001D5063">
        <w:t>70</w:t>
      </w:r>
    </w:p>
    <w:p w14:paraId="3D2B6122" w14:textId="77777777" w:rsidR="007C67B2" w:rsidRDefault="007C67B2"/>
    <w:p w14:paraId="443A1DA8" w14:textId="77777777" w:rsidR="007C67B2" w:rsidRDefault="007C67B2">
      <w:pPr>
        <w:pStyle w:val="Heading1"/>
      </w:pPr>
      <w:r>
        <w:t>Instructor</w:t>
      </w:r>
    </w:p>
    <w:p w14:paraId="04909ABD" w14:textId="77777777" w:rsidR="007C67B2" w:rsidRDefault="007C67B2"/>
    <w:p w14:paraId="3A8CFCEF" w14:textId="77777777" w:rsidR="007C67B2" w:rsidRDefault="007C67B2">
      <w:r>
        <w:t>Derek Briggs</w:t>
      </w:r>
    </w:p>
    <w:p w14:paraId="4DD0201C" w14:textId="52A2903A" w:rsidR="007C67B2" w:rsidRDefault="007C67B2">
      <w:r>
        <w:t>Office: EDUC 211</w:t>
      </w:r>
      <w:r>
        <w:tab/>
        <w:t xml:space="preserve">Tel: (303) </w:t>
      </w:r>
      <w:r w:rsidR="006D7C40">
        <w:t>709-5381</w:t>
      </w:r>
      <w:r>
        <w:tab/>
        <w:t>E-mail:</w:t>
      </w:r>
      <w:r>
        <w:tab/>
        <w:t xml:space="preserve"> </w:t>
      </w:r>
      <w:r w:rsidR="008E6FCE">
        <w:t>derek.briggs@colorado.edu</w:t>
      </w:r>
    </w:p>
    <w:p w14:paraId="6DECB6BF" w14:textId="7B471D2E" w:rsidR="00343D53" w:rsidRDefault="00B83B3E">
      <w:r>
        <w:t xml:space="preserve">Office Hours:  </w:t>
      </w:r>
      <w:r w:rsidR="00343D53">
        <w:t>Tue</w:t>
      </w:r>
      <w:r w:rsidR="00051AD9">
        <w:t xml:space="preserve"> </w:t>
      </w:r>
      <w:r w:rsidR="00213ACF">
        <w:t>3</w:t>
      </w:r>
      <w:r w:rsidR="006D7C40">
        <w:t>-</w:t>
      </w:r>
      <w:r w:rsidR="00213ACF">
        <w:t>4</w:t>
      </w:r>
    </w:p>
    <w:p w14:paraId="446CB05B" w14:textId="078D36D0" w:rsidR="007C67B2" w:rsidRDefault="00343D53">
      <w:hyperlink r:id="rId8" w:history="1">
        <w:r w:rsidRPr="001431D9">
          <w:rPr>
            <w:rStyle w:val="Hyperlink"/>
          </w:rPr>
          <w:t>https://cuboulder.zoom.us/my/derekbriggs</w:t>
        </w:r>
      </w:hyperlink>
      <w:r w:rsidR="006D7C40">
        <w:t xml:space="preserve"> or in person</w:t>
      </w:r>
      <w:r>
        <w:t xml:space="preserve"> at MBE 400D</w:t>
      </w:r>
    </w:p>
    <w:p w14:paraId="2B38ADD3" w14:textId="77777777" w:rsidR="00343D53" w:rsidRDefault="00343D53"/>
    <w:p w14:paraId="18B67943" w14:textId="77777777" w:rsidR="007C67B2" w:rsidRPr="006D7C40" w:rsidRDefault="007C67B2"/>
    <w:p w14:paraId="2B56CFE4" w14:textId="77777777" w:rsidR="007C67B2" w:rsidRDefault="007C67B2">
      <w:pPr>
        <w:pStyle w:val="Heading1"/>
        <w:pBdr>
          <w:bottom w:val="single" w:sz="4" w:space="1" w:color="auto"/>
        </w:pBdr>
      </w:pPr>
      <w:r>
        <w:t>Course Overview</w:t>
      </w:r>
    </w:p>
    <w:p w14:paraId="3C721B6B" w14:textId="77777777" w:rsidR="007C67B2" w:rsidRDefault="007C67B2"/>
    <w:p w14:paraId="01EE49C5" w14:textId="1443BBA7" w:rsidR="008268A5" w:rsidRPr="00B9502D" w:rsidRDefault="008268A5" w:rsidP="008268A5">
      <w:r w:rsidRPr="00B9502D">
        <w:t xml:space="preserve">The focus of this course is on </w:t>
      </w:r>
      <w:r>
        <w:t>item response theory (IRT) and its</w:t>
      </w:r>
      <w:r w:rsidRPr="00B9502D">
        <w:t xml:space="preserve"> applications in educational and psychological testing</w:t>
      </w:r>
      <w:r>
        <w:t xml:space="preserve"> contexts</w:t>
      </w:r>
      <w:r w:rsidRPr="00B9502D">
        <w:t xml:space="preserve">. IRT models estimate the probability of a person responding </w:t>
      </w:r>
      <w:r>
        <w:t xml:space="preserve">in the higher category of </w:t>
      </w:r>
      <w:r w:rsidRPr="00B9502D">
        <w:t xml:space="preserve">a survey or test item </w:t>
      </w:r>
      <w:r>
        <w:t>as a function</w:t>
      </w:r>
      <w:r w:rsidRPr="00B9502D">
        <w:t xml:space="preserve"> of item and person </w:t>
      </w:r>
      <w:r>
        <w:t>parameters</w:t>
      </w:r>
      <w:r w:rsidRPr="00B9502D">
        <w:t xml:space="preserve">. </w:t>
      </w:r>
      <w:r>
        <w:t xml:space="preserve">This course will cover the core features of </w:t>
      </w:r>
      <w:r w:rsidRPr="00B9502D">
        <w:t>IRT</w:t>
      </w:r>
      <w:r>
        <w:t xml:space="preserve">: model specification and interpretation, parameter estimation, and evaluation of model fit. We consider extensions for polytomous items, and models that relax the </w:t>
      </w:r>
      <w:r w:rsidR="00B866A4">
        <w:t>constraint</w:t>
      </w:r>
      <w:r>
        <w:t xml:space="preserve"> of unidimensionality (e.g., multidimensional IRT models)</w:t>
      </w:r>
      <w:r w:rsidRPr="00B9502D">
        <w:t xml:space="preserve">. </w:t>
      </w:r>
      <w:r>
        <w:t xml:space="preserve">We will also examine how IRT is used for the following practical purposes: </w:t>
      </w:r>
      <w:r w:rsidRPr="00B9502D">
        <w:t>ensur</w:t>
      </w:r>
      <w:r>
        <w:t>ing</w:t>
      </w:r>
      <w:r w:rsidRPr="00B9502D">
        <w:t xml:space="preserve"> that test scores are comparable over time even as test items and the students responding to them change;</w:t>
      </w:r>
      <w:r>
        <w:t xml:space="preserve"> </w:t>
      </w:r>
      <w:r w:rsidRPr="00B9502D">
        <w:t>build</w:t>
      </w:r>
      <w:r>
        <w:t>ing</w:t>
      </w:r>
      <w:r w:rsidRPr="00B9502D">
        <w:t xml:space="preserve"> score scales that span many grades so that inferences can be made about longitudinal growth over time;</w:t>
      </w:r>
      <w:r>
        <w:t xml:space="preserve"> and </w:t>
      </w:r>
      <w:r w:rsidRPr="00B9502D">
        <w:t>build</w:t>
      </w:r>
      <w:r>
        <w:t>ing</w:t>
      </w:r>
      <w:r w:rsidRPr="00B9502D">
        <w:t xml:space="preserve"> banks of test/survey items that can be administered adaptively to respondents.</w:t>
      </w:r>
    </w:p>
    <w:p w14:paraId="2D90BC2C" w14:textId="77777777" w:rsidR="008268A5" w:rsidRDefault="008268A5" w:rsidP="008268A5"/>
    <w:p w14:paraId="248FA0E8" w14:textId="77777777" w:rsidR="008268A5" w:rsidRDefault="008268A5" w:rsidP="008268A5">
      <w:r w:rsidRPr="00B9502D">
        <w:t xml:space="preserve">Core concepts will be introduced through a combination of targeted readings, presentation, class activities and assignments. Students will learn how to implement the models within </w:t>
      </w:r>
      <w:r>
        <w:t xml:space="preserve">the </w:t>
      </w:r>
      <w:r w:rsidRPr="00B9502D">
        <w:t>R computing environment</w:t>
      </w:r>
      <w:r>
        <w:t xml:space="preserve"> using the package </w:t>
      </w:r>
      <w:r w:rsidRPr="00740F8C">
        <w:rPr>
          <w:rFonts w:ascii="Courier New" w:hAnsi="Courier New" w:cs="Courier New"/>
        </w:rPr>
        <w:t>mirt</w:t>
      </w:r>
      <w:r>
        <w:t>.</w:t>
      </w:r>
    </w:p>
    <w:p w14:paraId="351CA23F" w14:textId="77777777" w:rsidR="008268A5" w:rsidRDefault="008268A5" w:rsidP="008268A5"/>
    <w:p w14:paraId="40EF27E6" w14:textId="05AB569F" w:rsidR="007C67B2" w:rsidRDefault="008268A5" w:rsidP="008268A5">
      <w:r w:rsidRPr="00C65807">
        <w:t xml:space="preserve">The course </w:t>
      </w:r>
      <w:r>
        <w:t xml:space="preserve">also </w:t>
      </w:r>
      <w:r w:rsidRPr="00C65807">
        <w:t xml:space="preserve">focuses on extensions </w:t>
      </w:r>
      <w:r>
        <w:t>to psychometric modeling related to the availability of</w:t>
      </w:r>
      <w:r w:rsidRPr="00C65807">
        <w:t xml:space="preserve"> multimodal data that can be produced within a digital learning environment.</w:t>
      </w:r>
      <w:r w:rsidRPr="00740F8C">
        <w:t xml:space="preserve"> </w:t>
      </w:r>
      <w:r>
        <w:t xml:space="preserve">The fact that most assessment and survey data is now collected in a digital environment (i.e., on a laptop, tablet, smartphone or desktop computer) means that we have far more data available for analysis than we have at any time in human history. </w:t>
      </w:r>
      <w:r w:rsidR="00B866A4">
        <w:t>Furthermore</w:t>
      </w:r>
      <w:r>
        <w:t>, advances in natural language processing and machine learning have brought us face to face with generative artificial intelligence (AI) systems like ChatGPT, Gemini and Claude. We will consider three topics where IRT and AI appear to interact: fairness/bias, the use of AI to predict IRT parameters, and the use of AI for automatic item generation.</w:t>
      </w:r>
    </w:p>
    <w:p w14:paraId="02AAC155" w14:textId="77777777" w:rsidR="008268A5" w:rsidRDefault="008268A5" w:rsidP="008268A5">
      <w:pPr>
        <w:rPr>
          <w:bCs/>
        </w:rPr>
      </w:pPr>
    </w:p>
    <w:p w14:paraId="40F72E23" w14:textId="51105EA0" w:rsidR="005D3432" w:rsidRPr="005D3432" w:rsidRDefault="005D3432" w:rsidP="002C6A23">
      <w:pPr>
        <w:keepNext/>
        <w:keepLines/>
        <w:pBdr>
          <w:bottom w:val="single" w:sz="4" w:space="1" w:color="auto"/>
        </w:pBdr>
        <w:rPr>
          <w:b/>
          <w:bCs/>
        </w:rPr>
      </w:pPr>
      <w:r w:rsidRPr="005D3432">
        <w:rPr>
          <w:b/>
          <w:bCs/>
        </w:rPr>
        <w:lastRenderedPageBreak/>
        <w:t>Learning Objectives</w:t>
      </w:r>
    </w:p>
    <w:p w14:paraId="7C0AEF52" w14:textId="77777777" w:rsidR="005D3432" w:rsidRDefault="005D3432" w:rsidP="002C6A23">
      <w:pPr>
        <w:keepNext/>
        <w:keepLines/>
        <w:rPr>
          <w:bCs/>
        </w:rPr>
      </w:pPr>
    </w:p>
    <w:p w14:paraId="3C764002" w14:textId="724D7EAF" w:rsidR="005D3432" w:rsidRDefault="005D3432" w:rsidP="002C6A23">
      <w:pPr>
        <w:keepNext/>
        <w:keepLines/>
        <w:rPr>
          <w:bCs/>
        </w:rPr>
      </w:pPr>
      <w:r>
        <w:rPr>
          <w:bCs/>
        </w:rPr>
        <w:t xml:space="preserve">By the end of this </w:t>
      </w:r>
      <w:r w:rsidR="00983824">
        <w:rPr>
          <w:bCs/>
        </w:rPr>
        <w:t>course</w:t>
      </w:r>
      <w:r>
        <w:rPr>
          <w:bCs/>
        </w:rPr>
        <w:t>, students should be able to</w:t>
      </w:r>
    </w:p>
    <w:p w14:paraId="1F825E67" w14:textId="77777777" w:rsidR="005D3432" w:rsidRDefault="005D3432" w:rsidP="002C6A23">
      <w:pPr>
        <w:keepNext/>
        <w:keepLines/>
        <w:rPr>
          <w:bCs/>
        </w:rPr>
      </w:pPr>
    </w:p>
    <w:p w14:paraId="71BE7D61" w14:textId="33DCE627" w:rsidR="005D3432" w:rsidRDefault="005D3432" w:rsidP="00736A71">
      <w:pPr>
        <w:pStyle w:val="ListParagraph"/>
        <w:numPr>
          <w:ilvl w:val="0"/>
          <w:numId w:val="17"/>
        </w:numPr>
        <w:rPr>
          <w:bCs/>
        </w:rPr>
      </w:pPr>
      <w:r>
        <w:rPr>
          <w:bCs/>
        </w:rPr>
        <w:t xml:space="preserve">Compare and contrast Item Response Theory as a psychometric model from the perspective of two different traditions: The Rasch tradition and the Lord/Birnbaum tradition.  </w:t>
      </w:r>
    </w:p>
    <w:p w14:paraId="0B0CB156" w14:textId="77777777" w:rsidR="007353E5" w:rsidRDefault="007353E5" w:rsidP="007353E5">
      <w:pPr>
        <w:pStyle w:val="ListParagraph"/>
        <w:numPr>
          <w:ilvl w:val="0"/>
          <w:numId w:val="17"/>
        </w:numPr>
        <w:rPr>
          <w:bCs/>
        </w:rPr>
      </w:pPr>
      <w:r>
        <w:rPr>
          <w:bCs/>
        </w:rPr>
        <w:t>Explain the “problems” that IRT models are intended to solve in the context of large-scale assessments for high stakes purposes.</w:t>
      </w:r>
    </w:p>
    <w:p w14:paraId="519BB4BF" w14:textId="7FC64480" w:rsidR="005D3432" w:rsidRDefault="00BB2ACA" w:rsidP="00736A71">
      <w:pPr>
        <w:pStyle w:val="ListParagraph"/>
        <w:numPr>
          <w:ilvl w:val="0"/>
          <w:numId w:val="17"/>
        </w:numPr>
        <w:rPr>
          <w:bCs/>
        </w:rPr>
      </w:pPr>
      <w:r>
        <w:rPr>
          <w:bCs/>
        </w:rPr>
        <w:t>Be able to w</w:t>
      </w:r>
      <w:r w:rsidR="005D3432">
        <w:rPr>
          <w:bCs/>
        </w:rPr>
        <w:t>rite out the expressions for the 1PL, 2PL and 3PL item response functions from memory</w:t>
      </w:r>
      <w:r>
        <w:rPr>
          <w:bCs/>
        </w:rPr>
        <w:t>, depict them visually (i.e., draw hypothetical item characteristic curves), and explain their interpretation.</w:t>
      </w:r>
    </w:p>
    <w:p w14:paraId="6F08F351" w14:textId="24BF6421" w:rsidR="005D3432" w:rsidRDefault="005D3432" w:rsidP="00736A71">
      <w:pPr>
        <w:pStyle w:val="ListParagraph"/>
        <w:numPr>
          <w:ilvl w:val="0"/>
          <w:numId w:val="17"/>
        </w:numPr>
        <w:rPr>
          <w:bCs/>
        </w:rPr>
      </w:pPr>
      <w:r>
        <w:rPr>
          <w:bCs/>
        </w:rPr>
        <w:t xml:space="preserve">Describe three central statistical assumptions of all IRT models with respect to (a) local/conditional independence, (b) unidimensionality and (c) functional form.  </w:t>
      </w:r>
    </w:p>
    <w:p w14:paraId="456B63BC" w14:textId="225C0FCA" w:rsidR="005D3432" w:rsidRDefault="005D3432" w:rsidP="00736A71">
      <w:pPr>
        <w:pStyle w:val="ListParagraph"/>
        <w:numPr>
          <w:ilvl w:val="0"/>
          <w:numId w:val="17"/>
        </w:numPr>
        <w:rPr>
          <w:bCs/>
        </w:rPr>
      </w:pPr>
      <w:r>
        <w:rPr>
          <w:bCs/>
        </w:rPr>
        <w:t xml:space="preserve">Understand how to </w:t>
      </w:r>
      <w:r w:rsidR="003C7634">
        <w:rPr>
          <w:bCs/>
        </w:rPr>
        <w:t>evaluate IRT model</w:t>
      </w:r>
      <w:r>
        <w:rPr>
          <w:bCs/>
        </w:rPr>
        <w:t xml:space="preserve"> assumptions empirically.</w:t>
      </w:r>
    </w:p>
    <w:p w14:paraId="0582557F" w14:textId="578741CF" w:rsidR="007866EC" w:rsidRDefault="007866EC" w:rsidP="007866EC">
      <w:pPr>
        <w:pStyle w:val="ListParagraph"/>
        <w:numPr>
          <w:ilvl w:val="0"/>
          <w:numId w:val="17"/>
        </w:numPr>
        <w:rPr>
          <w:bCs/>
        </w:rPr>
      </w:pPr>
      <w:r>
        <w:rPr>
          <w:bCs/>
        </w:rPr>
        <w:t xml:space="preserve">Explain why the property of parameter invariance is so crucial to the use of IRT in large-scale testing </w:t>
      </w:r>
      <w:r w:rsidR="007353E5">
        <w:rPr>
          <w:bCs/>
        </w:rPr>
        <w:t xml:space="preserve">and assessment </w:t>
      </w:r>
      <w:r>
        <w:rPr>
          <w:bCs/>
        </w:rPr>
        <w:t>contexts</w:t>
      </w:r>
      <w:r w:rsidR="00BB2ACA">
        <w:rPr>
          <w:bCs/>
        </w:rPr>
        <w:t>, show how it can be evaluated.</w:t>
      </w:r>
    </w:p>
    <w:p w14:paraId="3132AEDC" w14:textId="7D4812E1" w:rsidR="005D3432" w:rsidRDefault="005D3432" w:rsidP="00736A71">
      <w:pPr>
        <w:pStyle w:val="ListParagraph"/>
        <w:numPr>
          <w:ilvl w:val="0"/>
          <w:numId w:val="17"/>
        </w:numPr>
        <w:rPr>
          <w:bCs/>
        </w:rPr>
      </w:pPr>
      <w:r>
        <w:rPr>
          <w:bCs/>
        </w:rPr>
        <w:t xml:space="preserve">When given a data set, be able to use </w:t>
      </w:r>
      <w:r w:rsidR="00BB2ACA">
        <w:rPr>
          <w:bCs/>
        </w:rPr>
        <w:t xml:space="preserve">the package </w:t>
      </w:r>
      <w:r w:rsidR="00BB2ACA" w:rsidRPr="007353E5">
        <w:rPr>
          <w:rFonts w:ascii="Courier New" w:hAnsi="Courier New" w:cs="Courier New"/>
          <w:bCs/>
        </w:rPr>
        <w:t>mirt</w:t>
      </w:r>
      <w:r w:rsidR="00BB2ACA">
        <w:rPr>
          <w:bCs/>
        </w:rPr>
        <w:t xml:space="preserve"> in R</w:t>
      </w:r>
      <w:r>
        <w:rPr>
          <w:bCs/>
        </w:rPr>
        <w:t xml:space="preserve"> to estimate item and person parameters and provide a sensible interpretation of the results.</w:t>
      </w:r>
    </w:p>
    <w:p w14:paraId="4F266634" w14:textId="5D71151C" w:rsidR="002E2E8F" w:rsidRDefault="002E2E8F" w:rsidP="00736A71">
      <w:pPr>
        <w:pStyle w:val="ListParagraph"/>
        <w:numPr>
          <w:ilvl w:val="0"/>
          <w:numId w:val="17"/>
        </w:numPr>
        <w:rPr>
          <w:bCs/>
        </w:rPr>
      </w:pPr>
      <w:r>
        <w:rPr>
          <w:bCs/>
        </w:rPr>
        <w:t xml:space="preserve">Be able to convey </w:t>
      </w:r>
      <w:r w:rsidR="00353991">
        <w:rPr>
          <w:bCs/>
        </w:rPr>
        <w:t xml:space="preserve">written </w:t>
      </w:r>
      <w:r>
        <w:rPr>
          <w:bCs/>
        </w:rPr>
        <w:t>results using appropriate format and notation</w:t>
      </w:r>
      <w:r w:rsidR="00353991">
        <w:rPr>
          <w:bCs/>
        </w:rPr>
        <w:t>, whether in a Word or R Markdown document.</w:t>
      </w:r>
    </w:p>
    <w:p w14:paraId="37EA1DE0" w14:textId="33BFE9D8" w:rsidR="00FA1571" w:rsidRDefault="00FA1571" w:rsidP="00736A71">
      <w:pPr>
        <w:pStyle w:val="ListParagraph"/>
        <w:numPr>
          <w:ilvl w:val="0"/>
          <w:numId w:val="17"/>
        </w:numPr>
        <w:rPr>
          <w:bCs/>
        </w:rPr>
      </w:pPr>
      <w:r>
        <w:rPr>
          <w:bCs/>
        </w:rPr>
        <w:t>Demonstrate a conceptual understanding of how maximum likelihood techniques are used to estimate item and person parameters when an IRT model has been specified.</w:t>
      </w:r>
    </w:p>
    <w:p w14:paraId="0E2889BA" w14:textId="110EFDD4" w:rsidR="007353E5" w:rsidRDefault="007353E5" w:rsidP="00736A71">
      <w:pPr>
        <w:pStyle w:val="ListParagraph"/>
        <w:numPr>
          <w:ilvl w:val="0"/>
          <w:numId w:val="17"/>
        </w:numPr>
        <w:rPr>
          <w:bCs/>
        </w:rPr>
      </w:pPr>
      <w:r>
        <w:rPr>
          <w:bCs/>
        </w:rPr>
        <w:t xml:space="preserve">Be able to articulate the key differences between the following IRT models for polytomously scored item responses: the graded response model, </w:t>
      </w:r>
      <w:r w:rsidR="00A514D4">
        <w:rPr>
          <w:bCs/>
        </w:rPr>
        <w:t xml:space="preserve">the partial credit model, the generalized partial credit model, </w:t>
      </w:r>
      <w:r>
        <w:rPr>
          <w:bCs/>
        </w:rPr>
        <w:t xml:space="preserve">the rating scale model and the nominal </w:t>
      </w:r>
      <w:r w:rsidR="00BC123D">
        <w:rPr>
          <w:bCs/>
        </w:rPr>
        <w:t>response</w:t>
      </w:r>
      <w:r>
        <w:rPr>
          <w:bCs/>
        </w:rPr>
        <w:t xml:space="preserve"> model.</w:t>
      </w:r>
    </w:p>
    <w:p w14:paraId="4FA78AC3" w14:textId="77777777" w:rsidR="007353E5" w:rsidRDefault="007353E5" w:rsidP="007353E5">
      <w:pPr>
        <w:pStyle w:val="ListParagraph"/>
        <w:numPr>
          <w:ilvl w:val="0"/>
          <w:numId w:val="17"/>
        </w:numPr>
        <w:rPr>
          <w:bCs/>
        </w:rPr>
      </w:pPr>
      <w:r>
        <w:rPr>
          <w:bCs/>
        </w:rPr>
        <w:t>Be able to distinguish the terms impact and bias in a testing context</w:t>
      </w:r>
    </w:p>
    <w:p w14:paraId="13493253" w14:textId="45D67732" w:rsidR="007353E5" w:rsidRPr="007353E5" w:rsidRDefault="007353E5" w:rsidP="007353E5">
      <w:pPr>
        <w:pStyle w:val="ListParagraph"/>
        <w:numPr>
          <w:ilvl w:val="0"/>
          <w:numId w:val="17"/>
        </w:numPr>
        <w:rPr>
          <w:bCs/>
        </w:rPr>
      </w:pPr>
      <w:r w:rsidRPr="007353E5">
        <w:rPr>
          <w:bCs/>
        </w:rPr>
        <w:t xml:space="preserve">Understand how to evaluate differential item functioning using the iterative logistic regression technique found in the R package </w:t>
      </w:r>
      <w:r w:rsidRPr="007353E5">
        <w:rPr>
          <w:rFonts w:ascii="Courier New" w:hAnsi="Courier New" w:cs="Courier New"/>
          <w:bCs/>
        </w:rPr>
        <w:t>lordiff</w:t>
      </w:r>
    </w:p>
    <w:p w14:paraId="686C35AF" w14:textId="162D782A" w:rsidR="007353E5" w:rsidRPr="00E47491" w:rsidRDefault="00E47491" w:rsidP="007353E5">
      <w:pPr>
        <w:pStyle w:val="ListParagraph"/>
        <w:numPr>
          <w:ilvl w:val="0"/>
          <w:numId w:val="17"/>
        </w:numPr>
        <w:rPr>
          <w:bCs/>
        </w:rPr>
      </w:pPr>
      <w:r w:rsidRPr="00E47491">
        <w:rPr>
          <w:bCs/>
        </w:rPr>
        <w:t xml:space="preserve">Understand the concept of a </w:t>
      </w:r>
      <w:r>
        <w:rPr>
          <w:bCs/>
        </w:rPr>
        <w:t>Computer Adaptive Test (CAT)</w:t>
      </w:r>
      <w:r w:rsidRPr="00E47491">
        <w:rPr>
          <w:bCs/>
        </w:rPr>
        <w:t xml:space="preserve"> simulation </w:t>
      </w:r>
      <w:r>
        <w:rPr>
          <w:bCs/>
        </w:rPr>
        <w:t>plays in evaluating the adequacy of a CAT algorithm</w:t>
      </w:r>
    </w:p>
    <w:p w14:paraId="66203E56" w14:textId="4A56D734" w:rsidR="005D3432" w:rsidRPr="005D3432" w:rsidRDefault="00FA1571" w:rsidP="00736A71">
      <w:pPr>
        <w:pStyle w:val="ListParagraph"/>
        <w:numPr>
          <w:ilvl w:val="0"/>
          <w:numId w:val="17"/>
        </w:numPr>
        <w:rPr>
          <w:bCs/>
        </w:rPr>
      </w:pPr>
      <w:r>
        <w:rPr>
          <w:bCs/>
        </w:rPr>
        <w:t xml:space="preserve">Speak knowledgeably about </w:t>
      </w:r>
      <w:r w:rsidR="00B866A4">
        <w:rPr>
          <w:bCs/>
        </w:rPr>
        <w:t>the design and analysis requirements nercessary to use IRT for test equating and vertical scaling.</w:t>
      </w:r>
    </w:p>
    <w:p w14:paraId="4A8C1CC4" w14:textId="77777777" w:rsidR="005D3432" w:rsidRDefault="005D3432">
      <w:pPr>
        <w:rPr>
          <w:bCs/>
        </w:rPr>
      </w:pPr>
    </w:p>
    <w:p w14:paraId="73A3D45B" w14:textId="77777777" w:rsidR="005D3432" w:rsidRDefault="005D3432">
      <w:pPr>
        <w:rPr>
          <w:bCs/>
        </w:rPr>
      </w:pPr>
    </w:p>
    <w:p w14:paraId="31DA8802" w14:textId="059D6DB6" w:rsidR="007C67B2" w:rsidRPr="0062277B" w:rsidRDefault="00FA1571" w:rsidP="007C67B2">
      <w:pPr>
        <w:keepNext/>
        <w:keepLines/>
        <w:pBdr>
          <w:bottom w:val="single" w:sz="4" w:space="1" w:color="auto"/>
        </w:pBdr>
        <w:rPr>
          <w:b/>
          <w:bCs/>
        </w:rPr>
      </w:pPr>
      <w:r>
        <w:rPr>
          <w:b/>
          <w:bCs/>
        </w:rPr>
        <w:t xml:space="preserve">My </w:t>
      </w:r>
      <w:r w:rsidR="005D3432">
        <w:rPr>
          <w:b/>
          <w:bCs/>
        </w:rPr>
        <w:t>Expectations</w:t>
      </w:r>
    </w:p>
    <w:p w14:paraId="27A08C52" w14:textId="77777777" w:rsidR="007C67B2" w:rsidRDefault="007C67B2" w:rsidP="007C67B2">
      <w:pPr>
        <w:keepNext/>
        <w:keepLines/>
        <w:rPr>
          <w:bCs/>
        </w:rPr>
      </w:pPr>
    </w:p>
    <w:p w14:paraId="27540312" w14:textId="186CBBA4" w:rsidR="006468FC" w:rsidRDefault="007C67B2">
      <w:r>
        <w:t xml:space="preserve">Students enrolling in this course are expected to have previously taken EDUC 8710: Measurement in Survey Research, in which students are </w:t>
      </w:r>
      <w:r w:rsidR="00B866A4">
        <w:t>introduced</w:t>
      </w:r>
      <w:r>
        <w:t xml:space="preserve"> a variety of foundational measurement topics (e.g., instrument design, item formats, item analysis, </w:t>
      </w:r>
      <w:r w:rsidR="006468FC">
        <w:t xml:space="preserve">the Rasch Model, </w:t>
      </w:r>
      <w:r>
        <w:t xml:space="preserve">reliability and validity theory).  </w:t>
      </w:r>
      <w:r w:rsidR="006468FC">
        <w:t xml:space="preserve">In particular, EDUC 8710 focuses on the importance of design as being on equal footing with analysis.  This course places a greater emphasis on the psychometric analyses that take place once a preliminary design for a test instrument has been put in place.  </w:t>
      </w:r>
    </w:p>
    <w:p w14:paraId="5F105BF1" w14:textId="77777777" w:rsidR="006468FC" w:rsidRDefault="006468FC"/>
    <w:p w14:paraId="7642E659" w14:textId="01FCE7F7" w:rsidR="007C67B2" w:rsidRDefault="007C67B2">
      <w:r>
        <w:lastRenderedPageBreak/>
        <w:t xml:space="preserve">To understand </w:t>
      </w:r>
      <w:r w:rsidRPr="00E47491">
        <w:rPr>
          <w:iCs/>
        </w:rPr>
        <w:t>some</w:t>
      </w:r>
      <w:r>
        <w:t xml:space="preserve"> of the topics in this class at a </w:t>
      </w:r>
      <w:r w:rsidRPr="002E2E8F">
        <w:rPr>
          <w:u w:val="single"/>
        </w:rPr>
        <w:t>deep</w:t>
      </w:r>
      <w:r>
        <w:t xml:space="preserve"> level (e.g., parameter estimation) a background in calculus and matrix algebra is necessary (but this is not a requirement).</w:t>
      </w:r>
      <w:r w:rsidR="006468FC">
        <w:t xml:space="preserve"> At times, w</w:t>
      </w:r>
      <w:r>
        <w:t>e are going to be dealing with some very complicated material. How well you learn it will really depend on how much work you decide to put in. At a minimum you will need to do the required readi</w:t>
      </w:r>
      <w:r w:rsidR="006468FC">
        <w:t xml:space="preserve">ngs </w:t>
      </w:r>
      <w:r w:rsidR="00B83B3E">
        <w:t>and</w:t>
      </w:r>
      <w:r>
        <w:t xml:space="preserve"> complete the assigned tasks.  If you do all this, I expect you </w:t>
      </w:r>
      <w:r w:rsidR="002E2E8F">
        <w:t xml:space="preserve">to </w:t>
      </w:r>
      <w:r>
        <w:t xml:space="preserve">acquire some functional literacy when it comes to </w:t>
      </w:r>
      <w:r w:rsidR="006468FC">
        <w:t>IRT and its</w:t>
      </w:r>
      <w:r>
        <w:t xml:space="preserve"> application in </w:t>
      </w:r>
      <w:r w:rsidR="006468FC">
        <w:t>large-scale assessment contexts</w:t>
      </w:r>
      <w:r>
        <w:t xml:space="preserve">.  </w:t>
      </w:r>
    </w:p>
    <w:p w14:paraId="7F8BCD01" w14:textId="77777777" w:rsidR="007C67B2" w:rsidRDefault="007C67B2"/>
    <w:p w14:paraId="31449620" w14:textId="5E5BADBE" w:rsidR="007C67B2" w:rsidRDefault="007C67B2">
      <w:r>
        <w:t xml:space="preserve">Functional literacy is </w:t>
      </w:r>
      <w:r w:rsidR="00B83B3E">
        <w:t>important.</w:t>
      </w:r>
      <w:r>
        <w:t xml:space="preserve"> It means you’ll understand the jargon that gets used in the </w:t>
      </w:r>
      <w:r w:rsidR="006468FC">
        <w:t>psychometric research</w:t>
      </w:r>
      <w:r>
        <w:t xml:space="preserve"> literature, and if given a data set with item responses in the future, you’d be able to use your class notes </w:t>
      </w:r>
      <w:r w:rsidR="00410AF7">
        <w:t xml:space="preserve">and other resources </w:t>
      </w:r>
      <w:r>
        <w:t xml:space="preserve">to apply </w:t>
      </w:r>
      <w:r w:rsidR="006468FC">
        <w:t>an</w:t>
      </w:r>
      <w:r w:rsidR="00B83B3E">
        <w:t xml:space="preserve"> </w:t>
      </w:r>
      <w:r>
        <w:t xml:space="preserve">IRT model to them and even explain the resulting output to someone that cares. Functional literacy also means that you will be a more critical consumer of </w:t>
      </w:r>
      <w:r w:rsidR="00983824">
        <w:t>psychometrics</w:t>
      </w:r>
      <w:r>
        <w:t xml:space="preserve"> than you were before you took this course.  </w:t>
      </w:r>
    </w:p>
    <w:p w14:paraId="2F401FB8" w14:textId="77777777" w:rsidR="007C67B2" w:rsidRDefault="007C67B2"/>
    <w:p w14:paraId="4A0DA45E" w14:textId="776ED3A6" w:rsidR="007C67B2" w:rsidRDefault="00E47491">
      <w:r>
        <w:t>I</w:t>
      </w:r>
      <w:r w:rsidR="007C67B2">
        <w:t xml:space="preserve">f you want to be more than functionally literate—if, for example, you would like to pursue a career in which psychometrics figures prominently—then you </w:t>
      </w:r>
      <w:r w:rsidR="006468FC">
        <w:t xml:space="preserve">will </w:t>
      </w:r>
      <w:r w:rsidR="007C67B2">
        <w:t xml:space="preserve">need to </w:t>
      </w:r>
      <w:r w:rsidR="006468FC">
        <w:t>do more than just the required readings and participating in class</w:t>
      </w:r>
      <w:r w:rsidR="007C67B2">
        <w:t>. That means reading the material multiple times, meeting outside of class to discuss it with classmates, visiting me in office hours to ask questions, and challenging yourself by taking on additional readings beyond those that have been explicitly required (what I refer to below as the “deeper</w:t>
      </w:r>
      <w:r w:rsidR="00FC2963">
        <w:t xml:space="preserve"> understanding</w:t>
      </w:r>
      <w:r w:rsidR="007C67B2">
        <w:t xml:space="preserve">” readings). Perhaps more importantly, you will need to appreciate that it is not possible to become an expert in psychometrics in one (or even two) semesters!  What this course should do is lay a foundation—what you do with that foundation </w:t>
      </w:r>
      <w:r w:rsidR="00FC2963">
        <w:t xml:space="preserve">in the years that follow </w:t>
      </w:r>
      <w:r w:rsidR="007C67B2">
        <w:t xml:space="preserve">is </w:t>
      </w:r>
      <w:r w:rsidR="00410AF7">
        <w:t xml:space="preserve">obviously </w:t>
      </w:r>
      <w:r w:rsidR="007C67B2">
        <w:t xml:space="preserve">up to you.  </w:t>
      </w:r>
    </w:p>
    <w:p w14:paraId="086791C7" w14:textId="77777777" w:rsidR="007C67B2" w:rsidRDefault="007C67B2">
      <w:pPr>
        <w:pBdr>
          <w:bottom w:val="single" w:sz="4" w:space="1" w:color="auto"/>
        </w:pBdr>
        <w:rPr>
          <w:b/>
        </w:rPr>
      </w:pPr>
    </w:p>
    <w:p w14:paraId="08503ACA" w14:textId="77777777" w:rsidR="007C67B2" w:rsidRDefault="007C67B2">
      <w:pPr>
        <w:pBdr>
          <w:bottom w:val="single" w:sz="4" w:space="1" w:color="auto"/>
        </w:pBdr>
        <w:rPr>
          <w:b/>
        </w:rPr>
      </w:pPr>
    </w:p>
    <w:p w14:paraId="08EC1367" w14:textId="77777777" w:rsidR="007C67B2" w:rsidRDefault="007C67B2">
      <w:pPr>
        <w:pBdr>
          <w:bottom w:val="single" w:sz="4" w:space="1" w:color="auto"/>
        </w:pBdr>
        <w:rPr>
          <w:b/>
        </w:rPr>
      </w:pPr>
      <w:r>
        <w:rPr>
          <w:b/>
        </w:rPr>
        <w:t>Course Readings</w:t>
      </w:r>
    </w:p>
    <w:p w14:paraId="63B11CD9" w14:textId="77777777" w:rsidR="007C67B2" w:rsidRDefault="007C67B2"/>
    <w:p w14:paraId="1CACA725" w14:textId="314D667A" w:rsidR="007C67B2" w:rsidRPr="002C1BC6" w:rsidRDefault="007C67B2">
      <w:pPr>
        <w:pStyle w:val="Heading1"/>
        <w:rPr>
          <w:b w:val="0"/>
        </w:rPr>
      </w:pPr>
      <w:r w:rsidRPr="002C1BC6">
        <w:rPr>
          <w:b w:val="0"/>
        </w:rPr>
        <w:t xml:space="preserve">Required </w:t>
      </w:r>
      <w:r w:rsidR="00C06A73">
        <w:rPr>
          <w:b w:val="0"/>
        </w:rPr>
        <w:t>B</w:t>
      </w:r>
      <w:r w:rsidRPr="002C1BC6">
        <w:rPr>
          <w:b w:val="0"/>
        </w:rPr>
        <w:t>ook</w:t>
      </w:r>
      <w:r w:rsidR="00B346B7">
        <w:rPr>
          <w:b w:val="0"/>
        </w:rPr>
        <w:t>s</w:t>
      </w:r>
      <w:r w:rsidR="00C06A73">
        <w:rPr>
          <w:b w:val="0"/>
        </w:rPr>
        <w:t xml:space="preserve"> (should be free to download for CU Students)</w:t>
      </w:r>
    </w:p>
    <w:p w14:paraId="26950904" w14:textId="080B7425" w:rsidR="007C67B2" w:rsidRDefault="007C67B2"/>
    <w:p w14:paraId="544F778E" w14:textId="762B4B52" w:rsidR="002E2E8F" w:rsidRDefault="002E2E8F" w:rsidP="00ED027F">
      <w:r w:rsidRPr="002E2E8F">
        <w:t xml:space="preserve">Baker, F. &amp; Kim, S-H. (2017). </w:t>
      </w:r>
      <w:r w:rsidRPr="00C06A73">
        <w:rPr>
          <w:i/>
          <w:iCs/>
        </w:rPr>
        <w:t>The basics of item response theory using R</w:t>
      </w:r>
      <w:r>
        <w:t xml:space="preserve">. Springer e-book. </w:t>
      </w:r>
      <w:hyperlink r:id="rId9" w:history="1">
        <w:r w:rsidR="00C06A73" w:rsidRPr="001431D9">
          <w:rPr>
            <w:rStyle w:val="Hyperlink"/>
          </w:rPr>
          <w:t>https://link-springer-com.colorado.idm.oclc.org/book/10.1007/978-3-319-54205-8</w:t>
        </w:r>
      </w:hyperlink>
    </w:p>
    <w:p w14:paraId="4C45B15B" w14:textId="77777777" w:rsidR="00C06A73" w:rsidRDefault="00C06A73" w:rsidP="00ED027F"/>
    <w:p w14:paraId="61A5D348" w14:textId="77777777" w:rsidR="00B346B7" w:rsidRDefault="00B346B7" w:rsidP="00B346B7">
      <w:r>
        <w:t xml:space="preserve">Embretson, S. E., and Reise, S. P. (2000) </w:t>
      </w:r>
      <w:r>
        <w:rPr>
          <w:i/>
          <w:iCs/>
        </w:rPr>
        <w:t>Item Response Theory for Psychologists</w:t>
      </w:r>
      <w:r>
        <w:t>.  Mahwah, NJ: Lawrence Erlbaum Associates.</w:t>
      </w:r>
    </w:p>
    <w:p w14:paraId="43C11740" w14:textId="77777777" w:rsidR="00B346B7" w:rsidRDefault="00B346B7" w:rsidP="00ED027F"/>
    <w:p w14:paraId="23FF668F" w14:textId="61598D8F" w:rsidR="007C67B2" w:rsidRPr="008A43E5" w:rsidRDefault="007C67B2" w:rsidP="007C67B2">
      <w:pPr>
        <w:rPr>
          <w:bCs/>
        </w:rPr>
      </w:pPr>
      <w:r w:rsidRPr="008A43E5">
        <w:rPr>
          <w:bCs/>
        </w:rPr>
        <w:t>All r</w:t>
      </w:r>
      <w:r w:rsidR="004A1747">
        <w:rPr>
          <w:bCs/>
        </w:rPr>
        <w:t>e</w:t>
      </w:r>
      <w:r w:rsidRPr="008A43E5">
        <w:rPr>
          <w:bCs/>
        </w:rPr>
        <w:t xml:space="preserve">quired readings </w:t>
      </w:r>
      <w:r w:rsidR="00FC2963" w:rsidRPr="008A43E5">
        <w:rPr>
          <w:bCs/>
        </w:rPr>
        <w:t xml:space="preserve">and “deeper understanding” readings outside </w:t>
      </w:r>
      <w:r w:rsidRPr="008A43E5">
        <w:rPr>
          <w:bCs/>
        </w:rPr>
        <w:t xml:space="preserve">will be available at </w:t>
      </w:r>
      <w:r w:rsidR="00FC2963" w:rsidRPr="008A43E5">
        <w:rPr>
          <w:bCs/>
        </w:rPr>
        <w:t xml:space="preserve">the </w:t>
      </w:r>
      <w:r w:rsidRPr="008A43E5">
        <w:rPr>
          <w:bCs/>
        </w:rPr>
        <w:t>co</w:t>
      </w:r>
      <w:r w:rsidR="00FF28D4" w:rsidRPr="008A43E5">
        <w:rPr>
          <w:bCs/>
        </w:rPr>
        <w:t xml:space="preserve">urse web site on </w:t>
      </w:r>
      <w:r w:rsidR="002E2E8F" w:rsidRPr="008A43E5">
        <w:rPr>
          <w:bCs/>
        </w:rPr>
        <w:t>Canvas</w:t>
      </w:r>
      <w:r w:rsidR="00FF28D4" w:rsidRPr="008A43E5">
        <w:rPr>
          <w:bCs/>
        </w:rPr>
        <w:t>.</w:t>
      </w:r>
      <w:r w:rsidRPr="008A43E5">
        <w:rPr>
          <w:bCs/>
        </w:rPr>
        <w:t xml:space="preserve"> </w:t>
      </w:r>
      <w:r w:rsidR="004673CA">
        <w:rPr>
          <w:bCs/>
        </w:rPr>
        <w:t xml:space="preserve">I can make most </w:t>
      </w:r>
      <w:r w:rsidRPr="008A43E5">
        <w:rPr>
          <w:bCs/>
        </w:rPr>
        <w:t>“</w:t>
      </w:r>
      <w:r w:rsidR="00460D3D" w:rsidRPr="008A43E5">
        <w:rPr>
          <w:bCs/>
        </w:rPr>
        <w:t>When</w:t>
      </w:r>
      <w:r w:rsidR="00FC2963" w:rsidRPr="008A43E5">
        <w:rPr>
          <w:bCs/>
        </w:rPr>
        <w:t xml:space="preserve"> You Have More Time</w:t>
      </w:r>
      <w:r w:rsidRPr="008A43E5">
        <w:rPr>
          <w:bCs/>
        </w:rPr>
        <w:t>” readings available by request.</w:t>
      </w:r>
    </w:p>
    <w:p w14:paraId="180E3A84" w14:textId="77777777" w:rsidR="007C67B2" w:rsidRPr="008A43E5" w:rsidRDefault="007C67B2"/>
    <w:p w14:paraId="74E7A720" w14:textId="77777777" w:rsidR="007C67B2" w:rsidRPr="00A96949" w:rsidRDefault="007C67B2">
      <w:pPr>
        <w:rPr>
          <w:i/>
        </w:rPr>
      </w:pPr>
      <w:r w:rsidRPr="00A96949">
        <w:rPr>
          <w:i/>
        </w:rPr>
        <w:t>Please do the readings in the order in which they are listed within the course schedule.</w:t>
      </w:r>
    </w:p>
    <w:p w14:paraId="76037A45" w14:textId="77777777" w:rsidR="007C67B2" w:rsidRDefault="007C67B2" w:rsidP="007C67B2">
      <w:pPr>
        <w:rPr>
          <w:b/>
          <w:bCs/>
        </w:rPr>
      </w:pPr>
    </w:p>
    <w:p w14:paraId="1CC90D91" w14:textId="77777777" w:rsidR="0072798A" w:rsidRDefault="0072798A">
      <w:pPr>
        <w:rPr>
          <w:b/>
          <w:bCs/>
        </w:rPr>
      </w:pPr>
      <w:r>
        <w:rPr>
          <w:b/>
          <w:bCs/>
        </w:rPr>
        <w:br w:type="page"/>
      </w:r>
    </w:p>
    <w:p w14:paraId="7E76AECF" w14:textId="749F428D" w:rsidR="007C67B2" w:rsidRDefault="007C67B2" w:rsidP="00FA1571">
      <w:pPr>
        <w:keepNext/>
        <w:keepLines/>
        <w:pBdr>
          <w:bottom w:val="single" w:sz="4" w:space="1" w:color="auto"/>
        </w:pBdr>
        <w:rPr>
          <w:b/>
          <w:bCs/>
        </w:rPr>
      </w:pPr>
      <w:r>
        <w:rPr>
          <w:b/>
          <w:bCs/>
        </w:rPr>
        <w:lastRenderedPageBreak/>
        <w:t>Course Schedule</w:t>
      </w:r>
    </w:p>
    <w:p w14:paraId="2A1D443F" w14:textId="77777777" w:rsidR="007C67B2" w:rsidRDefault="007C67B2" w:rsidP="00FA1571">
      <w:pPr>
        <w:keepNext/>
        <w:keepLines/>
        <w:rPr>
          <w:b/>
          <w:bCs/>
        </w:rPr>
      </w:pPr>
    </w:p>
    <w:p w14:paraId="3FCFE0E8" w14:textId="77777777" w:rsidR="007C67B2" w:rsidRDefault="007C67B2" w:rsidP="00FA1571">
      <w:pPr>
        <w:pStyle w:val="BodyText2"/>
        <w:keepNext/>
        <w:keepLines/>
        <w:pBdr>
          <w:top w:val="single" w:sz="4" w:space="1" w:color="auto"/>
          <w:left w:val="single" w:sz="4" w:space="4" w:color="auto"/>
          <w:bottom w:val="single" w:sz="4" w:space="1" w:color="auto"/>
          <w:right w:val="single" w:sz="4" w:space="4" w:color="auto"/>
        </w:pBdr>
        <w:rPr>
          <w:bCs w:val="0"/>
        </w:rPr>
      </w:pPr>
      <w:r>
        <w:rPr>
          <w:bCs w:val="0"/>
        </w:rPr>
        <w:t>There will be no clas</w:t>
      </w:r>
      <w:r w:rsidR="00FF28D4">
        <w:rPr>
          <w:bCs w:val="0"/>
        </w:rPr>
        <w:t>s meeting on the following date</w:t>
      </w:r>
      <w:r w:rsidR="00E57B5C">
        <w:rPr>
          <w:bCs w:val="0"/>
        </w:rPr>
        <w:t>s</w:t>
      </w:r>
      <w:r>
        <w:rPr>
          <w:bCs w:val="0"/>
        </w:rPr>
        <w:t>:</w:t>
      </w:r>
    </w:p>
    <w:p w14:paraId="24F3EAB7" w14:textId="248CA494" w:rsidR="007C67B2" w:rsidRPr="00F72549" w:rsidRDefault="00F72549" w:rsidP="00FA1571">
      <w:pPr>
        <w:keepNext/>
        <w:keepLines/>
        <w:pBdr>
          <w:top w:val="single" w:sz="4" w:space="1" w:color="auto"/>
          <w:left w:val="single" w:sz="4" w:space="4" w:color="auto"/>
          <w:bottom w:val="single" w:sz="4" w:space="1" w:color="auto"/>
          <w:right w:val="single" w:sz="4" w:space="4" w:color="auto"/>
        </w:pBdr>
        <w:rPr>
          <w:iCs/>
        </w:rPr>
      </w:pPr>
      <w:r>
        <w:rPr>
          <w:iCs/>
        </w:rPr>
        <w:t xml:space="preserve">January </w:t>
      </w:r>
      <w:r w:rsidR="00817B6F">
        <w:rPr>
          <w:iCs/>
        </w:rPr>
        <w:t>1</w:t>
      </w:r>
      <w:r w:rsidR="00696BCD">
        <w:rPr>
          <w:iCs/>
        </w:rPr>
        <w:t>9</w:t>
      </w:r>
      <w:r w:rsidRPr="00F72549">
        <w:rPr>
          <w:iCs/>
          <w:vertAlign w:val="superscript"/>
        </w:rPr>
        <w:t>th</w:t>
      </w:r>
      <w:r>
        <w:rPr>
          <w:iCs/>
        </w:rPr>
        <w:t xml:space="preserve"> (MLK Jr)</w:t>
      </w:r>
    </w:p>
    <w:p w14:paraId="3C803E6E" w14:textId="5E7F5987" w:rsidR="00E57B5C" w:rsidRDefault="00F72549" w:rsidP="00FA1571">
      <w:pPr>
        <w:keepNext/>
        <w:keepLines/>
        <w:pBdr>
          <w:top w:val="single" w:sz="4" w:space="1" w:color="auto"/>
          <w:left w:val="single" w:sz="4" w:space="4" w:color="auto"/>
          <w:bottom w:val="single" w:sz="4" w:space="1" w:color="auto"/>
          <w:right w:val="single" w:sz="4" w:space="4" w:color="auto"/>
        </w:pBdr>
      </w:pPr>
      <w:r>
        <w:t xml:space="preserve">March </w:t>
      </w:r>
      <w:r w:rsidR="00696BCD">
        <w:t>16</w:t>
      </w:r>
      <w:r w:rsidR="00BC123D" w:rsidRPr="00C06A73">
        <w:rPr>
          <w:vertAlign w:val="superscript"/>
        </w:rPr>
        <w:t>th</w:t>
      </w:r>
      <w:r w:rsidR="00BC123D">
        <w:t xml:space="preserve"> (</w:t>
      </w:r>
      <w:r w:rsidR="007C67B2">
        <w:t>Spring Break)</w:t>
      </w:r>
    </w:p>
    <w:p w14:paraId="3ED145B1" w14:textId="77777777" w:rsidR="007C67B2" w:rsidRDefault="007C67B2">
      <w:pPr>
        <w:rPr>
          <w:b/>
          <w:bCs/>
        </w:rPr>
      </w:pPr>
    </w:p>
    <w:p w14:paraId="7D6B5A6F" w14:textId="268B757C" w:rsidR="0072798A" w:rsidRDefault="0072798A">
      <w:pPr>
        <w:rPr>
          <w:b/>
          <w:bCs/>
        </w:rPr>
      </w:pPr>
      <w:r>
        <w:rPr>
          <w:b/>
          <w:bCs/>
        </w:rPr>
        <w:t xml:space="preserve">Topics at a Glance (These Dates </w:t>
      </w:r>
      <w:r w:rsidR="0073025B">
        <w:rPr>
          <w:b/>
          <w:bCs/>
        </w:rPr>
        <w:t>are</w:t>
      </w:r>
      <w:r>
        <w:rPr>
          <w:b/>
          <w:bCs/>
        </w:rPr>
        <w:t xml:space="preserve"> Subject to Change</w:t>
      </w:r>
      <w:r w:rsidR="0073025B">
        <w:rPr>
          <w:b/>
          <w:bCs/>
        </w:rPr>
        <w:t xml:space="preserve"> Depending on our Pace</w:t>
      </w:r>
      <w:r>
        <w:rPr>
          <w:b/>
          <w:bCs/>
        </w:rPr>
        <w:t>)</w:t>
      </w:r>
    </w:p>
    <w:p w14:paraId="00997E4C" w14:textId="3940D011" w:rsidR="007C67B2" w:rsidRDefault="007C67B2">
      <w:pPr>
        <w:rPr>
          <w:b/>
          <w:bCs/>
        </w:rPr>
      </w:pPr>
    </w:p>
    <w:tbl>
      <w:tblPr>
        <w:tblStyle w:val="TableGrid"/>
        <w:tblW w:w="8815" w:type="dxa"/>
        <w:tblLook w:val="04A0" w:firstRow="1" w:lastRow="0" w:firstColumn="1" w:lastColumn="0" w:noHBand="0" w:noVBand="1"/>
      </w:tblPr>
      <w:tblGrid>
        <w:gridCol w:w="3055"/>
        <w:gridCol w:w="1259"/>
        <w:gridCol w:w="3241"/>
        <w:gridCol w:w="1260"/>
      </w:tblGrid>
      <w:tr w:rsidR="0072798A" w14:paraId="3FF950CF" w14:textId="77777777" w:rsidTr="00696BCD">
        <w:tc>
          <w:tcPr>
            <w:tcW w:w="3055" w:type="dxa"/>
          </w:tcPr>
          <w:p w14:paraId="2365CE64" w14:textId="3AB8367B" w:rsidR="0072798A" w:rsidRDefault="0072798A">
            <w:pPr>
              <w:rPr>
                <w:b/>
                <w:bCs/>
              </w:rPr>
            </w:pPr>
            <w:r>
              <w:rPr>
                <w:b/>
                <w:bCs/>
              </w:rPr>
              <w:t>Topic</w:t>
            </w:r>
          </w:p>
        </w:tc>
        <w:tc>
          <w:tcPr>
            <w:tcW w:w="1259" w:type="dxa"/>
          </w:tcPr>
          <w:p w14:paraId="13ABA07B" w14:textId="483C3EDF" w:rsidR="0072798A" w:rsidRDefault="0072798A">
            <w:pPr>
              <w:rPr>
                <w:b/>
                <w:bCs/>
              </w:rPr>
            </w:pPr>
            <w:r>
              <w:rPr>
                <w:b/>
                <w:bCs/>
              </w:rPr>
              <w:t>Date</w:t>
            </w:r>
          </w:p>
        </w:tc>
        <w:tc>
          <w:tcPr>
            <w:tcW w:w="3241" w:type="dxa"/>
          </w:tcPr>
          <w:p w14:paraId="3A385378" w14:textId="3742D559" w:rsidR="0072798A" w:rsidRDefault="0072798A">
            <w:pPr>
              <w:rPr>
                <w:b/>
                <w:bCs/>
              </w:rPr>
            </w:pPr>
            <w:r>
              <w:rPr>
                <w:b/>
                <w:bCs/>
              </w:rPr>
              <w:t>Topic</w:t>
            </w:r>
          </w:p>
        </w:tc>
        <w:tc>
          <w:tcPr>
            <w:tcW w:w="1260" w:type="dxa"/>
          </w:tcPr>
          <w:p w14:paraId="1DE6F2B2" w14:textId="7B2626EA" w:rsidR="0072798A" w:rsidRDefault="0072798A">
            <w:pPr>
              <w:rPr>
                <w:b/>
                <w:bCs/>
              </w:rPr>
            </w:pPr>
            <w:r>
              <w:rPr>
                <w:b/>
                <w:bCs/>
              </w:rPr>
              <w:t>Date</w:t>
            </w:r>
          </w:p>
        </w:tc>
      </w:tr>
      <w:tr w:rsidR="00161DD7" w14:paraId="339F1B2C" w14:textId="77777777" w:rsidTr="00696BCD">
        <w:tc>
          <w:tcPr>
            <w:tcW w:w="3055" w:type="dxa"/>
          </w:tcPr>
          <w:p w14:paraId="491444EF" w14:textId="5A1E7B9E" w:rsidR="00161DD7" w:rsidRDefault="00C06A73">
            <w:r>
              <w:t>Big Picture Issues</w:t>
            </w:r>
          </w:p>
        </w:tc>
        <w:tc>
          <w:tcPr>
            <w:tcW w:w="1259" w:type="dxa"/>
          </w:tcPr>
          <w:p w14:paraId="29A55526" w14:textId="662DD178" w:rsidR="00161DD7" w:rsidRPr="0072798A" w:rsidRDefault="00161DD7">
            <w:r>
              <w:t>1/</w:t>
            </w:r>
            <w:r w:rsidR="00474DA2">
              <w:t>12</w:t>
            </w:r>
            <w:r w:rsidR="001610B8">
              <w:t xml:space="preserve"> </w:t>
            </w:r>
          </w:p>
        </w:tc>
        <w:tc>
          <w:tcPr>
            <w:tcW w:w="3241" w:type="dxa"/>
          </w:tcPr>
          <w:p w14:paraId="46C061DB" w14:textId="00F6BDB4" w:rsidR="00161DD7" w:rsidRPr="0072798A" w:rsidRDefault="00696BCD">
            <w:r>
              <w:t>Test Linking and Equating</w:t>
            </w:r>
          </w:p>
        </w:tc>
        <w:tc>
          <w:tcPr>
            <w:tcW w:w="1260" w:type="dxa"/>
          </w:tcPr>
          <w:p w14:paraId="5D76DA3C" w14:textId="48355069" w:rsidR="00161DD7" w:rsidRPr="0072798A" w:rsidRDefault="000100DF">
            <w:r>
              <w:t>3/1</w:t>
            </w:r>
            <w:r w:rsidR="00696BCD">
              <w:t>6</w:t>
            </w:r>
          </w:p>
        </w:tc>
      </w:tr>
      <w:tr w:rsidR="0072798A" w14:paraId="5DA02AE0" w14:textId="77777777" w:rsidTr="00696BCD">
        <w:tc>
          <w:tcPr>
            <w:tcW w:w="3055" w:type="dxa"/>
          </w:tcPr>
          <w:p w14:paraId="5A9DED3D" w14:textId="14BBEFCF" w:rsidR="0072798A" w:rsidRPr="0072798A" w:rsidRDefault="0072798A">
            <w:r>
              <w:t>Classical Test Theory</w:t>
            </w:r>
          </w:p>
        </w:tc>
        <w:tc>
          <w:tcPr>
            <w:tcW w:w="1259" w:type="dxa"/>
          </w:tcPr>
          <w:p w14:paraId="77A32768" w14:textId="3892A00E" w:rsidR="0072798A" w:rsidRPr="0072798A" w:rsidRDefault="00474DA2">
            <w:r>
              <w:t>Up to you</w:t>
            </w:r>
          </w:p>
        </w:tc>
        <w:tc>
          <w:tcPr>
            <w:tcW w:w="3241" w:type="dxa"/>
          </w:tcPr>
          <w:p w14:paraId="492BB059" w14:textId="2D6D87DA" w:rsidR="0072798A" w:rsidRDefault="003B75CE">
            <w:pPr>
              <w:rPr>
                <w:b/>
                <w:bCs/>
              </w:rPr>
            </w:pPr>
            <w:r>
              <w:t>Bias and Fairness (DIF)</w:t>
            </w:r>
          </w:p>
        </w:tc>
        <w:tc>
          <w:tcPr>
            <w:tcW w:w="1260" w:type="dxa"/>
          </w:tcPr>
          <w:p w14:paraId="2C193201" w14:textId="4CC499B4" w:rsidR="0072798A" w:rsidRPr="0072798A" w:rsidRDefault="00696BCD">
            <w:r>
              <w:t>3/23</w:t>
            </w:r>
          </w:p>
        </w:tc>
      </w:tr>
      <w:tr w:rsidR="0072798A" w14:paraId="4FE50AF0" w14:textId="77777777" w:rsidTr="00696BCD">
        <w:tc>
          <w:tcPr>
            <w:tcW w:w="3055" w:type="dxa"/>
          </w:tcPr>
          <w:p w14:paraId="255DBD61" w14:textId="618753C1" w:rsidR="0072798A" w:rsidRPr="0072798A" w:rsidRDefault="0072798A">
            <w:r>
              <w:t>IRT—</w:t>
            </w:r>
            <w:r w:rsidR="00474DA2">
              <w:t>Part 1</w:t>
            </w:r>
          </w:p>
        </w:tc>
        <w:tc>
          <w:tcPr>
            <w:tcW w:w="1259" w:type="dxa"/>
          </w:tcPr>
          <w:p w14:paraId="1836EF9B" w14:textId="072B5C63" w:rsidR="0072798A" w:rsidRPr="0072798A" w:rsidRDefault="00474DA2">
            <w:r>
              <w:t>1/26</w:t>
            </w:r>
          </w:p>
        </w:tc>
        <w:tc>
          <w:tcPr>
            <w:tcW w:w="3241" w:type="dxa"/>
          </w:tcPr>
          <w:p w14:paraId="0E92DE16" w14:textId="0D04D4CF" w:rsidR="0072798A" w:rsidRPr="0072798A" w:rsidRDefault="00696BCD">
            <w:r>
              <w:t>Vertical Scaling</w:t>
            </w:r>
          </w:p>
        </w:tc>
        <w:tc>
          <w:tcPr>
            <w:tcW w:w="1260" w:type="dxa"/>
          </w:tcPr>
          <w:p w14:paraId="335E9E20" w14:textId="6C384A34" w:rsidR="0072798A" w:rsidRPr="0072798A" w:rsidRDefault="00696BCD">
            <w:r>
              <w:t>3/30</w:t>
            </w:r>
          </w:p>
        </w:tc>
      </w:tr>
      <w:tr w:rsidR="00696BCD" w14:paraId="4B20DE53" w14:textId="77777777" w:rsidTr="00696BCD">
        <w:tc>
          <w:tcPr>
            <w:tcW w:w="3055" w:type="dxa"/>
          </w:tcPr>
          <w:p w14:paraId="0FE921D5" w14:textId="27DBFBC7" w:rsidR="00696BCD" w:rsidRPr="0072798A" w:rsidRDefault="00696BCD" w:rsidP="00696BCD">
            <w:r>
              <w:t xml:space="preserve">IRT—Rasch </w:t>
            </w:r>
          </w:p>
        </w:tc>
        <w:tc>
          <w:tcPr>
            <w:tcW w:w="1259" w:type="dxa"/>
          </w:tcPr>
          <w:p w14:paraId="7DC395C8" w14:textId="028EE5E5" w:rsidR="00696BCD" w:rsidRPr="0072798A" w:rsidRDefault="00696BCD" w:rsidP="00696BCD">
            <w:r>
              <w:t>2/2</w:t>
            </w:r>
          </w:p>
        </w:tc>
        <w:tc>
          <w:tcPr>
            <w:tcW w:w="3241" w:type="dxa"/>
          </w:tcPr>
          <w:p w14:paraId="53561CB4" w14:textId="6FEE9780" w:rsidR="00696BCD" w:rsidRPr="0072798A" w:rsidRDefault="00696BCD" w:rsidP="00696BCD">
            <w:r>
              <w:t>Adaptive Testing</w:t>
            </w:r>
          </w:p>
        </w:tc>
        <w:tc>
          <w:tcPr>
            <w:tcW w:w="1260" w:type="dxa"/>
          </w:tcPr>
          <w:p w14:paraId="299819C2" w14:textId="697D7EEB" w:rsidR="00696BCD" w:rsidRPr="0072798A" w:rsidRDefault="00696BCD" w:rsidP="00696BCD">
            <w:r>
              <w:t>4/6</w:t>
            </w:r>
          </w:p>
        </w:tc>
      </w:tr>
      <w:tr w:rsidR="00696BCD" w14:paraId="20490F36" w14:textId="77777777" w:rsidTr="00696BCD">
        <w:tc>
          <w:tcPr>
            <w:tcW w:w="3055" w:type="dxa"/>
          </w:tcPr>
          <w:p w14:paraId="0B639BB0" w14:textId="443BCB0E" w:rsidR="00696BCD" w:rsidRPr="0072798A" w:rsidRDefault="00696BCD" w:rsidP="00696BCD">
            <w:r>
              <w:t>Parameter Estimation</w:t>
            </w:r>
          </w:p>
        </w:tc>
        <w:tc>
          <w:tcPr>
            <w:tcW w:w="1259" w:type="dxa"/>
          </w:tcPr>
          <w:p w14:paraId="07587107" w14:textId="3F163A77" w:rsidR="00696BCD" w:rsidRPr="0072798A" w:rsidRDefault="00696BCD" w:rsidP="00696BCD">
            <w:r>
              <w:t>2/9</w:t>
            </w:r>
          </w:p>
        </w:tc>
        <w:tc>
          <w:tcPr>
            <w:tcW w:w="3241" w:type="dxa"/>
          </w:tcPr>
          <w:p w14:paraId="66F4D4F6" w14:textId="6709109E" w:rsidR="00696BCD" w:rsidRPr="0072798A" w:rsidRDefault="00696BCD" w:rsidP="00696BCD">
            <w:r>
              <w:t>Multidimensional IRT Models</w:t>
            </w:r>
          </w:p>
        </w:tc>
        <w:tc>
          <w:tcPr>
            <w:tcW w:w="1260" w:type="dxa"/>
          </w:tcPr>
          <w:p w14:paraId="599ABCC7" w14:textId="7400A776" w:rsidR="00696BCD" w:rsidRPr="0072798A" w:rsidRDefault="00696BCD" w:rsidP="00696BCD">
            <w:r>
              <w:t>4/13, 4/20</w:t>
            </w:r>
          </w:p>
        </w:tc>
      </w:tr>
      <w:tr w:rsidR="00696BCD" w14:paraId="3B4723AA" w14:textId="77777777" w:rsidTr="00696BCD">
        <w:tc>
          <w:tcPr>
            <w:tcW w:w="3055" w:type="dxa"/>
          </w:tcPr>
          <w:p w14:paraId="2DD95A31" w14:textId="24256FEF" w:rsidR="00696BCD" w:rsidRPr="0072798A" w:rsidRDefault="00696BCD" w:rsidP="00696BCD">
            <w:r>
              <w:t>Model Fit</w:t>
            </w:r>
          </w:p>
        </w:tc>
        <w:tc>
          <w:tcPr>
            <w:tcW w:w="1259" w:type="dxa"/>
          </w:tcPr>
          <w:p w14:paraId="0665DFE6" w14:textId="0A94C05B" w:rsidR="00696BCD" w:rsidRPr="0072798A" w:rsidRDefault="00696BCD" w:rsidP="00696BCD">
            <w:r>
              <w:t>2/16</w:t>
            </w:r>
          </w:p>
        </w:tc>
        <w:tc>
          <w:tcPr>
            <w:tcW w:w="3241" w:type="dxa"/>
          </w:tcPr>
          <w:p w14:paraId="0D4B22B8" w14:textId="20263047" w:rsidR="00696BCD" w:rsidRPr="0072798A" w:rsidRDefault="00696BCD" w:rsidP="00696BCD">
            <w:r>
              <w:t>Oral Exams</w:t>
            </w:r>
          </w:p>
        </w:tc>
        <w:tc>
          <w:tcPr>
            <w:tcW w:w="1260" w:type="dxa"/>
          </w:tcPr>
          <w:p w14:paraId="167FAE1C" w14:textId="4FFB048E" w:rsidR="00696BCD" w:rsidRPr="0072798A" w:rsidRDefault="00696BCD" w:rsidP="00696BCD">
            <w:r>
              <w:t>4/27-4/29</w:t>
            </w:r>
          </w:p>
        </w:tc>
      </w:tr>
      <w:tr w:rsidR="00696BCD" w14:paraId="2A106CD3" w14:textId="77777777" w:rsidTr="00696BCD">
        <w:tc>
          <w:tcPr>
            <w:tcW w:w="3055" w:type="dxa"/>
          </w:tcPr>
          <w:p w14:paraId="33301324" w14:textId="1E2D81C0" w:rsidR="00696BCD" w:rsidRPr="0072798A" w:rsidRDefault="00696BCD" w:rsidP="00696BCD">
            <w:r>
              <w:t>Polytomous IRT Models</w:t>
            </w:r>
          </w:p>
        </w:tc>
        <w:tc>
          <w:tcPr>
            <w:tcW w:w="1259" w:type="dxa"/>
          </w:tcPr>
          <w:p w14:paraId="565B1282" w14:textId="2C509990" w:rsidR="00696BCD" w:rsidRPr="0072798A" w:rsidRDefault="00696BCD" w:rsidP="00696BCD">
            <w:r>
              <w:t>2/23, 3/2</w:t>
            </w:r>
          </w:p>
        </w:tc>
        <w:tc>
          <w:tcPr>
            <w:tcW w:w="3241" w:type="dxa"/>
          </w:tcPr>
          <w:p w14:paraId="7EE1FB89" w14:textId="1445610C" w:rsidR="00696BCD" w:rsidRPr="0072798A" w:rsidRDefault="00696BCD" w:rsidP="00696BCD"/>
        </w:tc>
        <w:tc>
          <w:tcPr>
            <w:tcW w:w="1260" w:type="dxa"/>
          </w:tcPr>
          <w:p w14:paraId="3E7BAFB4" w14:textId="1422C0A6" w:rsidR="00696BCD" w:rsidRPr="0072798A" w:rsidRDefault="00696BCD" w:rsidP="00696BCD"/>
        </w:tc>
      </w:tr>
    </w:tbl>
    <w:p w14:paraId="39E11711" w14:textId="6659BA98" w:rsidR="001610B8" w:rsidRDefault="001610B8">
      <w:pPr>
        <w:rPr>
          <w:b/>
          <w:bCs/>
        </w:rPr>
      </w:pPr>
    </w:p>
    <w:p w14:paraId="7021B611" w14:textId="77777777" w:rsidR="00192D59" w:rsidRDefault="0072798A">
      <w:pPr>
        <w:rPr>
          <w:b/>
          <w:bCs/>
        </w:rPr>
      </w:pPr>
      <w:r>
        <w:rPr>
          <w:b/>
          <w:bCs/>
        </w:rPr>
        <w:t>Detailed Schedule with Readings</w:t>
      </w:r>
      <w:r w:rsidR="00192D59">
        <w:rPr>
          <w:b/>
          <w:bCs/>
        </w:rPr>
        <w:t xml:space="preserve"> </w:t>
      </w:r>
    </w:p>
    <w:p w14:paraId="745CAAFC" w14:textId="77777777" w:rsidR="00192D59" w:rsidRDefault="00192D59">
      <w:pPr>
        <w:rPr>
          <w:b/>
          <w:bCs/>
        </w:rPr>
      </w:pPr>
    </w:p>
    <w:p w14:paraId="2DDAD2C7" w14:textId="30DCAB27" w:rsidR="0072798A" w:rsidRPr="00B866A4" w:rsidRDefault="00192D59">
      <w:pPr>
        <w:rPr>
          <w:b/>
          <w:bCs/>
          <w:i/>
          <w:iCs/>
        </w:rPr>
      </w:pPr>
      <w:r w:rsidRPr="00B866A4">
        <w:rPr>
          <w:b/>
          <w:bCs/>
          <w:i/>
          <w:iCs/>
        </w:rPr>
        <w:t xml:space="preserve">Each of the topics in bold below will have an associated page on Canvas </w:t>
      </w:r>
      <w:r w:rsidR="00215D1B" w:rsidRPr="00B866A4">
        <w:rPr>
          <w:b/>
          <w:bCs/>
          <w:i/>
          <w:iCs/>
        </w:rPr>
        <w:t>with links to required and optional readings. If the readings listed on th</w:t>
      </w:r>
      <w:r w:rsidR="00B866A4">
        <w:rPr>
          <w:b/>
          <w:bCs/>
          <w:i/>
          <w:iCs/>
        </w:rPr>
        <w:t>e Canvas</w:t>
      </w:r>
      <w:r w:rsidR="00215D1B" w:rsidRPr="00B866A4">
        <w:rPr>
          <w:b/>
          <w:bCs/>
          <w:i/>
          <w:iCs/>
        </w:rPr>
        <w:t xml:space="preserve"> pages differ from those listed below, please do the readings listed on Canvas.</w:t>
      </w:r>
    </w:p>
    <w:p w14:paraId="1C97738D" w14:textId="3F2976E1" w:rsidR="0073025B" w:rsidRDefault="00FF28D4" w:rsidP="00FF28D4">
      <w:pPr>
        <w:pStyle w:val="Heading1"/>
        <w:rPr>
          <w:bCs w:val="0"/>
        </w:rPr>
      </w:pPr>
      <w:r>
        <w:rPr>
          <w:b w:val="0"/>
        </w:rPr>
        <w:br/>
      </w:r>
      <w:r w:rsidR="00435D2B">
        <w:rPr>
          <w:bCs w:val="0"/>
        </w:rPr>
        <w:t xml:space="preserve">The Big Picture: </w:t>
      </w:r>
      <w:r w:rsidR="00B346B7">
        <w:rPr>
          <w:bCs w:val="0"/>
        </w:rPr>
        <w:t xml:space="preserve">What is Psychometric Modeling? </w:t>
      </w:r>
    </w:p>
    <w:p w14:paraId="6C077A98" w14:textId="0C547784" w:rsidR="0073025B" w:rsidRDefault="0073025B" w:rsidP="004673CA"/>
    <w:p w14:paraId="1F79B8FB" w14:textId="5D27AD28" w:rsidR="004673CA" w:rsidRDefault="004673CA" w:rsidP="004673CA">
      <w:r w:rsidRPr="004673CA">
        <w:rPr>
          <w:u w:val="single"/>
        </w:rPr>
        <w:t>Required Readings</w:t>
      </w:r>
      <w:r>
        <w:t>:</w:t>
      </w:r>
    </w:p>
    <w:p w14:paraId="562ABA10" w14:textId="4030CC2F" w:rsidR="004673CA" w:rsidRDefault="004673CA" w:rsidP="004673CA"/>
    <w:p w14:paraId="36686DB7" w14:textId="20E87160" w:rsidR="00974006" w:rsidRDefault="00474DA2" w:rsidP="0073025B">
      <w:r>
        <w:t xml:space="preserve">Briggs, D. C. (2026) Psychometrics entry from Palgraves Encyclopedia </w:t>
      </w:r>
      <w:hyperlink r:id="rId10" w:history="1">
        <w:r w:rsidRPr="00EE3C5D">
          <w:rPr>
            <w:rStyle w:val="Hyperlink"/>
          </w:rPr>
          <w:t>https://osf.io/preprints/psyarxiv/qjpnk_v1</w:t>
        </w:r>
      </w:hyperlink>
    </w:p>
    <w:p w14:paraId="30D33191" w14:textId="77777777" w:rsidR="00474DA2" w:rsidRDefault="00474DA2" w:rsidP="0073025B"/>
    <w:p w14:paraId="54436DF7" w14:textId="4414CEEA" w:rsidR="00474DA2" w:rsidRDefault="00474DA2" w:rsidP="0073025B">
      <w:r>
        <w:t xml:space="preserve">Borsboom, D. &amp; Molenaar, D. (2015) </w:t>
      </w:r>
      <w:hyperlink r:id="rId11" w:history="1">
        <w:r w:rsidRPr="00EE3C5D">
          <w:rPr>
            <w:rStyle w:val="Hyperlink"/>
          </w:rPr>
          <w:t>https://dennyborsboom.com/wp-content/uploads/2017/01/borsboomencyclopedia20151.pdf</w:t>
        </w:r>
      </w:hyperlink>
    </w:p>
    <w:p w14:paraId="68A36428" w14:textId="77777777" w:rsidR="00474DA2" w:rsidRDefault="00474DA2" w:rsidP="0073025B"/>
    <w:p w14:paraId="38ADDDEA" w14:textId="77777777" w:rsidR="0073025B" w:rsidRPr="004673CA" w:rsidRDefault="0073025B" w:rsidP="00FF28D4">
      <w:pPr>
        <w:pStyle w:val="Heading1"/>
        <w:rPr>
          <w:bCs w:val="0"/>
        </w:rPr>
      </w:pPr>
    </w:p>
    <w:p w14:paraId="6118D8FE" w14:textId="2920969B" w:rsidR="00666963" w:rsidRPr="00666963" w:rsidRDefault="00666963" w:rsidP="00A93465">
      <w:pPr>
        <w:pStyle w:val="Heading1"/>
        <w:keepLines/>
        <w:rPr>
          <w:b w:val="0"/>
          <w:u w:val="single"/>
        </w:rPr>
      </w:pPr>
      <w:r w:rsidRPr="00666963">
        <w:rPr>
          <w:b w:val="0"/>
          <w:u w:val="single"/>
        </w:rPr>
        <w:t>For Deeper Understanding</w:t>
      </w:r>
    </w:p>
    <w:p w14:paraId="12DEAB7C" w14:textId="77777777" w:rsidR="00666963" w:rsidRDefault="00666963" w:rsidP="00666963"/>
    <w:p w14:paraId="6D3C5A5E" w14:textId="77777777" w:rsidR="00474DA2" w:rsidRPr="004673CA" w:rsidRDefault="00474DA2" w:rsidP="00474DA2">
      <w:r w:rsidRPr="00666963">
        <w:t>Ackerman, T.A., Bandalos, D.L., Briggs, D.C., Everson, H.T., Ho, A.D., Lottridge, S.M., Madison, M.J., Sinharay, S., Rodriguez, M.C., Russell, M., von Davier, A.A. and Wind, S.A. (2023), Foundational Competencies in Educational Measurement. Educational Measurement: Issues and Practice. </w:t>
      </w:r>
      <w:hyperlink r:id="rId12" w:history="1">
        <w:r w:rsidRPr="00666963">
          <w:rPr>
            <w:rStyle w:val="Hyperlink"/>
          </w:rPr>
          <w:t>https://doi.org/10.1111/emip.12581</w:t>
        </w:r>
      </w:hyperlink>
    </w:p>
    <w:p w14:paraId="4C6717C9" w14:textId="77777777" w:rsidR="00B346B7" w:rsidRDefault="00B346B7" w:rsidP="00666963"/>
    <w:p w14:paraId="0F9043AD" w14:textId="61BA55DA" w:rsidR="00474DA2" w:rsidRDefault="00474DA2" w:rsidP="00474DA2">
      <w:r>
        <w:t>Briggs, D. C., Maul, A., McGrane, J. (2025) On the nature of measurement. L. Cook &amp; M. Pitoniak (Eds.) Educational Measurement, 5</w:t>
      </w:r>
      <w:r w:rsidRPr="00666963">
        <w:rPr>
          <w:vertAlign w:val="superscript"/>
        </w:rPr>
        <w:t>th</w:t>
      </w:r>
      <w:r>
        <w:t xml:space="preserve"> Edition. Oxford. </w:t>
      </w:r>
      <w:hyperlink r:id="rId13" w:history="1">
        <w:r w:rsidRPr="00EE3C5D">
          <w:rPr>
            <w:rStyle w:val="Hyperlink"/>
          </w:rPr>
          <w:t>https://fdslive.oup.com/www.oup.com/academic/pdf/openaccess/9780197654965.pdf</w:t>
        </w:r>
      </w:hyperlink>
    </w:p>
    <w:p w14:paraId="6DD7EC47" w14:textId="77777777" w:rsidR="00474DA2" w:rsidRDefault="00474DA2" w:rsidP="00666963"/>
    <w:p w14:paraId="4717C647" w14:textId="77777777" w:rsidR="00666963" w:rsidRDefault="00666963" w:rsidP="00A93465">
      <w:pPr>
        <w:pStyle w:val="Heading1"/>
        <w:keepLines/>
        <w:rPr>
          <w:bCs w:val="0"/>
        </w:rPr>
      </w:pPr>
    </w:p>
    <w:p w14:paraId="0803BD55" w14:textId="2907F149" w:rsidR="00FF28D4" w:rsidRDefault="002E2E8F" w:rsidP="00A93465">
      <w:pPr>
        <w:pStyle w:val="Heading1"/>
        <w:keepLines/>
        <w:rPr>
          <w:bCs w:val="0"/>
        </w:rPr>
      </w:pPr>
      <w:r>
        <w:rPr>
          <w:bCs w:val="0"/>
        </w:rPr>
        <w:t>Classical Test Theory</w:t>
      </w:r>
      <w:r w:rsidR="00D53188">
        <w:rPr>
          <w:bCs w:val="0"/>
        </w:rPr>
        <w:tab/>
      </w:r>
      <w:r w:rsidR="00D53188">
        <w:rPr>
          <w:bCs w:val="0"/>
        </w:rPr>
        <w:tab/>
      </w:r>
    </w:p>
    <w:p w14:paraId="12832891" w14:textId="77777777" w:rsidR="00FF28D4" w:rsidRDefault="00FF28D4" w:rsidP="00A93465">
      <w:pPr>
        <w:pStyle w:val="Header"/>
        <w:keepNext/>
        <w:keepLines/>
        <w:tabs>
          <w:tab w:val="clear" w:pos="4320"/>
          <w:tab w:val="clear" w:pos="8640"/>
        </w:tabs>
        <w:rPr>
          <w:bCs/>
        </w:rPr>
      </w:pPr>
    </w:p>
    <w:p w14:paraId="4CB80F7A" w14:textId="77777777" w:rsidR="00FF28D4" w:rsidRDefault="00FF28D4" w:rsidP="00FF28D4">
      <w:pPr>
        <w:rPr>
          <w:bCs/>
        </w:rPr>
      </w:pPr>
      <w:r>
        <w:rPr>
          <w:bCs/>
          <w:u w:val="single"/>
        </w:rPr>
        <w:t>Required Readings</w:t>
      </w:r>
      <w:r>
        <w:rPr>
          <w:bCs/>
        </w:rPr>
        <w:t>:</w:t>
      </w:r>
    </w:p>
    <w:p w14:paraId="234C4B8D" w14:textId="77777777" w:rsidR="002953AF" w:rsidRDefault="002953AF" w:rsidP="00FF28D4">
      <w:pPr>
        <w:rPr>
          <w:bCs/>
        </w:rPr>
      </w:pPr>
    </w:p>
    <w:p w14:paraId="251FAC4A" w14:textId="77777777" w:rsidR="00696BCD" w:rsidRDefault="00696BCD" w:rsidP="00696BCD">
      <w:pPr>
        <w:pStyle w:val="Header"/>
        <w:numPr>
          <w:ilvl w:val="0"/>
          <w:numId w:val="5"/>
        </w:numPr>
        <w:tabs>
          <w:tab w:val="clear" w:pos="4320"/>
          <w:tab w:val="clear" w:pos="8640"/>
        </w:tabs>
      </w:pPr>
      <w:r>
        <w:t>Briggs, D. C. (2022). A Guide to Reliability: Avoiding Misconceptions.</w:t>
      </w:r>
    </w:p>
    <w:p w14:paraId="0EA0D620" w14:textId="702ECB78" w:rsidR="00C41E5C" w:rsidRDefault="00C41E5C" w:rsidP="00817B6F">
      <w:pPr>
        <w:pStyle w:val="Header"/>
        <w:numPr>
          <w:ilvl w:val="0"/>
          <w:numId w:val="5"/>
        </w:numPr>
        <w:tabs>
          <w:tab w:val="clear" w:pos="4320"/>
          <w:tab w:val="clear" w:pos="8640"/>
        </w:tabs>
      </w:pPr>
      <w:r>
        <w:t xml:space="preserve">Bandalos, D. (2018) </w:t>
      </w:r>
      <w:r w:rsidR="00696BCD">
        <w:t xml:space="preserve">Measurement Theory and Applications for the Social Sciences. </w:t>
      </w:r>
      <w:r>
        <w:t>Chapters 7 and 8 (Should be a review from EDUC 8710)</w:t>
      </w:r>
    </w:p>
    <w:p w14:paraId="57160FBA" w14:textId="5B99C9F3" w:rsidR="00EE4FF2" w:rsidRPr="00EE4FF2" w:rsidRDefault="00C769ED" w:rsidP="00EE4FF2">
      <w:pPr>
        <w:pStyle w:val="Header"/>
        <w:numPr>
          <w:ilvl w:val="0"/>
          <w:numId w:val="5"/>
        </w:numPr>
      </w:pPr>
      <w:r>
        <w:t>Dave</w:t>
      </w:r>
      <w:r w:rsidR="00666963">
        <w:t>n</w:t>
      </w:r>
      <w:r>
        <w:t xml:space="preserve">port et al (2015) </w:t>
      </w:r>
      <w:r w:rsidR="00EE4FF2">
        <w:t>Reliability, dimensionality, and internal consistency as d</w:t>
      </w:r>
      <w:r w:rsidR="00EE4FF2" w:rsidRPr="006730DC">
        <w:t xml:space="preserve">efined by Cronbach: </w:t>
      </w:r>
      <w:r w:rsidR="00EE4FF2">
        <w:t>Distinct albeit related c</w:t>
      </w:r>
      <w:r w:rsidR="00EE4FF2" w:rsidRPr="006730DC">
        <w:t>oncepts</w:t>
      </w:r>
      <w:r w:rsidR="00EE4FF2">
        <w:t xml:space="preserve">. </w:t>
      </w:r>
      <w:r w:rsidR="00EE4FF2" w:rsidRPr="00AF5590">
        <w:rPr>
          <w:i/>
        </w:rPr>
        <w:t>Educational Measurement: Issues &amp; Practice</w:t>
      </w:r>
      <w:r w:rsidR="00EE4FF2">
        <w:t xml:space="preserve">. </w:t>
      </w:r>
      <w:r w:rsidR="00EE4FF2" w:rsidRPr="00EE4FF2">
        <w:t xml:space="preserve">Vol. 34, No. 4, pp. 4–9 </w:t>
      </w:r>
    </w:p>
    <w:p w14:paraId="2D831E68" w14:textId="7C8C3A85" w:rsidR="00C769ED" w:rsidRDefault="00C769ED" w:rsidP="00736A71">
      <w:pPr>
        <w:pStyle w:val="Header"/>
        <w:numPr>
          <w:ilvl w:val="0"/>
          <w:numId w:val="5"/>
        </w:numPr>
        <w:tabs>
          <w:tab w:val="clear" w:pos="4320"/>
          <w:tab w:val="clear" w:pos="8640"/>
        </w:tabs>
      </w:pPr>
      <w:r>
        <w:t>Sijtsma, K. (2015)</w:t>
      </w:r>
      <w:r w:rsidR="00EE4FF2">
        <w:t>. Delimiting c</w:t>
      </w:r>
      <w:r w:rsidR="00EE4FF2" w:rsidRPr="00EE4FF2">
        <w:t xml:space="preserve">oefficient </w:t>
      </w:r>
      <w:r w:rsidR="00EE4FF2">
        <w:t>a</w:t>
      </w:r>
      <w:r w:rsidR="00EE4FF2" w:rsidRPr="00EE4FF2">
        <w:t xml:space="preserve">lpha </w:t>
      </w:r>
      <w:r w:rsidR="00EE4FF2">
        <w:t>from internal consistency and u</w:t>
      </w:r>
      <w:r w:rsidR="00EE4FF2" w:rsidRPr="00EE4FF2">
        <w:t>nidimensionality</w:t>
      </w:r>
      <w:r w:rsidR="00EE4FF2">
        <w:t xml:space="preserve">. </w:t>
      </w:r>
      <w:r w:rsidR="00AF5590" w:rsidRPr="00AF5590">
        <w:rPr>
          <w:i/>
        </w:rPr>
        <w:t>Educational Measurement: Issues &amp; Practice</w:t>
      </w:r>
      <w:r w:rsidR="00AF5590">
        <w:t xml:space="preserve">. </w:t>
      </w:r>
      <w:r w:rsidR="00AF5590" w:rsidRPr="00EE4FF2">
        <w:t xml:space="preserve">Vol. 34, No. 4, pp. </w:t>
      </w:r>
      <w:r w:rsidR="00AF5590">
        <w:t>10-13.</w:t>
      </w:r>
    </w:p>
    <w:p w14:paraId="706F92A1" w14:textId="77777777" w:rsidR="003A20E8" w:rsidRDefault="003A20E8" w:rsidP="00FF28D4">
      <w:pPr>
        <w:rPr>
          <w:bCs/>
          <w:u w:val="single"/>
        </w:rPr>
      </w:pPr>
    </w:p>
    <w:p w14:paraId="074A5043" w14:textId="6D00A502" w:rsidR="00FF28D4" w:rsidRDefault="002070F0" w:rsidP="00FF28D4">
      <w:pPr>
        <w:rPr>
          <w:bCs/>
        </w:rPr>
      </w:pPr>
      <w:r>
        <w:rPr>
          <w:bCs/>
          <w:u w:val="single"/>
        </w:rPr>
        <w:t xml:space="preserve">For </w:t>
      </w:r>
      <w:r w:rsidR="00FF28D4">
        <w:rPr>
          <w:bCs/>
          <w:u w:val="single"/>
        </w:rPr>
        <w:t>Deeper</w:t>
      </w:r>
      <w:r w:rsidR="005F1529">
        <w:rPr>
          <w:bCs/>
          <w:u w:val="single"/>
        </w:rPr>
        <w:t xml:space="preserve"> Understanding</w:t>
      </w:r>
      <w:r w:rsidR="003C5252">
        <w:rPr>
          <w:bCs/>
          <w:u w:val="single"/>
        </w:rPr>
        <w:t xml:space="preserve"> </w:t>
      </w:r>
    </w:p>
    <w:p w14:paraId="48F5D17D" w14:textId="77777777" w:rsidR="00FF28D4" w:rsidRDefault="00FF28D4" w:rsidP="00FF28D4">
      <w:pPr>
        <w:autoSpaceDE w:val="0"/>
        <w:autoSpaceDN w:val="0"/>
        <w:adjustRightInd w:val="0"/>
        <w:ind w:left="720" w:hanging="720"/>
      </w:pPr>
    </w:p>
    <w:p w14:paraId="1B9341D1" w14:textId="77777777" w:rsidR="00623BCB" w:rsidRDefault="00623BCB" w:rsidP="00623BCB">
      <w:pPr>
        <w:pStyle w:val="Header"/>
        <w:numPr>
          <w:ilvl w:val="0"/>
          <w:numId w:val="5"/>
        </w:numPr>
        <w:tabs>
          <w:tab w:val="clear" w:pos="4320"/>
          <w:tab w:val="clear" w:pos="8640"/>
        </w:tabs>
      </w:pPr>
      <w:r>
        <w:t xml:space="preserve">Green, S. &amp; Yang, Y. (2015). </w:t>
      </w:r>
      <w:r w:rsidRPr="006730DC">
        <w:t>Evaluation of Dimensionality in the Assessment of Internal Consistency</w:t>
      </w:r>
      <w:r>
        <w:t xml:space="preserve"> Reliability</w:t>
      </w:r>
      <w:r w:rsidRPr="006730DC">
        <w:t>: Coefficient Alpha and Omega Coefficients</w:t>
      </w:r>
      <w:r>
        <w:t xml:space="preserve">. </w:t>
      </w:r>
      <w:r w:rsidRPr="00AF5590">
        <w:rPr>
          <w:i/>
        </w:rPr>
        <w:t>Educational Measurement: Issues &amp; Practice</w:t>
      </w:r>
      <w:r>
        <w:t xml:space="preserve">. </w:t>
      </w:r>
      <w:r w:rsidRPr="00EE4FF2">
        <w:t xml:space="preserve">Vol. 34, No. 4, pp. </w:t>
      </w:r>
      <w:r>
        <w:t>14–20.</w:t>
      </w:r>
    </w:p>
    <w:p w14:paraId="17212121" w14:textId="6AE0ABAC" w:rsidR="00C41E5C" w:rsidRDefault="00C41E5C" w:rsidP="00C41E5C">
      <w:pPr>
        <w:pStyle w:val="Header"/>
        <w:numPr>
          <w:ilvl w:val="0"/>
          <w:numId w:val="5"/>
        </w:numPr>
        <w:tabs>
          <w:tab w:val="clear" w:pos="4320"/>
          <w:tab w:val="clear" w:pos="8640"/>
        </w:tabs>
      </w:pPr>
      <w:r>
        <w:t xml:space="preserve">Traub, R. (1997). Classical test theory in historical perspective. </w:t>
      </w:r>
      <w:r w:rsidRPr="00AF5590">
        <w:rPr>
          <w:i/>
        </w:rPr>
        <w:t>Educational Measurement: Issues &amp; Practice</w:t>
      </w:r>
      <w:r>
        <w:t xml:space="preserve">. </w:t>
      </w:r>
      <w:r w:rsidR="00B866A4" w:rsidRPr="00EE4FF2">
        <w:t>P</w:t>
      </w:r>
      <w:r w:rsidRPr="00EE4FF2">
        <w:t xml:space="preserve">p. </w:t>
      </w:r>
      <w:r>
        <w:t>8-14.</w:t>
      </w:r>
    </w:p>
    <w:p w14:paraId="03774413" w14:textId="149D2143" w:rsidR="00623BCB" w:rsidRDefault="00623BCB" w:rsidP="00C41E5C">
      <w:pPr>
        <w:pStyle w:val="Header"/>
        <w:numPr>
          <w:ilvl w:val="0"/>
          <w:numId w:val="5"/>
        </w:numPr>
        <w:tabs>
          <w:tab w:val="clear" w:pos="4320"/>
          <w:tab w:val="clear" w:pos="8640"/>
        </w:tabs>
      </w:pPr>
      <w:r w:rsidRPr="00623BCB">
        <w:t>Cronbach L</w:t>
      </w:r>
      <w:r w:rsidR="00CC0A4A">
        <w:t xml:space="preserve">. </w:t>
      </w:r>
      <w:r w:rsidRPr="00623BCB">
        <w:t>J</w:t>
      </w:r>
      <w:r w:rsidR="00CC0A4A">
        <w:t>.</w:t>
      </w:r>
      <w:r>
        <w:t xml:space="preserve"> &amp;</w:t>
      </w:r>
      <w:r w:rsidRPr="00623BCB">
        <w:t xml:space="preserve"> Shavelson R</w:t>
      </w:r>
      <w:r w:rsidR="00CC0A4A">
        <w:t xml:space="preserve">. </w:t>
      </w:r>
      <w:r w:rsidRPr="00623BCB">
        <w:t xml:space="preserve">J. (2004). My </w:t>
      </w:r>
      <w:r>
        <w:t>c</w:t>
      </w:r>
      <w:r w:rsidRPr="00623BCB">
        <w:t xml:space="preserve">urrent </w:t>
      </w:r>
      <w:r>
        <w:t>t</w:t>
      </w:r>
      <w:r w:rsidRPr="00623BCB">
        <w:t xml:space="preserve">houghts on </w:t>
      </w:r>
      <w:r>
        <w:t>c</w:t>
      </w:r>
      <w:r w:rsidRPr="00623BCB">
        <w:t xml:space="preserve">oefficient </w:t>
      </w:r>
      <w:r>
        <w:t>a</w:t>
      </w:r>
      <w:r w:rsidRPr="00623BCB">
        <w:t xml:space="preserve">lpha and </w:t>
      </w:r>
      <w:r>
        <w:t>s</w:t>
      </w:r>
      <w:r w:rsidRPr="00623BCB">
        <w:t xml:space="preserve">uccessor </w:t>
      </w:r>
      <w:r>
        <w:t>p</w:t>
      </w:r>
      <w:r w:rsidRPr="00623BCB">
        <w:t>rocedures. </w:t>
      </w:r>
      <w:r w:rsidRPr="00623BCB">
        <w:rPr>
          <w:i/>
          <w:iCs/>
        </w:rPr>
        <w:t>Educational and Psychological Measurement</w:t>
      </w:r>
      <w:r w:rsidRPr="00623BCB">
        <w:t xml:space="preserve">. 64(3):391-418. </w:t>
      </w:r>
      <w:r w:rsidR="00B866A4" w:rsidRPr="00623BCB">
        <w:t>D</w:t>
      </w:r>
      <w:r w:rsidRPr="00623BCB">
        <w:t>oi:10.1177/0013164404266386</w:t>
      </w:r>
    </w:p>
    <w:p w14:paraId="4CD20C87" w14:textId="0195DBF5" w:rsidR="0073025B" w:rsidRDefault="0073025B" w:rsidP="0073025B">
      <w:pPr>
        <w:pStyle w:val="Header"/>
        <w:numPr>
          <w:ilvl w:val="0"/>
          <w:numId w:val="5"/>
        </w:numPr>
        <w:tabs>
          <w:tab w:val="clear" w:pos="4320"/>
          <w:tab w:val="clear" w:pos="8640"/>
        </w:tabs>
      </w:pPr>
      <w:r>
        <w:t xml:space="preserve">Borsboom, D. (2005) </w:t>
      </w:r>
      <w:r w:rsidRPr="002953AF">
        <w:rPr>
          <w:i/>
        </w:rPr>
        <w:t>True Scores</w:t>
      </w:r>
      <w:r>
        <w:t>. In Measuring the Mind, Cambridge University Press, Cambridge, UK. (Ch. 2, 11-48).</w:t>
      </w:r>
    </w:p>
    <w:p w14:paraId="1CD09BDA" w14:textId="77777777" w:rsidR="003A20E8" w:rsidRDefault="003A20E8" w:rsidP="003A20E8">
      <w:pPr>
        <w:pStyle w:val="Header"/>
        <w:tabs>
          <w:tab w:val="clear" w:pos="4320"/>
          <w:tab w:val="clear" w:pos="8640"/>
        </w:tabs>
        <w:rPr>
          <w:bCs/>
        </w:rPr>
      </w:pPr>
    </w:p>
    <w:p w14:paraId="03592839" w14:textId="6004367E" w:rsidR="003A20E8" w:rsidRPr="003A20E8" w:rsidRDefault="00C41E5C" w:rsidP="003A20E8">
      <w:pPr>
        <w:pStyle w:val="Header"/>
        <w:tabs>
          <w:tab w:val="clear" w:pos="4320"/>
          <w:tab w:val="clear" w:pos="8640"/>
        </w:tabs>
        <w:rPr>
          <w:bCs/>
          <w:u w:val="single"/>
        </w:rPr>
      </w:pPr>
      <w:r>
        <w:rPr>
          <w:bCs/>
          <w:u w:val="single"/>
        </w:rPr>
        <w:t>If you really want to understand the mathematical details</w:t>
      </w:r>
      <w:r w:rsidR="00696BCD">
        <w:rPr>
          <w:bCs/>
          <w:u w:val="single"/>
        </w:rPr>
        <w:t xml:space="preserve"> underlying CTT</w:t>
      </w:r>
      <w:r>
        <w:rPr>
          <w:bCs/>
          <w:u w:val="single"/>
        </w:rPr>
        <w:t>, see</w:t>
      </w:r>
    </w:p>
    <w:p w14:paraId="0E00C443" w14:textId="77777777" w:rsidR="003A20E8" w:rsidRDefault="003A20E8" w:rsidP="00FF28D4">
      <w:pPr>
        <w:ind w:left="720" w:hanging="720"/>
      </w:pPr>
    </w:p>
    <w:p w14:paraId="19727643" w14:textId="76030209" w:rsidR="00B83B3E" w:rsidRDefault="003C5252" w:rsidP="00FF28D4">
      <w:pPr>
        <w:ind w:left="720" w:hanging="720"/>
      </w:pPr>
      <w:r>
        <w:t xml:space="preserve">Lord &amp; Novick (1968). </w:t>
      </w:r>
      <w:r w:rsidRPr="003C5252">
        <w:rPr>
          <w:i/>
        </w:rPr>
        <w:t>Statistical Theories of Mental Test Scores</w:t>
      </w:r>
      <w:r>
        <w:t xml:space="preserve">, Ch. </w:t>
      </w:r>
      <w:r w:rsidR="00817B6F">
        <w:t>2</w:t>
      </w:r>
      <w:r>
        <w:t>-</w:t>
      </w:r>
      <w:r w:rsidR="00817B6F">
        <w:t>3</w:t>
      </w:r>
      <w:r>
        <w:t xml:space="preserve">. </w:t>
      </w:r>
    </w:p>
    <w:p w14:paraId="4842E9C7" w14:textId="0231D149" w:rsidR="00525427" w:rsidRDefault="00525427" w:rsidP="00FF28D4">
      <w:pPr>
        <w:ind w:left="720" w:hanging="720"/>
        <w:rPr>
          <w:bCs/>
        </w:rPr>
      </w:pPr>
    </w:p>
    <w:p w14:paraId="217E1BA5" w14:textId="598C2746" w:rsidR="00891086" w:rsidRDefault="00891086" w:rsidP="00891086">
      <w:pPr>
        <w:pStyle w:val="Heading1"/>
        <w:rPr>
          <w:bCs w:val="0"/>
        </w:rPr>
      </w:pPr>
      <w:r>
        <w:rPr>
          <w:bCs w:val="0"/>
        </w:rPr>
        <w:t xml:space="preserve">IRT </w:t>
      </w:r>
      <w:r w:rsidR="00775BA9">
        <w:rPr>
          <w:bCs w:val="0"/>
        </w:rPr>
        <w:t>Part 1</w:t>
      </w:r>
      <w:r>
        <w:rPr>
          <w:bCs w:val="0"/>
        </w:rPr>
        <w:t xml:space="preserve">: </w:t>
      </w:r>
      <w:r w:rsidR="00775BA9">
        <w:rPr>
          <w:bCs w:val="0"/>
        </w:rPr>
        <w:t>IRT for Efficient Test Construction (</w:t>
      </w:r>
      <w:r>
        <w:rPr>
          <w:bCs w:val="0"/>
        </w:rPr>
        <w:t>The Lord/Birnbaum Tradition</w:t>
      </w:r>
      <w:r w:rsidR="00775BA9">
        <w:rPr>
          <w:bCs w:val="0"/>
        </w:rPr>
        <w:t>)</w:t>
      </w:r>
      <w:r>
        <w:rPr>
          <w:bCs w:val="0"/>
        </w:rPr>
        <w:tab/>
      </w:r>
    </w:p>
    <w:p w14:paraId="7DF75118" w14:textId="77777777" w:rsidR="00891086" w:rsidRDefault="00891086" w:rsidP="00891086">
      <w:pPr>
        <w:rPr>
          <w:bCs/>
        </w:rPr>
      </w:pPr>
    </w:p>
    <w:p w14:paraId="13EF02DA" w14:textId="77777777" w:rsidR="00891086" w:rsidRDefault="00891086" w:rsidP="00891086">
      <w:pPr>
        <w:pStyle w:val="Heading4"/>
      </w:pPr>
      <w:r>
        <w:t>Required Readings</w:t>
      </w:r>
    </w:p>
    <w:p w14:paraId="534D25DC" w14:textId="77777777" w:rsidR="00891086" w:rsidRDefault="00891086" w:rsidP="00891086">
      <w:pPr>
        <w:ind w:left="720" w:hanging="720"/>
        <w:rPr>
          <w:bCs/>
        </w:rPr>
      </w:pPr>
    </w:p>
    <w:p w14:paraId="4A5C4517" w14:textId="5FB637AC" w:rsidR="00F31E4D" w:rsidRDefault="00F31E4D" w:rsidP="00891086">
      <w:pPr>
        <w:pStyle w:val="ListParagraph"/>
        <w:numPr>
          <w:ilvl w:val="0"/>
          <w:numId w:val="6"/>
        </w:numPr>
        <w:rPr>
          <w:bCs/>
        </w:rPr>
      </w:pPr>
      <w:r>
        <w:rPr>
          <w:bCs/>
        </w:rPr>
        <w:t>Baker &amp; Kim (2017) Ch. 1-2</w:t>
      </w:r>
    </w:p>
    <w:p w14:paraId="51B23965" w14:textId="4E00A062" w:rsidR="00891086" w:rsidRPr="002D3EF6" w:rsidRDefault="00891086" w:rsidP="00891086">
      <w:pPr>
        <w:pStyle w:val="ListParagraph"/>
        <w:numPr>
          <w:ilvl w:val="0"/>
          <w:numId w:val="6"/>
        </w:numPr>
        <w:rPr>
          <w:bCs/>
        </w:rPr>
      </w:pPr>
      <w:r w:rsidRPr="002D3EF6">
        <w:rPr>
          <w:bCs/>
        </w:rPr>
        <w:t>Embretson &amp; Reise (</w:t>
      </w:r>
      <w:r w:rsidR="00AC305A">
        <w:rPr>
          <w:bCs/>
        </w:rPr>
        <w:t>2000</w:t>
      </w:r>
      <w:r w:rsidR="00215D1B">
        <w:rPr>
          <w:bCs/>
        </w:rPr>
        <w:t>)</w:t>
      </w:r>
      <w:r w:rsidR="00AC305A">
        <w:rPr>
          <w:bCs/>
        </w:rPr>
        <w:t xml:space="preserve"> </w:t>
      </w:r>
      <w:r>
        <w:rPr>
          <w:bCs/>
        </w:rPr>
        <w:t>Ch</w:t>
      </w:r>
      <w:r w:rsidR="00215D1B">
        <w:rPr>
          <w:bCs/>
        </w:rPr>
        <w:t>.</w:t>
      </w:r>
      <w:r>
        <w:rPr>
          <w:bCs/>
        </w:rPr>
        <w:t xml:space="preserve"> 3</w:t>
      </w:r>
      <w:r w:rsidRPr="002D3EF6">
        <w:rPr>
          <w:bCs/>
        </w:rPr>
        <w:t xml:space="preserve">, </w:t>
      </w:r>
      <w:r>
        <w:rPr>
          <w:bCs/>
        </w:rPr>
        <w:t>40-6</w:t>
      </w:r>
      <w:r w:rsidR="00A93465">
        <w:rPr>
          <w:bCs/>
        </w:rPr>
        <w:t>1</w:t>
      </w:r>
    </w:p>
    <w:p w14:paraId="5C303AA5" w14:textId="65B5FD43" w:rsidR="00891086" w:rsidRPr="002D3EF6" w:rsidRDefault="00891086" w:rsidP="00891086">
      <w:pPr>
        <w:pStyle w:val="ListParagraph"/>
        <w:numPr>
          <w:ilvl w:val="0"/>
          <w:numId w:val="6"/>
        </w:numPr>
        <w:rPr>
          <w:bCs/>
        </w:rPr>
      </w:pPr>
      <w:r w:rsidRPr="002D3EF6">
        <w:rPr>
          <w:bCs/>
        </w:rPr>
        <w:t xml:space="preserve">Thissen, D., &amp; Orlando, M. in D. </w:t>
      </w:r>
      <w:r>
        <w:t xml:space="preserve">Thissen and H. Wainer, eds. (2001) </w:t>
      </w:r>
      <w:r w:rsidRPr="002D3EF6">
        <w:rPr>
          <w:i/>
        </w:rPr>
        <w:t xml:space="preserve">Test </w:t>
      </w:r>
      <w:r w:rsidR="00BC123D" w:rsidRPr="002D3EF6">
        <w:rPr>
          <w:i/>
        </w:rPr>
        <w:t>Scoring</w:t>
      </w:r>
      <w:r w:rsidR="00BC123D">
        <w:t xml:space="preserve"> Mahwah</w:t>
      </w:r>
      <w:r>
        <w:t>, NJ: Lawrence Erlbaum Associates. [</w:t>
      </w:r>
      <w:r w:rsidRPr="002D3EF6">
        <w:rPr>
          <w:bCs/>
        </w:rPr>
        <w:t>Ch. 3, 73-98]</w:t>
      </w:r>
    </w:p>
    <w:p w14:paraId="51101BC6" w14:textId="77777777" w:rsidR="00891086" w:rsidRPr="00F31E4D" w:rsidRDefault="00891086" w:rsidP="00891086">
      <w:pPr>
        <w:rPr>
          <w:bCs/>
          <w:lang w:val="da-DK"/>
        </w:rPr>
      </w:pPr>
    </w:p>
    <w:p w14:paraId="72064C39" w14:textId="77777777" w:rsidR="00891086" w:rsidRPr="00F31E4D" w:rsidRDefault="00891086" w:rsidP="00891086">
      <w:pPr>
        <w:keepNext/>
        <w:keepLines/>
        <w:rPr>
          <w:bCs/>
          <w:lang w:val="da-DK"/>
        </w:rPr>
      </w:pPr>
      <w:r w:rsidRPr="00F31E4D">
        <w:rPr>
          <w:bCs/>
          <w:u w:val="single"/>
          <w:lang w:val="da-DK"/>
        </w:rPr>
        <w:t>For Deeper Understanding:</w:t>
      </w:r>
    </w:p>
    <w:p w14:paraId="76A729FA" w14:textId="77777777" w:rsidR="00891086" w:rsidRPr="00F31E4D" w:rsidRDefault="00891086" w:rsidP="00891086">
      <w:pPr>
        <w:ind w:left="720" w:hanging="720"/>
        <w:rPr>
          <w:bCs/>
          <w:lang w:val="da-DK"/>
        </w:rPr>
      </w:pPr>
    </w:p>
    <w:p w14:paraId="06026505" w14:textId="5FD2F9CD" w:rsidR="00891086" w:rsidRPr="005F1529" w:rsidRDefault="00891086" w:rsidP="00891086">
      <w:pPr>
        <w:pStyle w:val="ListParagraph"/>
        <w:numPr>
          <w:ilvl w:val="0"/>
          <w:numId w:val="7"/>
        </w:numPr>
        <w:rPr>
          <w:bCs/>
        </w:rPr>
      </w:pPr>
      <w:r w:rsidRPr="005F1529">
        <w:rPr>
          <w:bCs/>
        </w:rPr>
        <w:t>Lord &amp; Novick (1968) [Ch. 16: Latent Traits and Item Characteristic Functions, 368-396</w:t>
      </w:r>
      <w:r w:rsidR="00474DA2">
        <w:rPr>
          <w:bCs/>
        </w:rPr>
        <w:t>; Ch. 17, 397-424</w:t>
      </w:r>
      <w:r w:rsidRPr="005F1529">
        <w:rPr>
          <w:bCs/>
        </w:rPr>
        <w:t xml:space="preserve">] </w:t>
      </w:r>
    </w:p>
    <w:p w14:paraId="431DBE56" w14:textId="77777777" w:rsidR="00891086" w:rsidRDefault="00891086" w:rsidP="00891086">
      <w:pPr>
        <w:ind w:left="720" w:hanging="720"/>
        <w:rPr>
          <w:bCs/>
        </w:rPr>
      </w:pPr>
    </w:p>
    <w:p w14:paraId="572FB79D" w14:textId="77777777" w:rsidR="007C67B2" w:rsidRDefault="007C67B2">
      <w:pPr>
        <w:rPr>
          <w:bCs/>
        </w:rPr>
      </w:pPr>
    </w:p>
    <w:p w14:paraId="088C04AE" w14:textId="47EF42A3" w:rsidR="00460D3D" w:rsidRDefault="002D3EF6" w:rsidP="00906684">
      <w:pPr>
        <w:pStyle w:val="Heading1"/>
        <w:keepLines/>
        <w:rPr>
          <w:bCs w:val="0"/>
        </w:rPr>
      </w:pPr>
      <w:r>
        <w:rPr>
          <w:bCs w:val="0"/>
        </w:rPr>
        <w:lastRenderedPageBreak/>
        <w:t xml:space="preserve">IRT </w:t>
      </w:r>
      <w:r w:rsidR="00775BA9">
        <w:rPr>
          <w:bCs w:val="0"/>
        </w:rPr>
        <w:t>Part 2</w:t>
      </w:r>
      <w:r w:rsidR="00891086">
        <w:rPr>
          <w:bCs w:val="0"/>
        </w:rPr>
        <w:t xml:space="preserve">: </w:t>
      </w:r>
      <w:r w:rsidR="00775BA9">
        <w:rPr>
          <w:bCs w:val="0"/>
        </w:rPr>
        <w:t>IRT for Generalized Measurement (</w:t>
      </w:r>
      <w:r w:rsidR="00891086">
        <w:rPr>
          <w:bCs w:val="0"/>
        </w:rPr>
        <w:t>The Rasch Tradition</w:t>
      </w:r>
      <w:r w:rsidR="00775BA9">
        <w:rPr>
          <w:bCs w:val="0"/>
        </w:rPr>
        <w:t>)</w:t>
      </w:r>
    </w:p>
    <w:p w14:paraId="5CA3E29E" w14:textId="7554854C" w:rsidR="007C67B2" w:rsidRDefault="007C67B2" w:rsidP="00906684">
      <w:pPr>
        <w:pStyle w:val="Heading1"/>
        <w:keepLines/>
        <w:rPr>
          <w:bCs w:val="0"/>
        </w:rPr>
      </w:pPr>
    </w:p>
    <w:p w14:paraId="3CB1C9E9" w14:textId="77777777" w:rsidR="007C67B2" w:rsidRDefault="007C67B2">
      <w:pPr>
        <w:pStyle w:val="Heading4"/>
      </w:pPr>
      <w:r>
        <w:t>Required Readings</w:t>
      </w:r>
    </w:p>
    <w:p w14:paraId="0B9BB93A" w14:textId="77777777" w:rsidR="007C67B2" w:rsidRDefault="007C67B2" w:rsidP="007C67B2">
      <w:pPr>
        <w:ind w:left="720" w:hanging="720"/>
        <w:rPr>
          <w:bCs/>
        </w:rPr>
      </w:pPr>
    </w:p>
    <w:p w14:paraId="3C241827" w14:textId="0EDFABF5" w:rsidR="00F31E4D" w:rsidRDefault="00F31E4D" w:rsidP="009E38C0">
      <w:pPr>
        <w:pStyle w:val="ListParagraph"/>
        <w:numPr>
          <w:ilvl w:val="0"/>
          <w:numId w:val="20"/>
        </w:numPr>
        <w:rPr>
          <w:bCs/>
        </w:rPr>
      </w:pPr>
      <w:r>
        <w:rPr>
          <w:bCs/>
        </w:rPr>
        <w:t xml:space="preserve">Baker &amp; Kim (2017) </w:t>
      </w:r>
      <w:r w:rsidR="00E30BBA">
        <w:rPr>
          <w:bCs/>
        </w:rPr>
        <w:t xml:space="preserve">Ch. </w:t>
      </w:r>
      <w:r w:rsidR="00E61964">
        <w:rPr>
          <w:bCs/>
        </w:rPr>
        <w:t>4, 6</w:t>
      </w:r>
    </w:p>
    <w:p w14:paraId="30459B9F" w14:textId="5E72B729" w:rsidR="00B56BB9" w:rsidRPr="009E38C0" w:rsidRDefault="00B56BB9" w:rsidP="009E38C0">
      <w:pPr>
        <w:pStyle w:val="ListParagraph"/>
        <w:numPr>
          <w:ilvl w:val="0"/>
          <w:numId w:val="20"/>
        </w:numPr>
        <w:rPr>
          <w:bCs/>
        </w:rPr>
      </w:pPr>
      <w:r w:rsidRPr="009E38C0">
        <w:rPr>
          <w:bCs/>
        </w:rPr>
        <w:t>Embretson &amp; Reise</w:t>
      </w:r>
      <w:r w:rsidR="00AC305A">
        <w:rPr>
          <w:bCs/>
        </w:rPr>
        <w:t xml:space="preserve"> (2000)</w:t>
      </w:r>
      <w:r w:rsidRPr="009E38C0">
        <w:rPr>
          <w:bCs/>
        </w:rPr>
        <w:t xml:space="preserve">, Ch. </w:t>
      </w:r>
      <w:r w:rsidR="00766B69">
        <w:rPr>
          <w:bCs/>
        </w:rPr>
        <w:t>6</w:t>
      </w:r>
    </w:p>
    <w:p w14:paraId="100183AB" w14:textId="112087F5" w:rsidR="007B4CE7" w:rsidRPr="0037619D" w:rsidRDefault="0037619D" w:rsidP="0037619D">
      <w:pPr>
        <w:pStyle w:val="ListParagraph"/>
        <w:numPr>
          <w:ilvl w:val="0"/>
          <w:numId w:val="20"/>
        </w:numPr>
        <w:rPr>
          <w:bCs/>
        </w:rPr>
      </w:pPr>
      <w:r w:rsidRPr="0037619D">
        <w:rPr>
          <w:bCs/>
        </w:rPr>
        <w:t xml:space="preserve">Briggs, D. C. (2019). Interpreting and visualizing the unit of measurement in the Rasch Model. Measurement, 46 (2019) 961–971. </w:t>
      </w:r>
      <w:hyperlink r:id="rId14" w:history="1">
        <w:r w:rsidRPr="0037619D">
          <w:rPr>
            <w:rStyle w:val="Hyperlink"/>
            <w:bCs/>
          </w:rPr>
          <w:t>https://doi.org/10.1016/j.measurement.2019.07.035</w:t>
        </w:r>
      </w:hyperlink>
    </w:p>
    <w:p w14:paraId="6160CC55" w14:textId="77777777" w:rsidR="0037619D" w:rsidRDefault="0037619D" w:rsidP="007C67B2">
      <w:pPr>
        <w:ind w:left="720" w:hanging="720"/>
        <w:rPr>
          <w:bCs/>
        </w:rPr>
      </w:pPr>
    </w:p>
    <w:p w14:paraId="07697569" w14:textId="77777777" w:rsidR="002070F0" w:rsidRDefault="002070F0" w:rsidP="002070F0">
      <w:pPr>
        <w:rPr>
          <w:bCs/>
        </w:rPr>
      </w:pPr>
      <w:r>
        <w:rPr>
          <w:bCs/>
          <w:u w:val="single"/>
        </w:rPr>
        <w:t>For Deeper Understanding:</w:t>
      </w:r>
    </w:p>
    <w:p w14:paraId="0AE3305E" w14:textId="77777777" w:rsidR="007C67B2" w:rsidRDefault="007C67B2" w:rsidP="007C67B2">
      <w:pPr>
        <w:ind w:left="720" w:hanging="720"/>
        <w:rPr>
          <w:bCs/>
        </w:rPr>
      </w:pPr>
    </w:p>
    <w:p w14:paraId="33836F4E" w14:textId="77777777" w:rsidR="0037619D" w:rsidRDefault="0037619D" w:rsidP="0037619D">
      <w:pPr>
        <w:pStyle w:val="ListParagraph"/>
        <w:numPr>
          <w:ilvl w:val="0"/>
          <w:numId w:val="21"/>
        </w:numPr>
        <w:rPr>
          <w:bCs/>
        </w:rPr>
      </w:pPr>
      <w:r w:rsidRPr="009E38C0">
        <w:rPr>
          <w:bCs/>
        </w:rPr>
        <w:t xml:space="preserve">Rasch, G. (1960). Chapter 1 of </w:t>
      </w:r>
      <w:r w:rsidRPr="009E38C0">
        <w:rPr>
          <w:bCs/>
          <w:i/>
        </w:rPr>
        <w:t>Probabilistic Models for Some Intelligence and Attainment Tests</w:t>
      </w:r>
      <w:r w:rsidRPr="009E38C0">
        <w:rPr>
          <w:bCs/>
        </w:rPr>
        <w:t>.  [</w:t>
      </w:r>
      <w:r>
        <w:rPr>
          <w:bCs/>
        </w:rPr>
        <w:t>Also</w:t>
      </w:r>
      <w:r w:rsidRPr="009E38C0">
        <w:rPr>
          <w:bCs/>
        </w:rPr>
        <w:t xml:space="preserve"> includes foreword to the book written by Ben Wright]</w:t>
      </w:r>
    </w:p>
    <w:p w14:paraId="3552B5CB" w14:textId="688475BB" w:rsidR="008665F7" w:rsidRDefault="008665F7" w:rsidP="009E38C0">
      <w:pPr>
        <w:pStyle w:val="ListParagraph"/>
        <w:numPr>
          <w:ilvl w:val="0"/>
          <w:numId w:val="21"/>
        </w:numPr>
        <w:rPr>
          <w:bCs/>
        </w:rPr>
      </w:pPr>
      <w:r>
        <w:rPr>
          <w:bCs/>
        </w:rPr>
        <w:t xml:space="preserve">Ben Wright Presentation on the Rasch Model: </w:t>
      </w:r>
      <w:hyperlink r:id="rId15" w:history="1">
        <w:r w:rsidRPr="0029112D">
          <w:rPr>
            <w:rStyle w:val="Hyperlink"/>
            <w:bCs/>
          </w:rPr>
          <w:t>https://www.youtube.com/watch?v=K8fdBLGfhxc&amp;t=2112s</w:t>
        </w:r>
      </w:hyperlink>
    </w:p>
    <w:p w14:paraId="5FDE3E6B" w14:textId="5B966FFA" w:rsidR="00B75ECF" w:rsidRPr="009E38C0" w:rsidRDefault="002D3EF6" w:rsidP="009E38C0">
      <w:pPr>
        <w:pStyle w:val="ListParagraph"/>
        <w:numPr>
          <w:ilvl w:val="0"/>
          <w:numId w:val="21"/>
        </w:numPr>
        <w:rPr>
          <w:bCs/>
        </w:rPr>
      </w:pPr>
      <w:r w:rsidRPr="009E38C0">
        <w:rPr>
          <w:bCs/>
        </w:rPr>
        <w:t xml:space="preserve">Molenaar, I. W. (1995) Some Background for Item Response Theory and the Rasch Model (pp. 3-14).  In G. Fischer &amp; I. Molenaar (eds) </w:t>
      </w:r>
      <w:r w:rsidRPr="009E38C0">
        <w:rPr>
          <w:bCs/>
          <w:i/>
        </w:rPr>
        <w:t>Rasch Models: Foundations, Recent Developments, and Applications</w:t>
      </w:r>
      <w:r w:rsidRPr="009E38C0">
        <w:rPr>
          <w:bCs/>
        </w:rPr>
        <w:t xml:space="preserve">.  </w:t>
      </w:r>
    </w:p>
    <w:p w14:paraId="20F0A911" w14:textId="77777777" w:rsidR="007B4CE7" w:rsidRDefault="007B4CE7">
      <w:pPr>
        <w:rPr>
          <w:bCs/>
        </w:rPr>
      </w:pPr>
    </w:p>
    <w:p w14:paraId="33CBB032" w14:textId="77777777" w:rsidR="007C67B2" w:rsidRDefault="007C67B2">
      <w:pPr>
        <w:rPr>
          <w:bCs/>
        </w:rPr>
      </w:pPr>
    </w:p>
    <w:p w14:paraId="28333D5D" w14:textId="628E6F49" w:rsidR="007C67B2" w:rsidRDefault="00775BA9" w:rsidP="007C67B2">
      <w:pPr>
        <w:pStyle w:val="Heading1"/>
        <w:keepLines/>
        <w:rPr>
          <w:bCs w:val="0"/>
        </w:rPr>
      </w:pPr>
      <w:r>
        <w:rPr>
          <w:bCs w:val="0"/>
        </w:rPr>
        <w:t xml:space="preserve">IRT </w:t>
      </w:r>
      <w:r w:rsidR="00487E3C">
        <w:rPr>
          <w:bCs w:val="0"/>
        </w:rPr>
        <w:t>Parameter Estimation</w:t>
      </w:r>
      <w:r w:rsidR="00487E3C">
        <w:rPr>
          <w:bCs w:val="0"/>
        </w:rPr>
        <w:tab/>
      </w:r>
      <w:r w:rsidR="00487E3C">
        <w:rPr>
          <w:bCs w:val="0"/>
        </w:rPr>
        <w:tab/>
      </w:r>
      <w:r w:rsidR="00487E3C">
        <w:rPr>
          <w:bCs w:val="0"/>
        </w:rPr>
        <w:tab/>
      </w:r>
      <w:r w:rsidR="00041A47">
        <w:rPr>
          <w:bCs w:val="0"/>
        </w:rPr>
        <w:tab/>
      </w:r>
      <w:r w:rsidR="00FF28D4">
        <w:rPr>
          <w:bCs w:val="0"/>
        </w:rPr>
        <w:tab/>
      </w:r>
      <w:r w:rsidR="0070451A">
        <w:rPr>
          <w:bCs w:val="0"/>
        </w:rPr>
        <w:tab/>
      </w:r>
      <w:r w:rsidR="0070451A">
        <w:rPr>
          <w:bCs w:val="0"/>
        </w:rPr>
        <w:tab/>
      </w:r>
      <w:r w:rsidR="0070451A">
        <w:rPr>
          <w:bCs w:val="0"/>
        </w:rPr>
        <w:tab/>
      </w:r>
    </w:p>
    <w:p w14:paraId="50C5F266" w14:textId="77777777" w:rsidR="007C67B2" w:rsidRDefault="007C67B2" w:rsidP="007C67B2">
      <w:pPr>
        <w:keepNext/>
        <w:keepLines/>
        <w:rPr>
          <w:bCs/>
        </w:rPr>
      </w:pPr>
    </w:p>
    <w:p w14:paraId="54F1162F" w14:textId="77777777" w:rsidR="007C67B2" w:rsidRDefault="007C67B2" w:rsidP="007C67B2">
      <w:pPr>
        <w:pStyle w:val="Heading4"/>
        <w:keepLines/>
      </w:pPr>
      <w:r>
        <w:t>Required Readings</w:t>
      </w:r>
    </w:p>
    <w:p w14:paraId="3FECEED4" w14:textId="77777777" w:rsidR="007C67B2" w:rsidRDefault="007C67B2" w:rsidP="007C67B2">
      <w:pPr>
        <w:pStyle w:val="Header"/>
        <w:keepNext/>
        <w:keepLines/>
        <w:tabs>
          <w:tab w:val="clear" w:pos="4320"/>
          <w:tab w:val="clear" w:pos="8640"/>
        </w:tabs>
        <w:rPr>
          <w:bCs/>
        </w:rPr>
      </w:pPr>
    </w:p>
    <w:p w14:paraId="367D51E8" w14:textId="33BFF141" w:rsidR="00E61964" w:rsidRDefault="00E61964" w:rsidP="00E61964">
      <w:pPr>
        <w:pStyle w:val="Header"/>
        <w:numPr>
          <w:ilvl w:val="0"/>
          <w:numId w:val="9"/>
        </w:numPr>
        <w:tabs>
          <w:tab w:val="clear" w:pos="4320"/>
          <w:tab w:val="clear" w:pos="8640"/>
        </w:tabs>
        <w:rPr>
          <w:bCs/>
        </w:rPr>
      </w:pPr>
      <w:r>
        <w:rPr>
          <w:bCs/>
        </w:rPr>
        <w:t>Embretson &amp; Reise (2000) [Chapters 7-8; 158-225]</w:t>
      </w:r>
    </w:p>
    <w:p w14:paraId="475A96FE" w14:textId="00BC0A4D" w:rsidR="00E30BBA" w:rsidRDefault="00E30BBA" w:rsidP="00736A71">
      <w:pPr>
        <w:pStyle w:val="Header"/>
        <w:numPr>
          <w:ilvl w:val="0"/>
          <w:numId w:val="9"/>
        </w:numPr>
        <w:tabs>
          <w:tab w:val="clear" w:pos="4320"/>
          <w:tab w:val="clear" w:pos="8640"/>
        </w:tabs>
        <w:rPr>
          <w:bCs/>
        </w:rPr>
      </w:pPr>
      <w:r>
        <w:rPr>
          <w:bCs/>
        </w:rPr>
        <w:t xml:space="preserve">Baker &amp; Kim (2017) </w:t>
      </w:r>
      <w:r w:rsidR="00E61964">
        <w:rPr>
          <w:bCs/>
        </w:rPr>
        <w:t xml:space="preserve">Chapters 3, </w:t>
      </w:r>
      <w:r w:rsidR="008665F7">
        <w:rPr>
          <w:bCs/>
        </w:rPr>
        <w:t>5</w:t>
      </w:r>
    </w:p>
    <w:p w14:paraId="32584A69" w14:textId="77777777" w:rsidR="007C67B2" w:rsidRDefault="007C67B2" w:rsidP="007C67B2">
      <w:pPr>
        <w:ind w:left="720" w:hanging="720"/>
        <w:rPr>
          <w:bCs/>
        </w:rPr>
      </w:pPr>
    </w:p>
    <w:p w14:paraId="1EDD6DC4" w14:textId="5ECE5E17" w:rsidR="00041A47" w:rsidRDefault="002070F0" w:rsidP="007C67B2">
      <w:pPr>
        <w:ind w:left="720" w:hanging="720"/>
        <w:rPr>
          <w:bCs/>
          <w:u w:val="single"/>
        </w:rPr>
      </w:pPr>
      <w:r>
        <w:rPr>
          <w:bCs/>
          <w:u w:val="single"/>
        </w:rPr>
        <w:t>For Deeper Understanding:</w:t>
      </w:r>
    </w:p>
    <w:p w14:paraId="2DFC751E" w14:textId="77777777" w:rsidR="002070F0" w:rsidRDefault="002070F0" w:rsidP="007C67B2">
      <w:pPr>
        <w:ind w:left="720" w:hanging="720"/>
        <w:rPr>
          <w:bCs/>
        </w:rPr>
      </w:pPr>
    </w:p>
    <w:p w14:paraId="2FC8A9A9" w14:textId="39BADA06" w:rsidR="00041A47" w:rsidRDefault="00041A47" w:rsidP="00736A71">
      <w:pPr>
        <w:pStyle w:val="ListParagraph"/>
        <w:numPr>
          <w:ilvl w:val="0"/>
          <w:numId w:val="8"/>
        </w:numPr>
        <w:rPr>
          <w:bCs/>
        </w:rPr>
      </w:pPr>
      <w:r w:rsidRPr="005F1529">
        <w:rPr>
          <w:bCs/>
        </w:rPr>
        <w:t xml:space="preserve">Harwell, Baker &amp; Zwarts (1988). Item Parameter Estimation via Marginal Maximum Likelihood and an EM Algorithm: A Didactic. </w:t>
      </w:r>
      <w:r w:rsidRPr="005F1529">
        <w:rPr>
          <w:bCs/>
          <w:i/>
        </w:rPr>
        <w:t>Journal of Educational and Behavioral Statistics</w:t>
      </w:r>
      <w:r w:rsidRPr="005F1529">
        <w:rPr>
          <w:bCs/>
        </w:rPr>
        <w:t>, 13(3), 243-271.</w:t>
      </w:r>
      <w:r w:rsidR="002F1F97">
        <w:rPr>
          <w:bCs/>
        </w:rPr>
        <w:t xml:space="preserve">  [MMLE]</w:t>
      </w:r>
    </w:p>
    <w:p w14:paraId="3534F27D" w14:textId="66251C22" w:rsidR="002F1F97" w:rsidRDefault="002F1F97" w:rsidP="002F1F97">
      <w:pPr>
        <w:pStyle w:val="ListParagraph"/>
        <w:numPr>
          <w:ilvl w:val="0"/>
          <w:numId w:val="8"/>
        </w:numPr>
        <w:rPr>
          <w:bCs/>
        </w:rPr>
      </w:pPr>
      <w:r w:rsidRPr="009E38C0">
        <w:rPr>
          <w:bCs/>
        </w:rPr>
        <w:t xml:space="preserve">Baker, F., &amp; Kim, S. (2004). The Rasch Model. In </w:t>
      </w:r>
      <w:r w:rsidRPr="009E38C0">
        <w:rPr>
          <w:bCs/>
          <w:i/>
        </w:rPr>
        <w:t>Item Response Theory: Parameter Estimation Techniques</w:t>
      </w:r>
      <w:r w:rsidRPr="009E38C0">
        <w:rPr>
          <w:bCs/>
        </w:rPr>
        <w:t>, 2</w:t>
      </w:r>
      <w:r w:rsidRPr="009E38C0">
        <w:rPr>
          <w:bCs/>
          <w:vertAlign w:val="superscript"/>
        </w:rPr>
        <w:t>nd</w:t>
      </w:r>
      <w:r w:rsidRPr="009E38C0">
        <w:rPr>
          <w:bCs/>
        </w:rPr>
        <w:t xml:space="preserve"> Edition. (Chapter 5)</w:t>
      </w:r>
      <w:r>
        <w:rPr>
          <w:bCs/>
        </w:rPr>
        <w:t xml:space="preserve">  [CMLE]</w:t>
      </w:r>
    </w:p>
    <w:p w14:paraId="1A594CB0" w14:textId="77777777" w:rsidR="002F1F97" w:rsidRPr="005F1529" w:rsidRDefault="002F1F97" w:rsidP="002F1F97">
      <w:pPr>
        <w:pStyle w:val="ListParagraph"/>
        <w:numPr>
          <w:ilvl w:val="0"/>
          <w:numId w:val="8"/>
        </w:numPr>
        <w:rPr>
          <w:bCs/>
        </w:rPr>
      </w:pPr>
      <w:r>
        <w:rPr>
          <w:bCs/>
        </w:rPr>
        <w:t xml:space="preserve">Thissen &amp; Orlando, </w:t>
      </w:r>
      <w:r w:rsidRPr="005F1529">
        <w:rPr>
          <w:bCs/>
        </w:rPr>
        <w:t xml:space="preserve">Ch. 3 (98-140) in </w:t>
      </w:r>
      <w:r w:rsidRPr="005F1529">
        <w:rPr>
          <w:bCs/>
          <w:i/>
          <w:iCs/>
        </w:rPr>
        <w:t>Test Scoring</w:t>
      </w:r>
      <w:r w:rsidRPr="005F1529">
        <w:rPr>
          <w:bCs/>
        </w:rPr>
        <w:t>.</w:t>
      </w:r>
    </w:p>
    <w:p w14:paraId="5EAF8A9C" w14:textId="77777777" w:rsidR="00041A47" w:rsidRDefault="00041A47" w:rsidP="007C67B2">
      <w:pPr>
        <w:ind w:left="720" w:hanging="720"/>
      </w:pPr>
    </w:p>
    <w:p w14:paraId="0F657B89" w14:textId="25C023E8" w:rsidR="007C67B2" w:rsidRPr="003B3780" w:rsidRDefault="00C41E5C" w:rsidP="007C67B2">
      <w:pPr>
        <w:pStyle w:val="Header"/>
        <w:tabs>
          <w:tab w:val="clear" w:pos="4320"/>
          <w:tab w:val="clear" w:pos="8640"/>
        </w:tabs>
        <w:rPr>
          <w:bCs/>
          <w:u w:val="single"/>
        </w:rPr>
      </w:pPr>
      <w:r>
        <w:rPr>
          <w:bCs/>
          <w:u w:val="single"/>
        </w:rPr>
        <w:t>The ideal source if you have more time</w:t>
      </w:r>
    </w:p>
    <w:p w14:paraId="4340E9B9" w14:textId="77777777" w:rsidR="007C67B2" w:rsidRDefault="007C67B2" w:rsidP="007C67B2">
      <w:pPr>
        <w:ind w:left="720" w:hanging="720"/>
      </w:pPr>
    </w:p>
    <w:p w14:paraId="2C532577" w14:textId="200C3A79" w:rsidR="007C67B2" w:rsidRDefault="007C67B2" w:rsidP="007C67B2">
      <w:pPr>
        <w:ind w:left="720" w:hanging="720"/>
      </w:pPr>
      <w:r>
        <w:t xml:space="preserve">Baker, F. B. and Kim, S-H. (2004) </w:t>
      </w:r>
      <w:r>
        <w:rPr>
          <w:i/>
          <w:iCs/>
        </w:rPr>
        <w:t>Item response theory:</w:t>
      </w:r>
      <w:r>
        <w:t xml:space="preserve"> </w:t>
      </w:r>
      <w:r>
        <w:rPr>
          <w:i/>
          <w:iCs/>
        </w:rPr>
        <w:t>Parameter Estimation Techniques</w:t>
      </w:r>
      <w:r>
        <w:t>. 2</w:t>
      </w:r>
      <w:r>
        <w:rPr>
          <w:vertAlign w:val="superscript"/>
        </w:rPr>
        <w:t>nd</w:t>
      </w:r>
      <w:r>
        <w:t xml:space="preserve"> Edition.  New York, NY: Marcel Dekker, Inc.</w:t>
      </w:r>
    </w:p>
    <w:p w14:paraId="0CD1161C" w14:textId="77777777" w:rsidR="007C67B2" w:rsidRDefault="007C67B2" w:rsidP="007C67B2">
      <w:pPr>
        <w:rPr>
          <w:bCs/>
        </w:rPr>
      </w:pPr>
    </w:p>
    <w:p w14:paraId="4C49D569" w14:textId="77777777" w:rsidR="007C67B2" w:rsidRDefault="007C67B2" w:rsidP="007C67B2">
      <w:pPr>
        <w:rPr>
          <w:bCs/>
        </w:rPr>
      </w:pPr>
    </w:p>
    <w:p w14:paraId="478D018C" w14:textId="32E663EE" w:rsidR="007C67B2" w:rsidRDefault="00FF28D4" w:rsidP="00696BCD">
      <w:pPr>
        <w:pStyle w:val="Heading1"/>
        <w:keepLines/>
        <w:rPr>
          <w:bCs w:val="0"/>
        </w:rPr>
      </w:pPr>
      <w:r>
        <w:rPr>
          <w:bCs w:val="0"/>
        </w:rPr>
        <w:lastRenderedPageBreak/>
        <w:t>Evaluating Model Fit</w:t>
      </w:r>
      <w:r w:rsidR="00041A47">
        <w:rPr>
          <w:bCs w:val="0"/>
        </w:rPr>
        <w:tab/>
      </w:r>
      <w:r w:rsidR="00884BF9">
        <w:rPr>
          <w:bCs w:val="0"/>
        </w:rPr>
        <w:tab/>
      </w:r>
      <w:r w:rsidR="00884BF9">
        <w:rPr>
          <w:bCs w:val="0"/>
        </w:rPr>
        <w:tab/>
      </w:r>
      <w:r w:rsidR="00884BF9">
        <w:rPr>
          <w:bCs w:val="0"/>
        </w:rPr>
        <w:tab/>
      </w:r>
      <w:r w:rsidR="00884BF9">
        <w:rPr>
          <w:bCs w:val="0"/>
        </w:rPr>
        <w:tab/>
      </w:r>
      <w:r w:rsidR="00884BF9">
        <w:rPr>
          <w:bCs w:val="0"/>
        </w:rPr>
        <w:tab/>
      </w:r>
      <w:r w:rsidR="0070451A">
        <w:rPr>
          <w:bCs w:val="0"/>
        </w:rPr>
        <w:tab/>
      </w:r>
      <w:r w:rsidR="0070451A">
        <w:rPr>
          <w:bCs w:val="0"/>
        </w:rPr>
        <w:tab/>
      </w:r>
    </w:p>
    <w:p w14:paraId="078140FD" w14:textId="77777777" w:rsidR="007C67B2" w:rsidRDefault="007C67B2" w:rsidP="00696BCD">
      <w:pPr>
        <w:pStyle w:val="Heading1"/>
        <w:keepLines/>
        <w:rPr>
          <w:bCs w:val="0"/>
        </w:rPr>
      </w:pPr>
    </w:p>
    <w:p w14:paraId="04A6D752" w14:textId="77777777" w:rsidR="007C67B2" w:rsidRDefault="007C67B2" w:rsidP="00696BCD">
      <w:pPr>
        <w:pStyle w:val="Heading4"/>
        <w:keepLines/>
      </w:pPr>
      <w:r>
        <w:t>Required Readings</w:t>
      </w:r>
    </w:p>
    <w:p w14:paraId="0F9F1B1E" w14:textId="77777777" w:rsidR="007C67B2" w:rsidRDefault="007C67B2" w:rsidP="00696BCD">
      <w:pPr>
        <w:pStyle w:val="Header"/>
        <w:keepNext/>
        <w:keepLines/>
        <w:tabs>
          <w:tab w:val="clear" w:pos="4320"/>
          <w:tab w:val="clear" w:pos="8640"/>
        </w:tabs>
        <w:rPr>
          <w:bCs/>
        </w:rPr>
      </w:pPr>
    </w:p>
    <w:p w14:paraId="61073A00" w14:textId="36C3FC63" w:rsidR="008C4A0E" w:rsidRPr="00775BA9" w:rsidRDefault="00E61964" w:rsidP="00775BA9">
      <w:pPr>
        <w:pStyle w:val="ListParagraph"/>
        <w:numPr>
          <w:ilvl w:val="0"/>
          <w:numId w:val="8"/>
        </w:numPr>
        <w:rPr>
          <w:bCs/>
        </w:rPr>
      </w:pPr>
      <w:r>
        <w:t>Ames &amp; Penfield (2015) EMIP ITEMS Module on Item Fit</w:t>
      </w:r>
    </w:p>
    <w:p w14:paraId="0AE4898C" w14:textId="77777777" w:rsidR="005F1529" w:rsidRDefault="005F1529">
      <w:pPr>
        <w:rPr>
          <w:bCs/>
        </w:rPr>
      </w:pPr>
    </w:p>
    <w:p w14:paraId="2ADD4A67" w14:textId="2B7E96CC" w:rsidR="007C67B2" w:rsidRPr="0028156B" w:rsidRDefault="002070F0" w:rsidP="0072798A">
      <w:pPr>
        <w:keepNext/>
        <w:keepLines/>
        <w:rPr>
          <w:bCs/>
          <w:u w:val="single"/>
        </w:rPr>
      </w:pPr>
      <w:r>
        <w:rPr>
          <w:bCs/>
          <w:u w:val="single"/>
        </w:rPr>
        <w:t>For Deeper Understanding:</w:t>
      </w:r>
    </w:p>
    <w:p w14:paraId="067C2CC2" w14:textId="77777777" w:rsidR="007C67B2" w:rsidRDefault="007C67B2" w:rsidP="0072798A">
      <w:pPr>
        <w:keepNext/>
        <w:keepLines/>
        <w:rPr>
          <w:bCs/>
        </w:rPr>
      </w:pPr>
    </w:p>
    <w:p w14:paraId="732CA2E3" w14:textId="77777777" w:rsidR="00A31766" w:rsidRPr="005F1529" w:rsidRDefault="00A31766" w:rsidP="00A31766">
      <w:pPr>
        <w:pStyle w:val="ListParagraph"/>
        <w:numPr>
          <w:ilvl w:val="0"/>
          <w:numId w:val="10"/>
        </w:numPr>
        <w:rPr>
          <w:bCs/>
        </w:rPr>
      </w:pPr>
      <w:r w:rsidRPr="005F1529">
        <w:rPr>
          <w:bCs/>
        </w:rPr>
        <w:t xml:space="preserve">Orlando, M. &amp; Thissen, D. (2000). Likelihood-based item-fit indices for dichotomous item response theory models.  </w:t>
      </w:r>
      <w:r w:rsidRPr="005F1529">
        <w:rPr>
          <w:bCs/>
          <w:i/>
        </w:rPr>
        <w:t>Applied Psychological Measurement</w:t>
      </w:r>
      <w:r w:rsidRPr="005F1529">
        <w:rPr>
          <w:bCs/>
        </w:rPr>
        <w:t>, 24(1), 50-64.</w:t>
      </w:r>
    </w:p>
    <w:p w14:paraId="0B16047A" w14:textId="2F478915" w:rsidR="00A801E6" w:rsidRPr="00CC202F" w:rsidRDefault="00A801E6" w:rsidP="00A801E6">
      <w:pPr>
        <w:pStyle w:val="ListParagraph"/>
        <w:numPr>
          <w:ilvl w:val="0"/>
          <w:numId w:val="10"/>
        </w:numPr>
        <w:rPr>
          <w:bCs/>
        </w:rPr>
      </w:pPr>
      <w:r w:rsidRPr="005F1529">
        <w:rPr>
          <w:bCs/>
        </w:rPr>
        <w:t xml:space="preserve">Sinharay, S. </w:t>
      </w:r>
      <w:r>
        <w:rPr>
          <w:bCs/>
        </w:rPr>
        <w:t xml:space="preserve">&amp; Haberman, S. </w:t>
      </w:r>
      <w:r w:rsidRPr="005F1529">
        <w:rPr>
          <w:bCs/>
        </w:rPr>
        <w:t xml:space="preserve">(2014).  </w:t>
      </w:r>
      <w:r w:rsidRPr="00487FF2">
        <w:t>How Often Is the Misfit of Item Response Theory Models Practically Signi</w:t>
      </w:r>
      <w:r>
        <w:t>fi</w:t>
      </w:r>
      <w:r w:rsidRPr="00487FF2">
        <w:t>cant?</w:t>
      </w:r>
      <w:r>
        <w:t xml:space="preserve"> Educational Measurement: Issues &amp; Practice. </w:t>
      </w:r>
    </w:p>
    <w:p w14:paraId="3921ED18" w14:textId="77777777" w:rsidR="007C67B2" w:rsidRDefault="007C67B2">
      <w:pPr>
        <w:rPr>
          <w:bCs/>
        </w:rPr>
      </w:pPr>
    </w:p>
    <w:p w14:paraId="659174C7" w14:textId="77777777" w:rsidR="007C67B2" w:rsidRDefault="007C67B2">
      <w:pPr>
        <w:rPr>
          <w:bCs/>
        </w:rPr>
      </w:pPr>
    </w:p>
    <w:p w14:paraId="1839E5F0" w14:textId="1B67B51D" w:rsidR="007C67B2" w:rsidRDefault="00D53188" w:rsidP="007C67B2">
      <w:pPr>
        <w:pStyle w:val="Heading1"/>
        <w:keepLines/>
        <w:rPr>
          <w:bCs w:val="0"/>
        </w:rPr>
      </w:pPr>
      <w:r>
        <w:rPr>
          <w:bCs w:val="0"/>
        </w:rPr>
        <w:t>IRT Models for Polytomous Data</w:t>
      </w:r>
      <w:r w:rsidR="0070451A">
        <w:rPr>
          <w:bCs w:val="0"/>
        </w:rPr>
        <w:tab/>
      </w:r>
      <w:r w:rsidR="0070451A">
        <w:rPr>
          <w:bCs w:val="0"/>
        </w:rPr>
        <w:tab/>
      </w:r>
      <w:r w:rsidR="0070451A">
        <w:rPr>
          <w:bCs w:val="0"/>
        </w:rPr>
        <w:tab/>
      </w:r>
    </w:p>
    <w:p w14:paraId="0036F465" w14:textId="77777777" w:rsidR="007C67B2" w:rsidRDefault="007C67B2" w:rsidP="007C67B2">
      <w:pPr>
        <w:keepNext/>
        <w:keepLines/>
        <w:rPr>
          <w:bCs/>
        </w:rPr>
      </w:pPr>
    </w:p>
    <w:p w14:paraId="574A6FC0" w14:textId="77777777" w:rsidR="007C67B2" w:rsidRDefault="007C67B2" w:rsidP="007C67B2">
      <w:pPr>
        <w:pStyle w:val="Heading4"/>
        <w:keepLines/>
      </w:pPr>
      <w:r>
        <w:t>Required Readings</w:t>
      </w:r>
    </w:p>
    <w:p w14:paraId="5DAE0745" w14:textId="77777777" w:rsidR="007C67B2" w:rsidRDefault="007C67B2" w:rsidP="007C67B2">
      <w:pPr>
        <w:pStyle w:val="Header"/>
        <w:keepNext/>
        <w:keepLines/>
        <w:tabs>
          <w:tab w:val="clear" w:pos="4320"/>
          <w:tab w:val="clear" w:pos="8640"/>
        </w:tabs>
        <w:rPr>
          <w:bCs/>
        </w:rPr>
      </w:pPr>
    </w:p>
    <w:p w14:paraId="7414DBC7" w14:textId="77777777" w:rsidR="008C4A0E" w:rsidRDefault="00A801E6" w:rsidP="00736A71">
      <w:pPr>
        <w:pStyle w:val="ListParagraph"/>
        <w:keepNext/>
        <w:keepLines/>
        <w:numPr>
          <w:ilvl w:val="0"/>
          <w:numId w:val="11"/>
        </w:numPr>
      </w:pPr>
      <w:r>
        <w:t xml:space="preserve">Embretson &amp; Reise (2000) </w:t>
      </w:r>
      <w:r w:rsidR="008C4A0E">
        <w:t>[</w:t>
      </w:r>
      <w:r>
        <w:t>Ch. 5</w:t>
      </w:r>
      <w:r w:rsidR="008C4A0E">
        <w:t>]</w:t>
      </w:r>
    </w:p>
    <w:p w14:paraId="273C916D" w14:textId="20478DBA" w:rsidR="00884BF9" w:rsidRDefault="00A801E6" w:rsidP="00736A71">
      <w:pPr>
        <w:pStyle w:val="ListParagraph"/>
        <w:keepNext/>
        <w:keepLines/>
        <w:numPr>
          <w:ilvl w:val="0"/>
          <w:numId w:val="11"/>
        </w:numPr>
      </w:pPr>
      <w:r>
        <w:t>Andrich (2010)</w:t>
      </w:r>
    </w:p>
    <w:p w14:paraId="7CF9559E" w14:textId="77777777" w:rsidR="007C67B2" w:rsidRPr="00EF08E1" w:rsidRDefault="007C67B2" w:rsidP="007C67B2">
      <w:pPr>
        <w:keepNext/>
        <w:keepLines/>
      </w:pPr>
    </w:p>
    <w:p w14:paraId="733B37E6" w14:textId="2E35E6D7" w:rsidR="00233958" w:rsidRDefault="00435D2B" w:rsidP="00906684">
      <w:pPr>
        <w:keepNext/>
        <w:keepLines/>
        <w:rPr>
          <w:b/>
        </w:rPr>
      </w:pPr>
      <w:r>
        <w:rPr>
          <w:b/>
        </w:rPr>
        <w:t xml:space="preserve">Part II: </w:t>
      </w:r>
      <w:r w:rsidR="00551FD6">
        <w:rPr>
          <w:b/>
        </w:rPr>
        <w:t>Applications of Psychometric Models</w:t>
      </w:r>
    </w:p>
    <w:p w14:paraId="7E9896B2" w14:textId="31F67E2E" w:rsidR="00233958" w:rsidRDefault="00233958" w:rsidP="00906684">
      <w:pPr>
        <w:keepNext/>
        <w:keepLines/>
        <w:rPr>
          <w:b/>
        </w:rPr>
      </w:pPr>
    </w:p>
    <w:p w14:paraId="2538156B" w14:textId="77777777" w:rsidR="00001D6F" w:rsidRDefault="00001D6F" w:rsidP="00906684">
      <w:pPr>
        <w:keepNext/>
        <w:keepLines/>
        <w:rPr>
          <w:b/>
        </w:rPr>
      </w:pPr>
      <w:r>
        <w:rPr>
          <w:b/>
        </w:rPr>
        <w:t>Test Equating and Linking</w:t>
      </w:r>
    </w:p>
    <w:p w14:paraId="07199D1F" w14:textId="77777777" w:rsidR="00001D6F" w:rsidRDefault="00001D6F" w:rsidP="00906684">
      <w:pPr>
        <w:keepNext/>
        <w:keepLines/>
        <w:rPr>
          <w:b/>
        </w:rPr>
      </w:pPr>
    </w:p>
    <w:p w14:paraId="588D715B" w14:textId="77777777" w:rsidR="00B56BB9" w:rsidRPr="006D1D92" w:rsidRDefault="00B56BB9" w:rsidP="00906684">
      <w:pPr>
        <w:keepNext/>
        <w:keepLines/>
        <w:rPr>
          <w:u w:val="single"/>
        </w:rPr>
      </w:pPr>
      <w:r w:rsidRPr="006D1D92">
        <w:rPr>
          <w:u w:val="single"/>
        </w:rPr>
        <w:t>Required Readings</w:t>
      </w:r>
    </w:p>
    <w:p w14:paraId="45429523" w14:textId="77777777" w:rsidR="00B56BB9" w:rsidRDefault="00B56BB9" w:rsidP="00906684">
      <w:pPr>
        <w:keepNext/>
        <w:keepLines/>
      </w:pPr>
    </w:p>
    <w:p w14:paraId="4F057EB1" w14:textId="7D13A1BA" w:rsidR="00906684" w:rsidRDefault="00775BA9" w:rsidP="00775BA9">
      <w:pPr>
        <w:pStyle w:val="ListParagraph"/>
        <w:numPr>
          <w:ilvl w:val="0"/>
          <w:numId w:val="29"/>
        </w:numPr>
        <w:rPr>
          <w:bCs/>
        </w:rPr>
      </w:pPr>
      <w:r>
        <w:rPr>
          <w:bCs/>
        </w:rPr>
        <w:t xml:space="preserve">Kolen, M. </w:t>
      </w:r>
      <w:r w:rsidR="003C4EB7">
        <w:rPr>
          <w:bCs/>
        </w:rPr>
        <w:t>Traditional Equating Metho</w:t>
      </w:r>
      <w:r w:rsidR="00B866A4">
        <w:rPr>
          <w:bCs/>
        </w:rPr>
        <w:t>do</w:t>
      </w:r>
      <w:r w:rsidR="003C4EB7">
        <w:rPr>
          <w:bCs/>
        </w:rPr>
        <w:t xml:space="preserve">logy. </w:t>
      </w:r>
      <w:r w:rsidR="004D3054">
        <w:rPr>
          <w:bCs/>
        </w:rPr>
        <w:t xml:space="preserve">(ITEMS Module) </w:t>
      </w:r>
      <w:hyperlink r:id="rId16" w:history="1">
        <w:r w:rsidR="004D3054" w:rsidRPr="00EE3C5D">
          <w:rPr>
            <w:rStyle w:val="Hyperlink"/>
            <w:bCs/>
          </w:rPr>
          <w:t>https://ncme.org/document/module-06-linking-and-equating-i-ctt-methods/</w:t>
        </w:r>
      </w:hyperlink>
    </w:p>
    <w:p w14:paraId="2D325BF8" w14:textId="4A0FFC73" w:rsidR="004D3054" w:rsidRDefault="004D3054" w:rsidP="00775BA9">
      <w:pPr>
        <w:pStyle w:val="ListParagraph"/>
        <w:numPr>
          <w:ilvl w:val="0"/>
          <w:numId w:val="29"/>
        </w:numPr>
        <w:rPr>
          <w:bCs/>
        </w:rPr>
      </w:pPr>
      <w:r>
        <w:rPr>
          <w:bCs/>
        </w:rPr>
        <w:t xml:space="preserve">Battauz, M (2015) </w:t>
      </w:r>
      <w:hyperlink r:id="rId17" w:history="1">
        <w:r w:rsidRPr="00EE3C5D">
          <w:rPr>
            <w:rStyle w:val="Hyperlink"/>
            <w:bCs/>
          </w:rPr>
          <w:t>https://cran.r-project.org/web/packages/equateIRT/vignettes/equateIRT_paper.pdf</w:t>
        </w:r>
      </w:hyperlink>
    </w:p>
    <w:p w14:paraId="30B6987D" w14:textId="77777777" w:rsidR="008C4A0E" w:rsidRDefault="008C4A0E">
      <w:pPr>
        <w:rPr>
          <w:bCs/>
        </w:rPr>
      </w:pPr>
    </w:p>
    <w:p w14:paraId="7986A5AA" w14:textId="77777777" w:rsidR="00906684" w:rsidRPr="00E5057C" w:rsidRDefault="00906684" w:rsidP="00906684">
      <w:pPr>
        <w:keepNext/>
        <w:keepLines/>
        <w:rPr>
          <w:b/>
        </w:rPr>
      </w:pPr>
      <w:r>
        <w:rPr>
          <w:b/>
          <w:bCs/>
        </w:rPr>
        <w:t xml:space="preserve">Bias, Fairness and DIF  </w:t>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3D8E70A8" w14:textId="77777777" w:rsidR="00906684" w:rsidRDefault="00906684" w:rsidP="00906684">
      <w:pPr>
        <w:keepNext/>
        <w:keepLines/>
      </w:pPr>
    </w:p>
    <w:p w14:paraId="6DE90086" w14:textId="77777777" w:rsidR="00215D1B" w:rsidRDefault="00215D1B" w:rsidP="00215D1B">
      <w:pPr>
        <w:pStyle w:val="ListParagraph"/>
        <w:numPr>
          <w:ilvl w:val="0"/>
          <w:numId w:val="12"/>
        </w:numPr>
      </w:pPr>
      <w:r>
        <w:t xml:space="preserve">Clauser, B. &amp; Mazor, K. (1998) Using statistical procedures to identify differentially functioning test items.  </w:t>
      </w:r>
      <w:r w:rsidRPr="00760B18">
        <w:rPr>
          <w:i/>
        </w:rPr>
        <w:t>Educational Measurement: Issues and Practice</w:t>
      </w:r>
      <w:r>
        <w:t>.  17, 31-44.</w:t>
      </w:r>
    </w:p>
    <w:p w14:paraId="1C84A74A" w14:textId="19F812B8" w:rsidR="00906684" w:rsidRDefault="00906684" w:rsidP="00906684">
      <w:pPr>
        <w:pStyle w:val="ListParagraph"/>
        <w:numPr>
          <w:ilvl w:val="0"/>
          <w:numId w:val="12"/>
        </w:numPr>
      </w:pPr>
      <w:r>
        <w:t xml:space="preserve">Penfield, R. &amp; Lam, T. (2000) Assessing differential item functioning in performance assessment: review and recommendations. </w:t>
      </w:r>
      <w:r w:rsidRPr="00760B18">
        <w:rPr>
          <w:i/>
        </w:rPr>
        <w:t>Educational Measurement: Issues and Practice,</w:t>
      </w:r>
      <w:r>
        <w:t xml:space="preserve"> 19, Fall 5-15.</w:t>
      </w:r>
    </w:p>
    <w:p w14:paraId="6735BBB4" w14:textId="77777777" w:rsidR="00906684" w:rsidRDefault="00906684" w:rsidP="00906684">
      <w:pPr>
        <w:ind w:left="720" w:hanging="720"/>
      </w:pPr>
    </w:p>
    <w:p w14:paraId="136EDBC9" w14:textId="77777777" w:rsidR="00906684" w:rsidRDefault="00906684" w:rsidP="00906684">
      <w:pPr>
        <w:keepNext/>
        <w:keepLines/>
        <w:rPr>
          <w:bCs/>
          <w:u w:val="single"/>
        </w:rPr>
      </w:pPr>
      <w:r w:rsidRPr="002070F0">
        <w:rPr>
          <w:bCs/>
          <w:u w:val="single"/>
        </w:rPr>
        <w:lastRenderedPageBreak/>
        <w:t>For Deeper Understanding:</w:t>
      </w:r>
    </w:p>
    <w:p w14:paraId="1EF25702" w14:textId="77777777" w:rsidR="00906684" w:rsidRDefault="00906684" w:rsidP="00906684">
      <w:pPr>
        <w:keepNext/>
        <w:keepLines/>
        <w:rPr>
          <w:bCs/>
          <w:u w:val="single"/>
        </w:rPr>
      </w:pPr>
    </w:p>
    <w:p w14:paraId="5200A8EA" w14:textId="77777777" w:rsidR="00906684" w:rsidRDefault="00906684" w:rsidP="00906684">
      <w:pPr>
        <w:pStyle w:val="ListParagraph"/>
        <w:keepNext/>
        <w:keepLines/>
        <w:numPr>
          <w:ilvl w:val="0"/>
          <w:numId w:val="23"/>
        </w:numPr>
      </w:pPr>
      <w:r>
        <w:t xml:space="preserve">Camilli, G. (2006) Test fairness.  In R. Brennan (ed) </w:t>
      </w:r>
      <w:r w:rsidRPr="002070F0">
        <w:rPr>
          <w:i/>
        </w:rPr>
        <w:t>Educational Measurement</w:t>
      </w:r>
      <w:r>
        <w:t>, 4</w:t>
      </w:r>
      <w:r w:rsidRPr="002070F0">
        <w:rPr>
          <w:vertAlign w:val="superscript"/>
        </w:rPr>
        <w:t>th</w:t>
      </w:r>
      <w:r>
        <w:t xml:space="preserve"> Edition. </w:t>
      </w:r>
    </w:p>
    <w:p w14:paraId="2BB1DD17" w14:textId="77777777" w:rsidR="00906684" w:rsidRDefault="00906684" w:rsidP="00906684">
      <w:pPr>
        <w:keepNext/>
        <w:keepLines/>
        <w:rPr>
          <w:b/>
        </w:rPr>
      </w:pPr>
    </w:p>
    <w:p w14:paraId="79901D28" w14:textId="1A23E0B3" w:rsidR="003C4EB7" w:rsidRDefault="003C4EB7" w:rsidP="00906684">
      <w:pPr>
        <w:keepNext/>
        <w:keepLines/>
        <w:rPr>
          <w:b/>
        </w:rPr>
      </w:pPr>
      <w:r>
        <w:rPr>
          <w:b/>
        </w:rPr>
        <w:t>Vertical Scaling</w:t>
      </w:r>
    </w:p>
    <w:p w14:paraId="7C600CB3" w14:textId="77777777" w:rsidR="003C4EB7" w:rsidRDefault="003C4EB7" w:rsidP="00906684">
      <w:pPr>
        <w:keepNext/>
        <w:keepLines/>
        <w:rPr>
          <w:b/>
        </w:rPr>
      </w:pPr>
    </w:p>
    <w:p w14:paraId="102F52FB" w14:textId="77777777" w:rsidR="004D3054" w:rsidRPr="006D1D92" w:rsidRDefault="004D3054" w:rsidP="004D3054">
      <w:pPr>
        <w:keepNext/>
        <w:keepLines/>
        <w:rPr>
          <w:u w:val="single"/>
        </w:rPr>
      </w:pPr>
      <w:r w:rsidRPr="006D1D92">
        <w:rPr>
          <w:u w:val="single"/>
        </w:rPr>
        <w:t>Required Readings</w:t>
      </w:r>
    </w:p>
    <w:p w14:paraId="028F109F" w14:textId="77777777" w:rsidR="004D3054" w:rsidRDefault="004D3054" w:rsidP="004D3054"/>
    <w:p w14:paraId="670E350A" w14:textId="722F8BBF" w:rsidR="004D3054" w:rsidRDefault="004D3054" w:rsidP="004D3054">
      <w:pPr>
        <w:pStyle w:val="ListParagraph"/>
        <w:numPr>
          <w:ilvl w:val="0"/>
          <w:numId w:val="14"/>
        </w:numPr>
      </w:pPr>
      <w:r>
        <w:t>Tong &amp; Kolen (2010) ITEMS Module on Vertical Scaling</w:t>
      </w:r>
    </w:p>
    <w:p w14:paraId="5B25E4BB" w14:textId="2A93115F" w:rsidR="004D3054" w:rsidRDefault="004D3054" w:rsidP="004D3054">
      <w:pPr>
        <w:pStyle w:val="ListParagraph"/>
        <w:numPr>
          <w:ilvl w:val="0"/>
          <w:numId w:val="14"/>
        </w:numPr>
      </w:pPr>
      <w:r w:rsidRPr="00A11A46">
        <w:t xml:space="preserve">Briggs, D. C. </w:t>
      </w:r>
      <w:r>
        <w:t xml:space="preserve">(2013). Measuring growth with vertical scales.  </w:t>
      </w:r>
      <w:r w:rsidRPr="0047163F">
        <w:rPr>
          <w:i/>
        </w:rPr>
        <w:t>Journal of Educational Measurement</w:t>
      </w:r>
      <w:r>
        <w:t>.</w:t>
      </w:r>
    </w:p>
    <w:p w14:paraId="2D30F632" w14:textId="77777777" w:rsidR="004D3054" w:rsidRDefault="004D3054" w:rsidP="004D3054"/>
    <w:p w14:paraId="4A61970F" w14:textId="77777777" w:rsidR="004D3054" w:rsidRPr="00A514F1" w:rsidRDefault="004D3054" w:rsidP="004D3054">
      <w:pPr>
        <w:keepNext/>
        <w:keepLines/>
        <w:rPr>
          <w:bCs/>
          <w:u w:val="single"/>
        </w:rPr>
      </w:pPr>
      <w:r>
        <w:rPr>
          <w:bCs/>
          <w:u w:val="single"/>
        </w:rPr>
        <w:t>For Deeper Understanding:</w:t>
      </w:r>
    </w:p>
    <w:p w14:paraId="1CECEB73" w14:textId="77777777" w:rsidR="004D3054" w:rsidRDefault="004D3054" w:rsidP="004D3054">
      <w:pPr>
        <w:ind w:left="720" w:hanging="720"/>
      </w:pPr>
    </w:p>
    <w:p w14:paraId="48115BD1" w14:textId="77777777" w:rsidR="004D3054" w:rsidRPr="0047163F" w:rsidRDefault="004D3054" w:rsidP="004D3054">
      <w:pPr>
        <w:pStyle w:val="ListParagraph"/>
        <w:numPr>
          <w:ilvl w:val="0"/>
          <w:numId w:val="15"/>
        </w:numPr>
        <w:rPr>
          <w:bCs/>
        </w:rPr>
      </w:pPr>
      <w:r w:rsidRPr="0047163F">
        <w:rPr>
          <w:bCs/>
        </w:rPr>
        <w:t xml:space="preserve">Kyngdon, A. (2008) The Rasch model from the perspective of the representational theory of measurement. </w:t>
      </w:r>
      <w:r w:rsidRPr="0047163F">
        <w:rPr>
          <w:bCs/>
          <w:i/>
        </w:rPr>
        <w:t>Theory &amp; Psychology</w:t>
      </w:r>
      <w:r w:rsidRPr="0047163F">
        <w:rPr>
          <w:bCs/>
        </w:rPr>
        <w:t>. 18(1), 89-109.</w:t>
      </w:r>
    </w:p>
    <w:p w14:paraId="5CFC2DE0" w14:textId="77777777" w:rsidR="004D3054" w:rsidRPr="0047163F" w:rsidRDefault="004D3054" w:rsidP="004D3054">
      <w:pPr>
        <w:pStyle w:val="ListParagraph"/>
        <w:numPr>
          <w:ilvl w:val="0"/>
          <w:numId w:val="15"/>
        </w:numPr>
        <w:rPr>
          <w:bCs/>
        </w:rPr>
      </w:pPr>
      <w:r w:rsidRPr="0047163F">
        <w:rPr>
          <w:bCs/>
        </w:rPr>
        <w:t xml:space="preserve">Michell, J. (2008). Conjoint measurement and the Rasch model. </w:t>
      </w:r>
      <w:r w:rsidRPr="0047163F">
        <w:rPr>
          <w:bCs/>
          <w:i/>
        </w:rPr>
        <w:t>Theory &amp; Psychology</w:t>
      </w:r>
      <w:r w:rsidRPr="0047163F">
        <w:rPr>
          <w:bCs/>
        </w:rPr>
        <w:t>. 18(1), 119-124.</w:t>
      </w:r>
    </w:p>
    <w:p w14:paraId="5178D91E" w14:textId="25F8ACFA" w:rsidR="004D3054" w:rsidRPr="0047163F" w:rsidRDefault="004D3054" w:rsidP="004D3054">
      <w:pPr>
        <w:pStyle w:val="ListParagraph"/>
        <w:numPr>
          <w:ilvl w:val="0"/>
          <w:numId w:val="15"/>
        </w:numPr>
        <w:rPr>
          <w:bCs/>
        </w:rPr>
      </w:pPr>
      <w:r w:rsidRPr="0047163F">
        <w:rPr>
          <w:bCs/>
        </w:rPr>
        <w:t>Domingue, B. (2013) Evaluating the equal-interval hypothesis with test score scales. Psychometrika</w:t>
      </w:r>
      <w:r>
        <w:rPr>
          <w:bCs/>
        </w:rPr>
        <w:t>.</w:t>
      </w:r>
    </w:p>
    <w:p w14:paraId="659502A5" w14:textId="77777777" w:rsidR="003C4EB7" w:rsidRDefault="003C4EB7" w:rsidP="00906684">
      <w:pPr>
        <w:keepNext/>
        <w:keepLines/>
        <w:rPr>
          <w:b/>
        </w:rPr>
      </w:pPr>
    </w:p>
    <w:p w14:paraId="39EC1028" w14:textId="77777777" w:rsidR="003C4EB7" w:rsidRDefault="003C4EB7" w:rsidP="00906684">
      <w:pPr>
        <w:keepNext/>
        <w:keepLines/>
        <w:rPr>
          <w:b/>
        </w:rPr>
      </w:pPr>
    </w:p>
    <w:p w14:paraId="60F57B43" w14:textId="1FC57D33" w:rsidR="00C00C6D" w:rsidRDefault="00C00C6D" w:rsidP="00C00C6D">
      <w:pPr>
        <w:pStyle w:val="Heading1"/>
        <w:keepLines/>
        <w:rPr>
          <w:bCs w:val="0"/>
        </w:rPr>
      </w:pPr>
      <w:r>
        <w:rPr>
          <w:bCs w:val="0"/>
        </w:rPr>
        <w:t>Multidimensional IRT Models</w:t>
      </w:r>
      <w:r>
        <w:rPr>
          <w:bCs w:val="0"/>
        </w:rPr>
        <w:tab/>
      </w:r>
      <w:r>
        <w:rPr>
          <w:bCs w:val="0"/>
        </w:rPr>
        <w:tab/>
      </w:r>
      <w:r>
        <w:rPr>
          <w:bCs w:val="0"/>
        </w:rPr>
        <w:tab/>
      </w:r>
    </w:p>
    <w:p w14:paraId="4486AA7B" w14:textId="77777777" w:rsidR="00C00C6D" w:rsidRDefault="00C00C6D" w:rsidP="00C00C6D">
      <w:pPr>
        <w:keepNext/>
        <w:keepLines/>
        <w:rPr>
          <w:bCs/>
        </w:rPr>
      </w:pPr>
    </w:p>
    <w:p w14:paraId="7D471529" w14:textId="77777777" w:rsidR="00C00C6D" w:rsidRDefault="00C00C6D" w:rsidP="00C00C6D">
      <w:pPr>
        <w:pStyle w:val="Heading4"/>
        <w:keepLines/>
      </w:pPr>
      <w:r>
        <w:t>Required Readings</w:t>
      </w:r>
    </w:p>
    <w:p w14:paraId="2B03B5FD" w14:textId="77777777" w:rsidR="00C00C6D" w:rsidRDefault="00C00C6D" w:rsidP="00C00C6D">
      <w:pPr>
        <w:pStyle w:val="Header"/>
        <w:keepNext/>
        <w:keepLines/>
        <w:tabs>
          <w:tab w:val="clear" w:pos="4320"/>
          <w:tab w:val="clear" w:pos="8640"/>
        </w:tabs>
        <w:rPr>
          <w:bCs/>
        </w:rPr>
      </w:pPr>
    </w:p>
    <w:p w14:paraId="48697A8F" w14:textId="680212BE" w:rsidR="00C00C6D" w:rsidRDefault="00C00C6D" w:rsidP="00C00C6D">
      <w:pPr>
        <w:pStyle w:val="ListParagraph"/>
        <w:numPr>
          <w:ilvl w:val="0"/>
          <w:numId w:val="11"/>
        </w:numPr>
        <w:rPr>
          <w:bCs/>
        </w:rPr>
      </w:pPr>
      <w:r w:rsidRPr="0031170B">
        <w:rPr>
          <w:bCs/>
        </w:rPr>
        <w:t xml:space="preserve">Reckase, M. (2016). Logistic multidimensional models. In W. van der Linden (Ed) Handbook of Item Response Theory, Volume I. Chapman &amp; Hall. </w:t>
      </w:r>
      <w:r w:rsidR="00474DA2">
        <w:rPr>
          <w:bCs/>
        </w:rPr>
        <w:t>OR</w:t>
      </w:r>
    </w:p>
    <w:p w14:paraId="3B32915A" w14:textId="346AD71F" w:rsidR="00474DA2" w:rsidRDefault="00474DA2" w:rsidP="00C00C6D">
      <w:pPr>
        <w:pStyle w:val="ListParagraph"/>
        <w:numPr>
          <w:ilvl w:val="0"/>
          <w:numId w:val="11"/>
        </w:numPr>
        <w:rPr>
          <w:bCs/>
        </w:rPr>
      </w:pPr>
      <w:r>
        <w:rPr>
          <w:bCs/>
        </w:rPr>
        <w:t xml:space="preserve">Weeks, J. (2018) </w:t>
      </w:r>
      <w:hyperlink r:id="rId18" w:history="1">
        <w:r w:rsidRPr="00474DA2">
          <w:rPr>
            <w:rStyle w:val="Hyperlink"/>
            <w:bCs/>
          </w:rPr>
          <w:t>An Application of Multidimensional Vertical Scaling</w:t>
        </w:r>
      </w:hyperlink>
      <w:r>
        <w:rPr>
          <w:bCs/>
        </w:rPr>
        <w:t xml:space="preserve"> </w:t>
      </w:r>
    </w:p>
    <w:p w14:paraId="502B77A2" w14:textId="77777777" w:rsidR="00C00C6D" w:rsidRDefault="00C00C6D" w:rsidP="004D3054">
      <w:pPr>
        <w:rPr>
          <w:b/>
        </w:rPr>
      </w:pPr>
    </w:p>
    <w:p w14:paraId="7C863D51" w14:textId="77777777" w:rsidR="003B75CE" w:rsidRDefault="003B75CE" w:rsidP="004D3054">
      <w:pPr>
        <w:rPr>
          <w:bCs/>
          <w:u w:val="single"/>
        </w:rPr>
      </w:pPr>
      <w:r w:rsidRPr="002070F0">
        <w:rPr>
          <w:bCs/>
          <w:u w:val="single"/>
        </w:rPr>
        <w:t>For Deeper Understanding:</w:t>
      </w:r>
    </w:p>
    <w:p w14:paraId="5340EB0D" w14:textId="77777777" w:rsidR="003B75CE" w:rsidRDefault="003B75CE" w:rsidP="004D3054">
      <w:pPr>
        <w:rPr>
          <w:b/>
        </w:rPr>
      </w:pPr>
    </w:p>
    <w:p w14:paraId="39C99FD4" w14:textId="261E9180" w:rsidR="003B75CE" w:rsidRPr="003B75CE" w:rsidRDefault="003B75CE" w:rsidP="004D3054">
      <w:pPr>
        <w:pStyle w:val="ListParagraph"/>
        <w:numPr>
          <w:ilvl w:val="0"/>
          <w:numId w:val="28"/>
        </w:numPr>
        <w:rPr>
          <w:bCs/>
        </w:rPr>
      </w:pPr>
      <w:r w:rsidRPr="003B75CE">
        <w:rPr>
          <w:bCs/>
        </w:rPr>
        <w:t xml:space="preserve">Reckase, M. (2009). </w:t>
      </w:r>
      <w:r w:rsidRPr="003B75CE">
        <w:rPr>
          <w:bCs/>
          <w:i/>
          <w:iCs/>
        </w:rPr>
        <w:t>Multidimensional item response theory</w:t>
      </w:r>
      <w:r w:rsidRPr="003B75CE">
        <w:rPr>
          <w:bCs/>
        </w:rPr>
        <w:t>. Springer.</w:t>
      </w:r>
    </w:p>
    <w:p w14:paraId="75933433" w14:textId="74DBEADB" w:rsidR="003B75CE" w:rsidRPr="003B75CE" w:rsidRDefault="003B75CE" w:rsidP="004D3054">
      <w:pPr>
        <w:pStyle w:val="ListParagraph"/>
        <w:numPr>
          <w:ilvl w:val="0"/>
          <w:numId w:val="28"/>
        </w:numPr>
        <w:rPr>
          <w:bCs/>
        </w:rPr>
      </w:pPr>
      <w:r w:rsidRPr="003B75CE">
        <w:rPr>
          <w:bCs/>
        </w:rPr>
        <w:t>Bonifay, W. (2020)</w:t>
      </w:r>
      <w:r w:rsidR="00391A05">
        <w:rPr>
          <w:bCs/>
        </w:rPr>
        <w:t>.</w:t>
      </w:r>
      <w:r w:rsidRPr="003B75CE">
        <w:rPr>
          <w:bCs/>
        </w:rPr>
        <w:t xml:space="preserve"> </w:t>
      </w:r>
      <w:r w:rsidRPr="003B75CE">
        <w:rPr>
          <w:bCs/>
          <w:i/>
          <w:iCs/>
        </w:rPr>
        <w:t>Multidimensional item response theory</w:t>
      </w:r>
      <w:r w:rsidRPr="003B75CE">
        <w:rPr>
          <w:bCs/>
        </w:rPr>
        <w:t>. Sage.</w:t>
      </w:r>
    </w:p>
    <w:p w14:paraId="0E153F90" w14:textId="77777777" w:rsidR="003B75CE" w:rsidRPr="003B75CE" w:rsidRDefault="003B75CE" w:rsidP="004D3054">
      <w:pPr>
        <w:rPr>
          <w:bCs/>
        </w:rPr>
      </w:pPr>
    </w:p>
    <w:p w14:paraId="5A293297" w14:textId="77777777" w:rsidR="00906684" w:rsidRDefault="00906684" w:rsidP="004D3054">
      <w:pPr>
        <w:rPr>
          <w:b/>
        </w:rPr>
      </w:pPr>
    </w:p>
    <w:p w14:paraId="4BC2BAC8" w14:textId="281BFE82" w:rsidR="00906684" w:rsidRDefault="00906684" w:rsidP="004D3054">
      <w:pPr>
        <w:rPr>
          <w:b/>
        </w:rPr>
      </w:pPr>
      <w:r>
        <w:rPr>
          <w:b/>
        </w:rPr>
        <w:t>Computer</w:t>
      </w:r>
      <w:r w:rsidR="003B75CE">
        <w:rPr>
          <w:b/>
        </w:rPr>
        <w:t>ized</w:t>
      </w:r>
      <w:r>
        <w:rPr>
          <w:b/>
        </w:rPr>
        <w:t xml:space="preserve"> Adaptive Testing</w:t>
      </w:r>
      <w:r>
        <w:rPr>
          <w:b/>
        </w:rPr>
        <w:tab/>
      </w:r>
      <w:r>
        <w:rPr>
          <w:b/>
        </w:rPr>
        <w:tab/>
      </w:r>
      <w:r>
        <w:rPr>
          <w:b/>
        </w:rPr>
        <w:tab/>
      </w:r>
      <w:r>
        <w:rPr>
          <w:b/>
        </w:rPr>
        <w:tab/>
      </w:r>
    </w:p>
    <w:p w14:paraId="08846061" w14:textId="77777777" w:rsidR="00906684" w:rsidRDefault="00906684" w:rsidP="004D3054">
      <w:pPr>
        <w:rPr>
          <w:b/>
        </w:rPr>
      </w:pPr>
    </w:p>
    <w:p w14:paraId="597214EC" w14:textId="77777777" w:rsidR="00906684" w:rsidRPr="006D1D92" w:rsidRDefault="00906684" w:rsidP="004D3054">
      <w:pPr>
        <w:rPr>
          <w:u w:val="single"/>
        </w:rPr>
      </w:pPr>
      <w:r w:rsidRPr="006D1D92">
        <w:rPr>
          <w:u w:val="single"/>
        </w:rPr>
        <w:t>Required Readings</w:t>
      </w:r>
    </w:p>
    <w:p w14:paraId="0899779B" w14:textId="77777777" w:rsidR="00906684" w:rsidRDefault="00906684" w:rsidP="004D3054">
      <w:pPr>
        <w:rPr>
          <w:b/>
        </w:rPr>
      </w:pPr>
    </w:p>
    <w:p w14:paraId="1153283B" w14:textId="32FD9B0A" w:rsidR="003B75CE" w:rsidRPr="003B75CE" w:rsidRDefault="003B75CE" w:rsidP="004D3054">
      <w:pPr>
        <w:pStyle w:val="ListParagraph"/>
        <w:numPr>
          <w:ilvl w:val="0"/>
          <w:numId w:val="27"/>
        </w:numPr>
        <w:rPr>
          <w:bCs/>
        </w:rPr>
      </w:pPr>
      <w:r w:rsidRPr="003B75CE">
        <w:rPr>
          <w:bCs/>
        </w:rPr>
        <w:t>Thompson &amp; Weiss (2011) A framework for the development of computerized adaptive tests.</w:t>
      </w:r>
    </w:p>
    <w:p w14:paraId="4C2DB557" w14:textId="77777777" w:rsidR="003B75CE" w:rsidRDefault="003B75CE" w:rsidP="004D3054">
      <w:pPr>
        <w:rPr>
          <w:b/>
        </w:rPr>
      </w:pPr>
    </w:p>
    <w:p w14:paraId="32F90549" w14:textId="77777777" w:rsidR="003B75CE" w:rsidRDefault="003B75CE" w:rsidP="004D3054">
      <w:pPr>
        <w:rPr>
          <w:bCs/>
          <w:u w:val="single"/>
        </w:rPr>
      </w:pPr>
      <w:r w:rsidRPr="002070F0">
        <w:rPr>
          <w:bCs/>
          <w:u w:val="single"/>
        </w:rPr>
        <w:t>For Deeper Understanding:</w:t>
      </w:r>
    </w:p>
    <w:p w14:paraId="63684A58" w14:textId="77777777" w:rsidR="003B75CE" w:rsidRDefault="003B75CE" w:rsidP="004D3054">
      <w:pPr>
        <w:rPr>
          <w:b/>
        </w:rPr>
      </w:pPr>
    </w:p>
    <w:p w14:paraId="1EE7C340" w14:textId="00B7298C" w:rsidR="003B75CE" w:rsidRDefault="003B75CE" w:rsidP="00906684">
      <w:pPr>
        <w:pStyle w:val="ListParagraph"/>
        <w:keepNext/>
        <w:keepLines/>
        <w:numPr>
          <w:ilvl w:val="0"/>
          <w:numId w:val="16"/>
        </w:numPr>
      </w:pPr>
      <w:r w:rsidRPr="003B75CE">
        <w:lastRenderedPageBreak/>
        <w:t xml:space="preserve">Magis, D., Yan, D., von Davier, A.A. (2017). An Overview of Computerized Adaptive Testing. In: Computerized Adaptive and Multistage Testing with R. Use R!. Springer, Cham. </w:t>
      </w:r>
      <w:hyperlink r:id="rId19" w:history="1">
        <w:r w:rsidR="00B866A4" w:rsidRPr="00EE3C5D">
          <w:rPr>
            <w:rStyle w:val="Hyperlink"/>
          </w:rPr>
          <w:t>https://doi</w:t>
        </w:r>
      </w:hyperlink>
      <w:r w:rsidRPr="003B75CE">
        <w:t>.org/10.1007/978-3-319-69218-0_3</w:t>
      </w:r>
    </w:p>
    <w:p w14:paraId="028E2EEF" w14:textId="4D3254B0" w:rsidR="00906684" w:rsidRDefault="00906684" w:rsidP="00906684">
      <w:pPr>
        <w:pStyle w:val="ListParagraph"/>
        <w:keepNext/>
        <w:keepLines/>
        <w:numPr>
          <w:ilvl w:val="0"/>
          <w:numId w:val="16"/>
        </w:numPr>
      </w:pPr>
      <w:r>
        <w:t xml:space="preserve">Drasgow, D., Luecht, R., &amp; Bennett, R. (2006).  Technology and Testing. In R. </w:t>
      </w:r>
      <w:r w:rsidRPr="00E95D4C">
        <w:t>Brennan</w:t>
      </w:r>
      <w:r>
        <w:t xml:space="preserve">, (ed.) </w:t>
      </w:r>
      <w:r w:rsidRPr="009E38C0">
        <w:rPr>
          <w:i/>
        </w:rPr>
        <w:t>Educational Measurement</w:t>
      </w:r>
      <w:r>
        <w:t>,</w:t>
      </w:r>
      <w:r w:rsidRPr="00E95D4C">
        <w:t xml:space="preserve"> </w:t>
      </w:r>
      <w:r>
        <w:t>4</w:t>
      </w:r>
      <w:r w:rsidRPr="00B866A4">
        <w:rPr>
          <w:vertAlign w:val="superscript"/>
        </w:rPr>
        <w:t>th</w:t>
      </w:r>
      <w:r>
        <w:t xml:space="preserve"> ed,</w:t>
      </w:r>
      <w:r w:rsidRPr="00E95D4C">
        <w:t xml:space="preserve"> Westport, CT: American Council on Education/Praeger.</w:t>
      </w:r>
      <w:r>
        <w:t xml:space="preserve"> [Ch. 13, 471-515]</w:t>
      </w:r>
    </w:p>
    <w:p w14:paraId="4F04F7CA" w14:textId="77777777" w:rsidR="00714217" w:rsidRPr="00906684" w:rsidRDefault="00714217" w:rsidP="0047163F">
      <w:pPr>
        <w:pStyle w:val="Header"/>
        <w:tabs>
          <w:tab w:val="clear" w:pos="4320"/>
          <w:tab w:val="clear" w:pos="8640"/>
        </w:tabs>
        <w:rPr>
          <w:b/>
          <w:bCs/>
        </w:rPr>
      </w:pPr>
    </w:p>
    <w:p w14:paraId="56FE1EC6" w14:textId="77777777" w:rsidR="007C67B2" w:rsidRDefault="007C67B2">
      <w:pPr>
        <w:pStyle w:val="Header"/>
        <w:tabs>
          <w:tab w:val="clear" w:pos="4320"/>
          <w:tab w:val="clear" w:pos="8640"/>
        </w:tabs>
        <w:rPr>
          <w:szCs w:val="20"/>
        </w:rPr>
      </w:pPr>
    </w:p>
    <w:p w14:paraId="6DEF76DB" w14:textId="101448DE" w:rsidR="007C67B2" w:rsidRDefault="00C87129" w:rsidP="00460D3D">
      <w:pPr>
        <w:keepNext/>
        <w:keepLines/>
        <w:pBdr>
          <w:bottom w:val="single" w:sz="4" w:space="1" w:color="auto"/>
        </w:pBdr>
        <w:rPr>
          <w:b/>
          <w:bCs/>
        </w:rPr>
      </w:pPr>
      <w:r>
        <w:rPr>
          <w:b/>
          <w:bCs/>
        </w:rPr>
        <w:t xml:space="preserve">Assignments and </w:t>
      </w:r>
      <w:r w:rsidR="00A31766">
        <w:rPr>
          <w:b/>
          <w:bCs/>
        </w:rPr>
        <w:t>Assessments</w:t>
      </w:r>
      <w:r>
        <w:rPr>
          <w:b/>
          <w:bCs/>
        </w:rPr>
        <w:t xml:space="preserve"> </w:t>
      </w:r>
    </w:p>
    <w:p w14:paraId="16AFA31A" w14:textId="77777777" w:rsidR="007C67B2" w:rsidRDefault="007C67B2" w:rsidP="00460D3D">
      <w:pPr>
        <w:pStyle w:val="Header"/>
        <w:keepNext/>
        <w:keepLines/>
        <w:tabs>
          <w:tab w:val="clear" w:pos="4320"/>
          <w:tab w:val="clear" w:pos="8640"/>
        </w:tabs>
        <w:rPr>
          <w:szCs w:val="20"/>
        </w:rPr>
      </w:pPr>
    </w:p>
    <w:p w14:paraId="7AEE17BB" w14:textId="77777777" w:rsidR="007C67B2" w:rsidRDefault="007C67B2" w:rsidP="00460D3D">
      <w:pPr>
        <w:keepNext/>
        <w:keepLines/>
      </w:pPr>
    </w:p>
    <w:p w14:paraId="78F034C6" w14:textId="2AEB9287" w:rsidR="00CE7C36" w:rsidRDefault="00A31766" w:rsidP="00460D3D">
      <w:pPr>
        <w:keepNext/>
        <w:keepLines/>
        <w:rPr>
          <w:i/>
        </w:rPr>
      </w:pPr>
      <w:r>
        <w:rPr>
          <w:i/>
        </w:rPr>
        <w:t>Quiz on Readings</w:t>
      </w:r>
    </w:p>
    <w:p w14:paraId="6598BFC9" w14:textId="4AC1C91D" w:rsidR="00CE7C36" w:rsidRDefault="00CE7C36" w:rsidP="00460D3D">
      <w:pPr>
        <w:keepNext/>
        <w:keepLines/>
        <w:rPr>
          <w:i/>
        </w:rPr>
      </w:pPr>
    </w:p>
    <w:p w14:paraId="4204B71D" w14:textId="51ACD5FA" w:rsidR="00A31766" w:rsidRPr="00A31766" w:rsidRDefault="00A31766" w:rsidP="00460D3D">
      <w:pPr>
        <w:keepNext/>
        <w:keepLines/>
        <w:rPr>
          <w:iCs/>
        </w:rPr>
      </w:pPr>
      <w:r>
        <w:rPr>
          <w:iCs/>
        </w:rPr>
        <w:t xml:space="preserve">At the start of each class there </w:t>
      </w:r>
      <w:r w:rsidR="00B866A4">
        <w:rPr>
          <w:iCs/>
        </w:rPr>
        <w:t>will typically be</w:t>
      </w:r>
      <w:r w:rsidR="000958AC">
        <w:rPr>
          <w:iCs/>
        </w:rPr>
        <w:t xml:space="preserve"> </w:t>
      </w:r>
      <w:r>
        <w:rPr>
          <w:iCs/>
        </w:rPr>
        <w:t xml:space="preserve">a short quiz with questions about the assigned readings. </w:t>
      </w:r>
      <w:r w:rsidR="007C0045">
        <w:rPr>
          <w:iCs/>
        </w:rPr>
        <w:t>They serve the purpose of holding you accountable for completing the readings before class.</w:t>
      </w:r>
    </w:p>
    <w:p w14:paraId="6AB23D3B" w14:textId="77777777" w:rsidR="00CE7C36" w:rsidRDefault="00CE7C36" w:rsidP="00460D3D">
      <w:pPr>
        <w:keepNext/>
        <w:keepLines/>
        <w:rPr>
          <w:i/>
        </w:rPr>
      </w:pPr>
    </w:p>
    <w:p w14:paraId="1B11584C" w14:textId="680E282B" w:rsidR="007C67B2" w:rsidRPr="00C26D99" w:rsidRDefault="00A31766" w:rsidP="00460D3D">
      <w:pPr>
        <w:keepNext/>
        <w:keepLines/>
        <w:rPr>
          <w:i/>
        </w:rPr>
      </w:pPr>
      <w:r>
        <w:rPr>
          <w:i/>
        </w:rPr>
        <w:t>Homework Assignments</w:t>
      </w:r>
    </w:p>
    <w:p w14:paraId="03751CBA" w14:textId="77777777" w:rsidR="00884BF9" w:rsidRDefault="00884BF9" w:rsidP="00460D3D">
      <w:pPr>
        <w:keepNext/>
        <w:keepLines/>
      </w:pPr>
    </w:p>
    <w:p w14:paraId="3EDBB921" w14:textId="7959718C" w:rsidR="007C67B2" w:rsidRDefault="00A31766">
      <w:r>
        <w:t xml:space="preserve">There will be </w:t>
      </w:r>
      <w:r w:rsidR="000958AC">
        <w:t>3-4</w:t>
      </w:r>
      <w:r>
        <w:t xml:space="preserve"> homework </w:t>
      </w:r>
      <w:r w:rsidR="00BC123D">
        <w:t>assignments</w:t>
      </w:r>
      <w:r>
        <w:t xml:space="preserve">. The first </w:t>
      </w:r>
      <w:r w:rsidR="007C0045">
        <w:t xml:space="preserve">is on plotting and interpreting ICCs using R; the second is on writing about the 3PL; the third is on </w:t>
      </w:r>
      <w:r w:rsidR="000958AC">
        <w:t xml:space="preserve">modeling polytomously scored items; the fourth is on </w:t>
      </w:r>
      <w:r w:rsidR="007C0045">
        <w:t xml:space="preserve">differential item functioning. </w:t>
      </w:r>
    </w:p>
    <w:p w14:paraId="73D91B35" w14:textId="77777777" w:rsidR="00585E44" w:rsidRDefault="00585E44"/>
    <w:p w14:paraId="2AA2BBEF" w14:textId="19C07EBC" w:rsidR="007C67B2" w:rsidRPr="00C26D99" w:rsidRDefault="008B030C" w:rsidP="007C67B2">
      <w:pPr>
        <w:rPr>
          <w:bCs/>
          <w:i/>
          <w:szCs w:val="20"/>
        </w:rPr>
      </w:pPr>
      <w:r>
        <w:rPr>
          <w:bCs/>
          <w:i/>
          <w:szCs w:val="20"/>
        </w:rPr>
        <w:t xml:space="preserve">Empirical </w:t>
      </w:r>
      <w:r w:rsidR="001043D6">
        <w:rPr>
          <w:bCs/>
          <w:i/>
          <w:szCs w:val="20"/>
        </w:rPr>
        <w:t>Analysis</w:t>
      </w:r>
      <w:r w:rsidR="00CC24D5">
        <w:rPr>
          <w:bCs/>
          <w:i/>
          <w:szCs w:val="20"/>
        </w:rPr>
        <w:t xml:space="preserve"> Paper</w:t>
      </w:r>
      <w:r w:rsidR="00E30BBA">
        <w:rPr>
          <w:bCs/>
          <w:i/>
          <w:szCs w:val="20"/>
        </w:rPr>
        <w:t>s</w:t>
      </w:r>
    </w:p>
    <w:p w14:paraId="401096D1" w14:textId="77777777" w:rsidR="007C67B2" w:rsidRDefault="007C67B2">
      <w:pPr>
        <w:pStyle w:val="Header"/>
        <w:tabs>
          <w:tab w:val="clear" w:pos="4320"/>
          <w:tab w:val="clear" w:pos="8640"/>
        </w:tabs>
        <w:rPr>
          <w:szCs w:val="20"/>
        </w:rPr>
      </w:pPr>
    </w:p>
    <w:p w14:paraId="5776A558" w14:textId="776612EC" w:rsidR="007C67B2" w:rsidRDefault="00A31766">
      <w:pPr>
        <w:pStyle w:val="Header"/>
        <w:tabs>
          <w:tab w:val="clear" w:pos="4320"/>
          <w:tab w:val="clear" w:pos="8640"/>
        </w:tabs>
        <w:rPr>
          <w:szCs w:val="20"/>
        </w:rPr>
      </w:pPr>
      <w:r>
        <w:rPr>
          <w:szCs w:val="20"/>
        </w:rPr>
        <w:t>Y</w:t>
      </w:r>
      <w:r w:rsidR="00884BF9">
        <w:rPr>
          <w:szCs w:val="20"/>
        </w:rPr>
        <w:t xml:space="preserve">ou will be given </w:t>
      </w:r>
      <w:r>
        <w:rPr>
          <w:szCs w:val="20"/>
        </w:rPr>
        <w:t xml:space="preserve">two </w:t>
      </w:r>
      <w:r w:rsidR="007C67B2">
        <w:rPr>
          <w:szCs w:val="20"/>
        </w:rPr>
        <w:t>data analysis assignmen</w:t>
      </w:r>
      <w:r w:rsidR="009D2623">
        <w:rPr>
          <w:szCs w:val="20"/>
        </w:rPr>
        <w:t>t</w:t>
      </w:r>
      <w:r w:rsidR="00E30BBA">
        <w:rPr>
          <w:szCs w:val="20"/>
        </w:rPr>
        <w:t>s</w:t>
      </w:r>
      <w:r w:rsidR="009D2623">
        <w:rPr>
          <w:szCs w:val="20"/>
        </w:rPr>
        <w:t xml:space="preserve"> in which you will apply </w:t>
      </w:r>
      <w:r w:rsidR="001043D6">
        <w:rPr>
          <w:szCs w:val="20"/>
        </w:rPr>
        <w:t xml:space="preserve">and compare different </w:t>
      </w:r>
      <w:r w:rsidR="007C67B2">
        <w:rPr>
          <w:szCs w:val="20"/>
        </w:rPr>
        <w:t xml:space="preserve">IRT models </w:t>
      </w:r>
      <w:r w:rsidR="001043D6">
        <w:rPr>
          <w:szCs w:val="20"/>
        </w:rPr>
        <w:t xml:space="preserve">for dichotomous items </w:t>
      </w:r>
      <w:r w:rsidR="00884BF9">
        <w:rPr>
          <w:szCs w:val="20"/>
        </w:rPr>
        <w:t>using</w:t>
      </w:r>
      <w:r w:rsidR="001043D6">
        <w:rPr>
          <w:szCs w:val="20"/>
        </w:rPr>
        <w:t xml:space="preserve"> </w:t>
      </w:r>
      <w:r w:rsidR="007C67B2">
        <w:rPr>
          <w:szCs w:val="20"/>
        </w:rPr>
        <w:t>empirical data set</w:t>
      </w:r>
      <w:r w:rsidR="00C02DCE">
        <w:rPr>
          <w:szCs w:val="20"/>
        </w:rPr>
        <w:t>s</w:t>
      </w:r>
      <w:r w:rsidR="007C67B2">
        <w:rPr>
          <w:szCs w:val="20"/>
        </w:rPr>
        <w:t xml:space="preserve"> that I will provide. The assignment writeup</w:t>
      </w:r>
      <w:r w:rsidR="00C02DCE">
        <w:rPr>
          <w:szCs w:val="20"/>
        </w:rPr>
        <w:t>s will be relatively short</w:t>
      </w:r>
      <w:r w:rsidR="007C67B2">
        <w:rPr>
          <w:szCs w:val="20"/>
        </w:rPr>
        <w:t xml:space="preserve"> </w:t>
      </w:r>
      <w:r w:rsidR="00C02DCE">
        <w:rPr>
          <w:szCs w:val="20"/>
        </w:rPr>
        <w:t>(between 10-20 double-spaced pages; 5-10 single spaced)</w:t>
      </w:r>
      <w:r w:rsidR="007C67B2">
        <w:rPr>
          <w:szCs w:val="20"/>
        </w:rPr>
        <w:t>, including figures (but not including references)</w:t>
      </w:r>
      <w:r w:rsidR="00E6761E">
        <w:rPr>
          <w:szCs w:val="20"/>
        </w:rPr>
        <w:t>.</w:t>
      </w:r>
    </w:p>
    <w:p w14:paraId="7DB1FD80" w14:textId="77777777" w:rsidR="007C67B2" w:rsidRDefault="007C67B2">
      <w:pPr>
        <w:pStyle w:val="Header"/>
        <w:tabs>
          <w:tab w:val="clear" w:pos="4320"/>
          <w:tab w:val="clear" w:pos="8640"/>
        </w:tabs>
        <w:rPr>
          <w:szCs w:val="20"/>
        </w:rPr>
      </w:pPr>
    </w:p>
    <w:p w14:paraId="30572437" w14:textId="40D6937C" w:rsidR="007C67B2" w:rsidRDefault="00884BF9">
      <w:pPr>
        <w:rPr>
          <w:szCs w:val="20"/>
        </w:rPr>
      </w:pPr>
      <w:r>
        <w:rPr>
          <w:szCs w:val="20"/>
        </w:rPr>
        <w:t xml:space="preserve">Details on these </w:t>
      </w:r>
      <w:r w:rsidR="00A31766">
        <w:rPr>
          <w:szCs w:val="20"/>
        </w:rPr>
        <w:t xml:space="preserve">two </w:t>
      </w:r>
      <w:r w:rsidR="007C67B2">
        <w:rPr>
          <w:szCs w:val="20"/>
        </w:rPr>
        <w:t>assignment</w:t>
      </w:r>
      <w:r>
        <w:rPr>
          <w:szCs w:val="20"/>
        </w:rPr>
        <w:t>s</w:t>
      </w:r>
      <w:r w:rsidR="007C67B2">
        <w:rPr>
          <w:szCs w:val="20"/>
        </w:rPr>
        <w:t xml:space="preserve"> </w:t>
      </w:r>
      <w:r w:rsidR="00A31766">
        <w:rPr>
          <w:szCs w:val="20"/>
        </w:rPr>
        <w:t>can be found on Canvas</w:t>
      </w:r>
      <w:r w:rsidR="000958AC">
        <w:rPr>
          <w:szCs w:val="20"/>
        </w:rPr>
        <w:t xml:space="preserve"> in the Assignment link.</w:t>
      </w:r>
    </w:p>
    <w:p w14:paraId="1A15309E" w14:textId="77777777" w:rsidR="007C67B2" w:rsidRDefault="007C67B2">
      <w:pPr>
        <w:rPr>
          <w:b/>
          <w:bCs/>
          <w:szCs w:val="20"/>
        </w:rPr>
      </w:pPr>
    </w:p>
    <w:p w14:paraId="39F6E0AF" w14:textId="1D902E09" w:rsidR="007C67B2" w:rsidRPr="00C26D99" w:rsidRDefault="00A31766" w:rsidP="007C67B2">
      <w:pPr>
        <w:keepNext/>
        <w:keepLines/>
        <w:rPr>
          <w:bCs/>
          <w:i/>
          <w:szCs w:val="20"/>
        </w:rPr>
      </w:pPr>
      <w:r>
        <w:rPr>
          <w:bCs/>
          <w:i/>
          <w:szCs w:val="20"/>
        </w:rPr>
        <w:t>Independent Project</w:t>
      </w:r>
    </w:p>
    <w:p w14:paraId="4F1677C2" w14:textId="77777777" w:rsidR="007C67B2" w:rsidRDefault="007C67B2" w:rsidP="007C67B2">
      <w:pPr>
        <w:keepNext/>
        <w:keepLines/>
        <w:ind w:right="-180"/>
        <w:rPr>
          <w:rFonts w:ascii="Times" w:hAnsi="Times"/>
        </w:rPr>
      </w:pPr>
    </w:p>
    <w:p w14:paraId="2BFD33AE" w14:textId="17379263" w:rsidR="007C67B2" w:rsidRDefault="000958AC" w:rsidP="007C67B2">
      <w:pPr>
        <w:ind w:right="-180"/>
        <w:rPr>
          <w:rFonts w:ascii="Times" w:hAnsi="Times"/>
        </w:rPr>
      </w:pPr>
      <w:r>
        <w:rPr>
          <w:rFonts w:ascii="Times" w:hAnsi="Times"/>
        </w:rPr>
        <w:t>In this project you will have the opportunity to</w:t>
      </w:r>
      <w:r w:rsidR="002070F0">
        <w:rPr>
          <w:rFonts w:ascii="Times" w:hAnsi="Times"/>
        </w:rPr>
        <w:t xml:space="preserve"> </w:t>
      </w:r>
      <w:r w:rsidR="006412EC">
        <w:rPr>
          <w:rFonts w:ascii="Times" w:hAnsi="Times"/>
        </w:rPr>
        <w:t>explor</w:t>
      </w:r>
      <w:r>
        <w:rPr>
          <w:rFonts w:ascii="Times" w:hAnsi="Times"/>
        </w:rPr>
        <w:t>e</w:t>
      </w:r>
      <w:r w:rsidR="002070F0">
        <w:rPr>
          <w:rFonts w:ascii="Times" w:hAnsi="Times"/>
        </w:rPr>
        <w:t xml:space="preserve"> </w:t>
      </w:r>
      <w:r w:rsidR="002E00D3">
        <w:rPr>
          <w:rFonts w:ascii="Times" w:hAnsi="Times"/>
        </w:rPr>
        <w:t>an</w:t>
      </w:r>
      <w:r w:rsidR="002070F0">
        <w:rPr>
          <w:rFonts w:ascii="Times" w:hAnsi="Times"/>
        </w:rPr>
        <w:t xml:space="preserve"> </w:t>
      </w:r>
      <w:r w:rsidR="002E00D3">
        <w:rPr>
          <w:rFonts w:ascii="Times" w:hAnsi="Times"/>
        </w:rPr>
        <w:t>IRT application</w:t>
      </w:r>
      <w:r w:rsidR="002070F0">
        <w:rPr>
          <w:rFonts w:ascii="Times" w:hAnsi="Times"/>
        </w:rPr>
        <w:t xml:space="preserve"> </w:t>
      </w:r>
      <w:r w:rsidR="006412EC">
        <w:rPr>
          <w:rFonts w:ascii="Times" w:hAnsi="Times"/>
        </w:rPr>
        <w:t>that connects with your own research interests</w:t>
      </w:r>
      <w:r w:rsidR="002070F0">
        <w:rPr>
          <w:rFonts w:ascii="Times" w:hAnsi="Times"/>
        </w:rPr>
        <w:t>.</w:t>
      </w:r>
      <w:r w:rsidR="00066477">
        <w:rPr>
          <w:rFonts w:ascii="Times" w:hAnsi="Times"/>
        </w:rPr>
        <w:t xml:space="preserve"> More details on this assignment will be forthcoming.</w:t>
      </w:r>
      <w:r w:rsidR="002070F0">
        <w:rPr>
          <w:rFonts w:ascii="Times" w:hAnsi="Times"/>
        </w:rPr>
        <w:t xml:space="preserve">  </w:t>
      </w:r>
    </w:p>
    <w:p w14:paraId="3EAA9807" w14:textId="77777777" w:rsidR="00DA56A2" w:rsidRDefault="00DA56A2" w:rsidP="007C67B2">
      <w:pPr>
        <w:ind w:right="-180"/>
        <w:rPr>
          <w:rFonts w:ascii="Times" w:hAnsi="Times"/>
        </w:rPr>
      </w:pPr>
    </w:p>
    <w:p w14:paraId="31971FF5" w14:textId="77CE7185" w:rsidR="00DA56A2" w:rsidRPr="00DA56A2" w:rsidRDefault="00DA56A2" w:rsidP="009602AD">
      <w:pPr>
        <w:keepNext/>
        <w:keepLines/>
        <w:ind w:right="-187"/>
        <w:rPr>
          <w:rFonts w:ascii="Times" w:hAnsi="Times"/>
          <w:i/>
        </w:rPr>
      </w:pPr>
      <w:r w:rsidRPr="00DA56A2">
        <w:rPr>
          <w:rFonts w:ascii="Times" w:hAnsi="Times"/>
          <w:i/>
        </w:rPr>
        <w:t>Final Exam</w:t>
      </w:r>
    </w:p>
    <w:p w14:paraId="0DB1C490" w14:textId="77777777" w:rsidR="00DA56A2" w:rsidRDefault="00DA56A2" w:rsidP="009602AD">
      <w:pPr>
        <w:keepNext/>
        <w:keepLines/>
        <w:ind w:right="-187"/>
        <w:rPr>
          <w:rFonts w:ascii="Times" w:hAnsi="Times"/>
        </w:rPr>
      </w:pPr>
    </w:p>
    <w:p w14:paraId="45E5F7C6" w14:textId="148C1E82" w:rsidR="00DA56A2" w:rsidRDefault="00BF0B14" w:rsidP="007C67B2">
      <w:pPr>
        <w:ind w:right="-180"/>
        <w:rPr>
          <w:rFonts w:ascii="Times" w:hAnsi="Times"/>
        </w:rPr>
      </w:pPr>
      <w:r>
        <w:rPr>
          <w:rFonts w:ascii="Times" w:hAnsi="Times"/>
        </w:rPr>
        <w:t xml:space="preserve">My final exam for this class will consist of a </w:t>
      </w:r>
      <w:r w:rsidR="000958AC">
        <w:rPr>
          <w:rFonts w:ascii="Times" w:hAnsi="Times"/>
        </w:rPr>
        <w:t xml:space="preserve">30 minute </w:t>
      </w:r>
      <w:r>
        <w:rPr>
          <w:rFonts w:ascii="Times" w:hAnsi="Times"/>
        </w:rPr>
        <w:t xml:space="preserve">1 on 1 conversation with you that will be organized around the </w:t>
      </w:r>
      <w:r w:rsidR="00DA56A2">
        <w:rPr>
          <w:rFonts w:ascii="Times" w:hAnsi="Times"/>
        </w:rPr>
        <w:t>learning objectives on p. 2 of this syllabus.</w:t>
      </w:r>
      <w:r>
        <w:rPr>
          <w:rFonts w:ascii="Times" w:hAnsi="Times"/>
        </w:rPr>
        <w:t xml:space="preserve"> What I want to find out is how well you are able to discuss </w:t>
      </w:r>
      <w:r w:rsidR="000958AC">
        <w:rPr>
          <w:rFonts w:ascii="Times" w:hAnsi="Times"/>
        </w:rPr>
        <w:t xml:space="preserve">and apply </w:t>
      </w:r>
      <w:r>
        <w:rPr>
          <w:rFonts w:ascii="Times" w:hAnsi="Times"/>
        </w:rPr>
        <w:t>the concepts and topics from this course</w:t>
      </w:r>
      <w:r w:rsidR="000958AC">
        <w:rPr>
          <w:rFonts w:ascii="Times" w:hAnsi="Times"/>
        </w:rPr>
        <w:t>.</w:t>
      </w:r>
    </w:p>
    <w:p w14:paraId="4370786E" w14:textId="77777777" w:rsidR="007C67B2" w:rsidRDefault="007C67B2">
      <w:pPr>
        <w:ind w:right="-180"/>
        <w:rPr>
          <w:rFonts w:ascii="Times" w:hAnsi="Times"/>
        </w:rPr>
      </w:pPr>
    </w:p>
    <w:p w14:paraId="4CC8F9A3" w14:textId="77777777" w:rsidR="007C67B2" w:rsidRDefault="007C67B2" w:rsidP="00460D3D">
      <w:pPr>
        <w:keepNext/>
        <w:keepLines/>
        <w:pBdr>
          <w:bottom w:val="single" w:sz="4" w:space="1" w:color="auto"/>
        </w:pBdr>
        <w:rPr>
          <w:b/>
          <w:bCs/>
          <w:szCs w:val="20"/>
        </w:rPr>
      </w:pPr>
      <w:r>
        <w:rPr>
          <w:b/>
          <w:bCs/>
          <w:szCs w:val="20"/>
        </w:rPr>
        <w:lastRenderedPageBreak/>
        <w:t>Software</w:t>
      </w:r>
    </w:p>
    <w:p w14:paraId="551DCEB6" w14:textId="77777777" w:rsidR="007C67B2" w:rsidRDefault="007C67B2" w:rsidP="00460D3D">
      <w:pPr>
        <w:keepNext/>
        <w:keepLines/>
        <w:ind w:right="-180"/>
        <w:rPr>
          <w:rFonts w:ascii="Times" w:hAnsi="Times"/>
        </w:rPr>
      </w:pPr>
    </w:p>
    <w:p w14:paraId="2BD9B65F" w14:textId="1287131A" w:rsidR="007C67B2" w:rsidRDefault="000958AC" w:rsidP="006412EC">
      <w:pPr>
        <w:keepNext/>
        <w:keepLines/>
        <w:ind w:right="-180"/>
        <w:rPr>
          <w:rFonts w:ascii="Times" w:hAnsi="Times"/>
        </w:rPr>
      </w:pPr>
      <w:r>
        <w:rPr>
          <w:rFonts w:ascii="Times" w:hAnsi="Times"/>
        </w:rPr>
        <w:t>For almost all of our IRT applications w</w:t>
      </w:r>
      <w:r w:rsidR="007C67B2">
        <w:rPr>
          <w:rFonts w:ascii="Times" w:hAnsi="Times"/>
        </w:rPr>
        <w:t xml:space="preserve">e will be </w:t>
      </w:r>
      <w:r w:rsidR="00D24415">
        <w:rPr>
          <w:rFonts w:ascii="Times" w:hAnsi="Times"/>
        </w:rPr>
        <w:t>using</w:t>
      </w:r>
      <w:r w:rsidR="006412EC">
        <w:rPr>
          <w:rFonts w:ascii="Times" w:hAnsi="Times"/>
        </w:rPr>
        <w:t xml:space="preserve"> </w:t>
      </w:r>
      <w:r w:rsidR="00D24415">
        <w:rPr>
          <w:rFonts w:ascii="Times" w:hAnsi="Times"/>
        </w:rPr>
        <w:t>the</w:t>
      </w:r>
      <w:r w:rsidR="00CC24D5">
        <w:rPr>
          <w:rFonts w:ascii="Times" w:hAnsi="Times"/>
        </w:rPr>
        <w:t xml:space="preserve"> </w:t>
      </w:r>
      <w:r w:rsidR="006412EC" w:rsidRPr="006412EC">
        <w:rPr>
          <w:rFonts w:ascii="Courier New" w:hAnsi="Courier New" w:cs="Courier New"/>
        </w:rPr>
        <w:t>mirt</w:t>
      </w:r>
      <w:r w:rsidR="006412EC">
        <w:rPr>
          <w:rFonts w:ascii="Times" w:hAnsi="Times"/>
        </w:rPr>
        <w:t xml:space="preserve"> </w:t>
      </w:r>
      <w:r w:rsidR="00CC24D5">
        <w:rPr>
          <w:rFonts w:ascii="Times" w:hAnsi="Times"/>
        </w:rPr>
        <w:t>package in R</w:t>
      </w:r>
      <w:r w:rsidR="007C67B2">
        <w:rPr>
          <w:rFonts w:ascii="Times" w:hAnsi="Times"/>
        </w:rPr>
        <w:t xml:space="preserve">.  </w:t>
      </w:r>
      <w:r w:rsidR="006412EC" w:rsidRPr="006412EC">
        <w:rPr>
          <w:rFonts w:ascii="Courier New" w:hAnsi="Courier New" w:cs="Courier New"/>
        </w:rPr>
        <w:t>mirt</w:t>
      </w:r>
      <w:r w:rsidR="002C1BC6">
        <w:rPr>
          <w:rFonts w:ascii="Times" w:hAnsi="Times"/>
        </w:rPr>
        <w:t xml:space="preserve"> is not </w:t>
      </w:r>
      <w:r w:rsidR="007C67B2">
        <w:rPr>
          <w:rFonts w:ascii="Times" w:hAnsi="Times"/>
        </w:rPr>
        <w:t>especially intuitive</w:t>
      </w:r>
      <w:r w:rsidR="002C1BC6">
        <w:rPr>
          <w:rFonts w:ascii="Times" w:hAnsi="Times"/>
        </w:rPr>
        <w:t>.</w:t>
      </w:r>
      <w:r w:rsidR="007C67B2">
        <w:rPr>
          <w:rFonts w:ascii="Times" w:hAnsi="Times"/>
        </w:rPr>
        <w:t xml:space="preserve">  </w:t>
      </w:r>
      <w:r w:rsidR="006412EC">
        <w:rPr>
          <w:rFonts w:ascii="Times" w:hAnsi="Times"/>
        </w:rPr>
        <w:t>But we will go step by step in learning</w:t>
      </w:r>
      <w:r w:rsidR="007C67B2">
        <w:rPr>
          <w:rFonts w:ascii="Times" w:hAnsi="Times"/>
        </w:rPr>
        <w:t xml:space="preserve"> how to use </w:t>
      </w:r>
      <w:r w:rsidR="002C1BC6">
        <w:rPr>
          <w:rFonts w:ascii="Times" w:hAnsi="Times"/>
        </w:rPr>
        <w:t>it</w:t>
      </w:r>
      <w:r w:rsidR="007C67B2">
        <w:rPr>
          <w:rFonts w:ascii="Times" w:hAnsi="Times"/>
        </w:rPr>
        <w:t xml:space="preserve"> effectively </w:t>
      </w:r>
      <w:r w:rsidR="006412EC">
        <w:rPr>
          <w:rFonts w:ascii="Times" w:hAnsi="Times"/>
        </w:rPr>
        <w:t>as part of in-class activities.</w:t>
      </w:r>
      <w:r w:rsidR="00BF0B14">
        <w:rPr>
          <w:rFonts w:ascii="Times" w:hAnsi="Times"/>
        </w:rPr>
        <w:t xml:space="preserve"> </w:t>
      </w:r>
    </w:p>
    <w:p w14:paraId="5A361D59" w14:textId="77777777" w:rsidR="007C67B2" w:rsidRDefault="007C67B2">
      <w:pPr>
        <w:ind w:right="-180"/>
        <w:rPr>
          <w:rFonts w:ascii="Times" w:hAnsi="Times"/>
        </w:rPr>
      </w:pPr>
    </w:p>
    <w:p w14:paraId="5137FF81" w14:textId="184718BA" w:rsidR="003C4EB7" w:rsidRPr="003C4EB7" w:rsidRDefault="003C4EB7" w:rsidP="00F9051E">
      <w:pPr>
        <w:keepNext/>
        <w:keepLines/>
        <w:pBdr>
          <w:bottom w:val="single" w:sz="4" w:space="1" w:color="auto"/>
        </w:pBdr>
        <w:ind w:right="-187"/>
        <w:rPr>
          <w:rFonts w:ascii="Times" w:hAnsi="Times"/>
          <w:b/>
          <w:bCs/>
        </w:rPr>
      </w:pPr>
      <w:r w:rsidRPr="003C4EB7">
        <w:rPr>
          <w:rFonts w:ascii="Times" w:hAnsi="Times"/>
          <w:b/>
          <w:bCs/>
        </w:rPr>
        <w:t>Use of AI</w:t>
      </w:r>
    </w:p>
    <w:p w14:paraId="745B6F31" w14:textId="77777777" w:rsidR="003C4EB7" w:rsidRDefault="003C4EB7" w:rsidP="00F9051E">
      <w:pPr>
        <w:keepNext/>
        <w:keepLines/>
        <w:ind w:right="-187"/>
        <w:rPr>
          <w:rFonts w:ascii="Times" w:hAnsi="Times"/>
        </w:rPr>
      </w:pPr>
    </w:p>
    <w:p w14:paraId="58AF3175" w14:textId="5F824CA1" w:rsidR="008D6A2D" w:rsidRPr="002D4432" w:rsidRDefault="008D6A2D" w:rsidP="00F9051E">
      <w:pPr>
        <w:keepNext/>
        <w:keepLines/>
        <w:ind w:right="-187"/>
        <w:rPr>
          <w:rFonts w:ascii="Times" w:hAnsi="Times"/>
          <w:b/>
          <w:bCs/>
          <w:i/>
          <w:iCs/>
        </w:rPr>
      </w:pPr>
      <w:r w:rsidRPr="002D4432">
        <w:rPr>
          <w:rFonts w:ascii="Times" w:hAnsi="Times"/>
          <w:b/>
          <w:bCs/>
          <w:i/>
          <w:iCs/>
        </w:rPr>
        <w:t>NotebookLM</w:t>
      </w:r>
      <w:r w:rsidR="00F9051E">
        <w:rPr>
          <w:rFonts w:ascii="Times" w:hAnsi="Times"/>
          <w:b/>
          <w:bCs/>
          <w:i/>
          <w:iCs/>
        </w:rPr>
        <w:t xml:space="preserve"> (notebooklm.google.com)</w:t>
      </w:r>
    </w:p>
    <w:p w14:paraId="03A5C3E4" w14:textId="77777777" w:rsidR="008D6A2D" w:rsidRDefault="008D6A2D" w:rsidP="00F9051E">
      <w:pPr>
        <w:keepNext/>
        <w:keepLines/>
        <w:ind w:right="-187"/>
        <w:rPr>
          <w:rFonts w:ascii="Times" w:hAnsi="Times"/>
        </w:rPr>
      </w:pPr>
    </w:p>
    <w:p w14:paraId="229A333B" w14:textId="126D3D18" w:rsidR="003C4EB7" w:rsidRPr="008D6A2D" w:rsidRDefault="003C4EB7">
      <w:pPr>
        <w:ind w:right="-180"/>
        <w:rPr>
          <w:rFonts w:ascii="Times" w:hAnsi="Times"/>
        </w:rPr>
      </w:pPr>
      <w:r>
        <w:rPr>
          <w:rFonts w:ascii="Times" w:hAnsi="Times"/>
        </w:rPr>
        <w:t xml:space="preserve">I will be sharing “notebooks” from Google’s AI application NotebookLM as a way to help you organize, summarize and synthesize multimodal resources for key topics in this course that I have intentionally screened in advance. You can think </w:t>
      </w:r>
      <w:r>
        <w:t xml:space="preserve">of these notebooks as </w:t>
      </w:r>
      <w:r w:rsidR="00B866A4">
        <w:t>“</w:t>
      </w:r>
      <w:r>
        <w:t>living textbooks</w:t>
      </w:r>
      <w:r w:rsidR="00B866A4">
        <w:t>”</w:t>
      </w:r>
      <w:r>
        <w:t xml:space="preserve"> that you can query using natural language.</w:t>
      </w:r>
    </w:p>
    <w:p w14:paraId="55807CEA" w14:textId="77777777" w:rsidR="008D6A2D" w:rsidRDefault="008D6A2D">
      <w:pPr>
        <w:ind w:right="-180"/>
      </w:pPr>
    </w:p>
    <w:p w14:paraId="41ED8BCE" w14:textId="4AD20255" w:rsidR="008D6A2D" w:rsidRPr="004D3054" w:rsidRDefault="008D6A2D" w:rsidP="004D3054">
      <w:pPr>
        <w:pStyle w:val="ListParagraph"/>
        <w:numPr>
          <w:ilvl w:val="0"/>
          <w:numId w:val="36"/>
        </w:numPr>
        <w:ind w:right="-180"/>
        <w:rPr>
          <w:rFonts w:ascii="Times" w:hAnsi="Times"/>
          <w:b/>
          <w:bCs/>
        </w:rPr>
      </w:pPr>
      <w:r w:rsidRPr="004D3054">
        <w:rPr>
          <w:rFonts w:ascii="Times" w:hAnsi="Times"/>
          <w:b/>
          <w:bCs/>
        </w:rPr>
        <w:t>How to Access</w:t>
      </w:r>
    </w:p>
    <w:p w14:paraId="48C50EB5" w14:textId="77777777" w:rsidR="004D3054" w:rsidRPr="004D3054" w:rsidRDefault="004D3054" w:rsidP="004D3054">
      <w:pPr>
        <w:ind w:right="-180"/>
        <w:rPr>
          <w:rFonts w:ascii="Times" w:hAnsi="Times"/>
          <w:b/>
          <w:bCs/>
        </w:rPr>
      </w:pPr>
    </w:p>
    <w:p w14:paraId="51193786" w14:textId="4066B815" w:rsidR="008D6A2D" w:rsidRPr="008D6A2D" w:rsidRDefault="008D6A2D" w:rsidP="008D6A2D">
      <w:pPr>
        <w:numPr>
          <w:ilvl w:val="0"/>
          <w:numId w:val="30"/>
        </w:numPr>
        <w:ind w:right="-180"/>
        <w:rPr>
          <w:rFonts w:ascii="Times" w:hAnsi="Times"/>
        </w:rPr>
      </w:pPr>
      <w:r w:rsidRPr="008D6A2D">
        <w:rPr>
          <w:rFonts w:ascii="Times" w:hAnsi="Times"/>
          <w:b/>
          <w:bCs/>
        </w:rPr>
        <w:t>Link:</w:t>
      </w:r>
      <w:r w:rsidRPr="008D6A2D">
        <w:rPr>
          <w:rFonts w:ascii="Times" w:hAnsi="Times"/>
        </w:rPr>
        <w:t xml:space="preserve"> </w:t>
      </w:r>
      <w:r>
        <w:rPr>
          <w:rFonts w:ascii="Times" w:hAnsi="Times"/>
        </w:rPr>
        <w:t>You will find these on the Canvas Module entitled “NotebookLM Resources”</w:t>
      </w:r>
    </w:p>
    <w:p w14:paraId="4F73F9C7" w14:textId="15318196" w:rsidR="008D6A2D" w:rsidRPr="008D6A2D" w:rsidRDefault="008D6A2D" w:rsidP="008D6A2D">
      <w:pPr>
        <w:numPr>
          <w:ilvl w:val="0"/>
          <w:numId w:val="30"/>
        </w:numPr>
        <w:ind w:right="-180"/>
        <w:rPr>
          <w:rFonts w:ascii="Times" w:hAnsi="Times"/>
        </w:rPr>
      </w:pPr>
      <w:r w:rsidRPr="008D6A2D">
        <w:rPr>
          <w:rFonts w:ascii="Times" w:hAnsi="Times"/>
          <w:b/>
          <w:bCs/>
        </w:rPr>
        <w:t>Sign-in:</w:t>
      </w:r>
      <w:r w:rsidRPr="008D6A2D">
        <w:rPr>
          <w:rFonts w:ascii="Times" w:hAnsi="Times"/>
        </w:rPr>
        <w:t xml:space="preserve"> You will need to sign in with your university </w:t>
      </w:r>
      <w:r>
        <w:rPr>
          <w:rFonts w:ascii="Times" w:hAnsi="Times"/>
        </w:rPr>
        <w:t>ID and password</w:t>
      </w:r>
      <w:r w:rsidRPr="008D6A2D">
        <w:rPr>
          <w:rFonts w:ascii="Times" w:hAnsi="Times"/>
        </w:rPr>
        <w:t>.</w:t>
      </w:r>
    </w:p>
    <w:p w14:paraId="2F4228ED" w14:textId="77777777" w:rsidR="008D6A2D" w:rsidRDefault="008D6A2D" w:rsidP="008D6A2D">
      <w:pPr>
        <w:numPr>
          <w:ilvl w:val="0"/>
          <w:numId w:val="30"/>
        </w:numPr>
        <w:ind w:right="-180"/>
        <w:rPr>
          <w:rFonts w:ascii="Times" w:hAnsi="Times"/>
        </w:rPr>
      </w:pPr>
      <w:r w:rsidRPr="008D6A2D">
        <w:rPr>
          <w:rFonts w:ascii="Times" w:hAnsi="Times"/>
          <w:b/>
          <w:bCs/>
        </w:rPr>
        <w:t>Access Level:</w:t>
      </w:r>
      <w:r w:rsidRPr="008D6A2D">
        <w:rPr>
          <w:rFonts w:ascii="Times" w:hAnsi="Times"/>
        </w:rPr>
        <w:t xml:space="preserve"> You have </w:t>
      </w:r>
      <w:r w:rsidRPr="008D6A2D">
        <w:rPr>
          <w:rFonts w:ascii="Times" w:hAnsi="Times"/>
          <w:b/>
          <w:bCs/>
        </w:rPr>
        <w:t>Viewer</w:t>
      </w:r>
      <w:r w:rsidRPr="008D6A2D">
        <w:rPr>
          <w:rFonts w:ascii="Times" w:hAnsi="Times"/>
        </w:rPr>
        <w:t xml:space="preserve"> access. This means you can read all sources I have provided and interact with the AI, but you cannot delete or change the primary source documents.</w:t>
      </w:r>
    </w:p>
    <w:p w14:paraId="6218EE21" w14:textId="77777777" w:rsidR="002D4432" w:rsidRPr="008D6A2D" w:rsidRDefault="002D4432" w:rsidP="006B1220">
      <w:pPr>
        <w:ind w:left="720" w:right="-180"/>
        <w:rPr>
          <w:rFonts w:ascii="Times" w:hAnsi="Times"/>
        </w:rPr>
      </w:pPr>
    </w:p>
    <w:p w14:paraId="1828D994" w14:textId="03CD8D40" w:rsidR="008D6A2D" w:rsidRPr="00B866A4" w:rsidRDefault="008D6A2D" w:rsidP="00B866A4">
      <w:pPr>
        <w:pStyle w:val="ListParagraph"/>
        <w:numPr>
          <w:ilvl w:val="1"/>
          <w:numId w:val="33"/>
        </w:numPr>
        <w:ind w:right="-180"/>
        <w:rPr>
          <w:rFonts w:ascii="Times" w:hAnsi="Times"/>
          <w:b/>
          <w:bCs/>
        </w:rPr>
      </w:pPr>
      <w:r w:rsidRPr="00B866A4">
        <w:rPr>
          <w:rFonts w:ascii="Times" w:hAnsi="Times"/>
          <w:b/>
          <w:bCs/>
        </w:rPr>
        <w:t>Privacy of Your Queries</w:t>
      </w:r>
    </w:p>
    <w:p w14:paraId="35719184" w14:textId="77777777" w:rsidR="004D3054" w:rsidRPr="008D6A2D" w:rsidRDefault="004D3054" w:rsidP="008D6A2D">
      <w:pPr>
        <w:ind w:right="-180"/>
        <w:rPr>
          <w:rFonts w:ascii="Times" w:hAnsi="Times"/>
          <w:b/>
          <w:bCs/>
        </w:rPr>
      </w:pPr>
    </w:p>
    <w:p w14:paraId="1F4C978F" w14:textId="77777777" w:rsidR="008D6A2D" w:rsidRDefault="008D6A2D" w:rsidP="008D6A2D">
      <w:pPr>
        <w:ind w:right="-180"/>
        <w:rPr>
          <w:rFonts w:ascii="Times" w:hAnsi="Times"/>
        </w:rPr>
      </w:pPr>
      <w:r w:rsidRPr="008D6A2D">
        <w:rPr>
          <w:rFonts w:ascii="Times" w:hAnsi="Times"/>
        </w:rPr>
        <w:t xml:space="preserve">It is important to know that </w:t>
      </w:r>
      <w:r w:rsidRPr="008D6A2D">
        <w:rPr>
          <w:rFonts w:ascii="Times" w:hAnsi="Times"/>
          <w:b/>
          <w:bCs/>
        </w:rPr>
        <w:t>your interactions with the AI are private.</w:t>
      </w:r>
      <w:r w:rsidRPr="008D6A2D">
        <w:rPr>
          <w:rFonts w:ascii="Times" w:hAnsi="Times"/>
        </w:rPr>
        <w:t xml:space="preserve"> </w:t>
      </w:r>
    </w:p>
    <w:p w14:paraId="722FAF32" w14:textId="53CF3C2D" w:rsidR="008D6A2D" w:rsidRPr="008D6A2D" w:rsidRDefault="008D6A2D" w:rsidP="008D6A2D">
      <w:pPr>
        <w:pStyle w:val="ListParagraph"/>
        <w:numPr>
          <w:ilvl w:val="0"/>
          <w:numId w:val="35"/>
        </w:numPr>
        <w:ind w:right="-180"/>
        <w:rPr>
          <w:rFonts w:ascii="Times" w:hAnsi="Times"/>
        </w:rPr>
      </w:pPr>
      <w:r w:rsidRPr="008D6A2D">
        <w:rPr>
          <w:rFonts w:ascii="Times" w:hAnsi="Times"/>
          <w:b/>
          <w:bCs/>
        </w:rPr>
        <w:t>Individual Chats:</w:t>
      </w:r>
      <w:r w:rsidRPr="008D6A2D">
        <w:rPr>
          <w:rFonts w:ascii="Times" w:hAnsi="Times"/>
        </w:rPr>
        <w:t xml:space="preserve"> Neither I (your professor) nor your peers can see the questions you ask or the responses you receive.</w:t>
      </w:r>
    </w:p>
    <w:p w14:paraId="2A61065B" w14:textId="77777777" w:rsidR="008D6A2D" w:rsidRDefault="008D6A2D" w:rsidP="008D6A2D">
      <w:pPr>
        <w:numPr>
          <w:ilvl w:val="0"/>
          <w:numId w:val="31"/>
        </w:numPr>
        <w:ind w:right="-180"/>
        <w:rPr>
          <w:rFonts w:ascii="Times" w:hAnsi="Times"/>
        </w:rPr>
      </w:pPr>
      <w:r w:rsidRPr="008D6A2D">
        <w:rPr>
          <w:rFonts w:ascii="Times" w:hAnsi="Times"/>
          <w:b/>
          <w:bCs/>
        </w:rPr>
        <w:t>Data Usage:</w:t>
      </w:r>
      <w:r w:rsidRPr="008D6A2D">
        <w:rPr>
          <w:rFonts w:ascii="Times" w:hAnsi="Times"/>
        </w:rPr>
        <w:t xml:space="preserve"> Because we are using Google Workspace for Education, your queries and uploaded data are not used by Google to train their global models.</w:t>
      </w:r>
    </w:p>
    <w:p w14:paraId="194F82A1" w14:textId="77777777" w:rsidR="002D4432" w:rsidRPr="008D6A2D" w:rsidRDefault="002D4432" w:rsidP="002D4432">
      <w:pPr>
        <w:ind w:right="-180"/>
        <w:rPr>
          <w:rFonts w:ascii="Times" w:hAnsi="Times"/>
        </w:rPr>
      </w:pPr>
    </w:p>
    <w:p w14:paraId="673D87D4" w14:textId="20CA24B7" w:rsidR="008D6A2D" w:rsidRPr="00B866A4" w:rsidRDefault="008D6A2D" w:rsidP="00B866A4">
      <w:pPr>
        <w:pStyle w:val="ListParagraph"/>
        <w:numPr>
          <w:ilvl w:val="1"/>
          <w:numId w:val="33"/>
        </w:numPr>
        <w:ind w:right="-180"/>
        <w:rPr>
          <w:rFonts w:ascii="Times" w:hAnsi="Times"/>
          <w:b/>
          <w:bCs/>
        </w:rPr>
      </w:pPr>
      <w:r w:rsidRPr="00B866A4">
        <w:rPr>
          <w:rFonts w:ascii="Times" w:hAnsi="Times"/>
          <w:b/>
          <w:bCs/>
        </w:rPr>
        <w:t>Key Features to Use</w:t>
      </w:r>
    </w:p>
    <w:p w14:paraId="6D357EB7" w14:textId="77777777" w:rsidR="004D3054" w:rsidRPr="008D6A2D" w:rsidRDefault="004D3054" w:rsidP="008D6A2D">
      <w:pPr>
        <w:ind w:right="-180"/>
        <w:rPr>
          <w:rFonts w:ascii="Times" w:hAnsi="Times"/>
          <w:b/>
          <w:bCs/>
        </w:rPr>
      </w:pPr>
    </w:p>
    <w:p w14:paraId="3E90C7C0" w14:textId="77777777" w:rsidR="008D6A2D" w:rsidRPr="008D6A2D" w:rsidRDefault="008D6A2D" w:rsidP="008D6A2D">
      <w:pPr>
        <w:numPr>
          <w:ilvl w:val="0"/>
          <w:numId w:val="32"/>
        </w:numPr>
        <w:ind w:right="-180"/>
        <w:rPr>
          <w:rFonts w:ascii="Times" w:hAnsi="Times"/>
        </w:rPr>
      </w:pPr>
      <w:r w:rsidRPr="008D6A2D">
        <w:rPr>
          <w:rFonts w:ascii="Times" w:hAnsi="Times"/>
          <w:b/>
          <w:bCs/>
        </w:rPr>
        <w:t>Source-Grounded Answers:</w:t>
      </w:r>
      <w:r w:rsidRPr="008D6A2D">
        <w:rPr>
          <w:rFonts w:ascii="Times" w:hAnsi="Times"/>
        </w:rPr>
        <w:t xml:space="preserve"> When you ask a question, the AI will only answer based on the course materials I’ve provided. It will provide </w:t>
      </w:r>
      <w:r w:rsidRPr="008D6A2D">
        <w:rPr>
          <w:rFonts w:ascii="Times" w:hAnsi="Times"/>
          <w:b/>
          <w:bCs/>
        </w:rPr>
        <w:t>citations</w:t>
      </w:r>
      <w:r w:rsidRPr="008D6A2D">
        <w:rPr>
          <w:rFonts w:ascii="Times" w:hAnsi="Times"/>
        </w:rPr>
        <w:t xml:space="preserve"> (numbered anchors); click them to see the exact passage in the original PDF or document.</w:t>
      </w:r>
    </w:p>
    <w:p w14:paraId="534BF4A1" w14:textId="73130EFB" w:rsidR="008D6A2D" w:rsidRPr="008D6A2D" w:rsidRDefault="008D6A2D" w:rsidP="008D6A2D">
      <w:pPr>
        <w:numPr>
          <w:ilvl w:val="0"/>
          <w:numId w:val="32"/>
        </w:numPr>
        <w:ind w:right="-180"/>
        <w:rPr>
          <w:rFonts w:ascii="Times" w:hAnsi="Times"/>
        </w:rPr>
      </w:pPr>
      <w:r w:rsidRPr="008D6A2D">
        <w:rPr>
          <w:rFonts w:ascii="Times" w:hAnsi="Times"/>
          <w:b/>
          <w:bCs/>
        </w:rPr>
        <w:t xml:space="preserve">Audio </w:t>
      </w:r>
      <w:r w:rsidR="00547880">
        <w:rPr>
          <w:rFonts w:ascii="Times" w:hAnsi="Times"/>
          <w:b/>
          <w:bCs/>
        </w:rPr>
        <w:t xml:space="preserve">and Video </w:t>
      </w:r>
      <w:r w:rsidRPr="008D6A2D">
        <w:rPr>
          <w:rFonts w:ascii="Times" w:hAnsi="Times"/>
          <w:b/>
          <w:bCs/>
        </w:rPr>
        <w:t>Overviews:</w:t>
      </w:r>
      <w:r w:rsidRPr="008D6A2D">
        <w:rPr>
          <w:rFonts w:ascii="Times" w:hAnsi="Times"/>
        </w:rPr>
        <w:t xml:space="preserve"> I may occasionally generate a </w:t>
      </w:r>
      <w:r w:rsidR="00B866A4">
        <w:rPr>
          <w:rFonts w:ascii="Times" w:hAnsi="Times"/>
        </w:rPr>
        <w:t>“</w:t>
      </w:r>
      <w:r w:rsidRPr="008D6A2D">
        <w:rPr>
          <w:rFonts w:ascii="Times" w:hAnsi="Times"/>
        </w:rPr>
        <w:t>Deep Dive</w:t>
      </w:r>
      <w:r w:rsidR="00B866A4">
        <w:rPr>
          <w:rFonts w:ascii="Times" w:hAnsi="Times"/>
        </w:rPr>
        <w:t>”</w:t>
      </w:r>
      <w:r w:rsidRPr="008D6A2D">
        <w:rPr>
          <w:rFonts w:ascii="Times" w:hAnsi="Times"/>
        </w:rPr>
        <w:t xml:space="preserve"> audio conversation </w:t>
      </w:r>
      <w:r>
        <w:rPr>
          <w:rFonts w:ascii="Times" w:hAnsi="Times"/>
        </w:rPr>
        <w:t xml:space="preserve">or video overviews </w:t>
      </w:r>
      <w:r w:rsidRPr="008D6A2D">
        <w:rPr>
          <w:rFonts w:ascii="Times" w:hAnsi="Times"/>
        </w:rPr>
        <w:t xml:space="preserve">summarizing complex topics. You can listen </w:t>
      </w:r>
      <w:r>
        <w:rPr>
          <w:rFonts w:ascii="Times" w:hAnsi="Times"/>
        </w:rPr>
        <w:t>or watch</w:t>
      </w:r>
      <w:r w:rsidRPr="008D6A2D">
        <w:rPr>
          <w:rFonts w:ascii="Times" w:hAnsi="Times"/>
        </w:rPr>
        <w:t xml:space="preserve"> these in the </w:t>
      </w:r>
      <w:r w:rsidR="00B866A4">
        <w:rPr>
          <w:rFonts w:ascii="Times" w:hAnsi="Times"/>
          <w:b/>
          <w:bCs/>
        </w:rPr>
        <w:t>“</w:t>
      </w:r>
      <w:r w:rsidRPr="008D6A2D">
        <w:rPr>
          <w:rFonts w:ascii="Times" w:hAnsi="Times"/>
          <w:b/>
          <w:bCs/>
        </w:rPr>
        <w:t>Notebook Guide</w:t>
      </w:r>
      <w:r w:rsidR="00B866A4">
        <w:rPr>
          <w:rFonts w:ascii="Times" w:hAnsi="Times"/>
          <w:b/>
          <w:bCs/>
        </w:rPr>
        <w:t>”</w:t>
      </w:r>
      <w:r w:rsidRPr="008D6A2D">
        <w:rPr>
          <w:rFonts w:ascii="Times" w:hAnsi="Times"/>
        </w:rPr>
        <w:t xml:space="preserve"> section. You can also generate your own personal audio summaries that only you can hear.</w:t>
      </w:r>
    </w:p>
    <w:p w14:paraId="23F4A333" w14:textId="17D92677" w:rsidR="008D6A2D" w:rsidRDefault="00547880" w:rsidP="008D6A2D">
      <w:pPr>
        <w:numPr>
          <w:ilvl w:val="0"/>
          <w:numId w:val="32"/>
        </w:numPr>
        <w:ind w:right="-180"/>
        <w:rPr>
          <w:rFonts w:ascii="Times" w:hAnsi="Times"/>
        </w:rPr>
      </w:pPr>
      <w:r>
        <w:rPr>
          <w:rFonts w:ascii="Times" w:hAnsi="Times"/>
          <w:b/>
          <w:bCs/>
        </w:rPr>
        <w:t xml:space="preserve">Other </w:t>
      </w:r>
      <w:r w:rsidR="002D4432">
        <w:rPr>
          <w:rFonts w:ascii="Times" w:hAnsi="Times"/>
          <w:b/>
          <w:bCs/>
        </w:rPr>
        <w:t>Studio Resources</w:t>
      </w:r>
      <w:r w:rsidR="008D6A2D" w:rsidRPr="008D6A2D">
        <w:rPr>
          <w:rFonts w:ascii="Times" w:hAnsi="Times"/>
          <w:b/>
          <w:bCs/>
        </w:rPr>
        <w:t>:</w:t>
      </w:r>
      <w:r w:rsidR="008D6A2D" w:rsidRPr="008D6A2D">
        <w:rPr>
          <w:rFonts w:ascii="Times" w:hAnsi="Times"/>
        </w:rPr>
        <w:t xml:space="preserve"> In the Notebook Guide panel, you can automatically generate a table of contents, </w:t>
      </w:r>
      <w:r>
        <w:rPr>
          <w:rFonts w:ascii="Times" w:hAnsi="Times"/>
        </w:rPr>
        <w:t>a “mind map” visualization, flashcards with</w:t>
      </w:r>
      <w:r w:rsidR="008D6A2D" w:rsidRPr="008D6A2D">
        <w:rPr>
          <w:rFonts w:ascii="Times" w:hAnsi="Times"/>
        </w:rPr>
        <w:t xml:space="preserve"> key terms, or a practice quiz based on our readings.</w:t>
      </w:r>
    </w:p>
    <w:p w14:paraId="3421B9C2" w14:textId="77777777" w:rsidR="002D4432" w:rsidRPr="008D6A2D" w:rsidRDefault="002D4432" w:rsidP="002D4432">
      <w:pPr>
        <w:ind w:right="-180"/>
        <w:rPr>
          <w:rFonts w:ascii="Times" w:hAnsi="Times"/>
        </w:rPr>
      </w:pPr>
    </w:p>
    <w:p w14:paraId="7B25A5C7" w14:textId="6D7EBE45" w:rsidR="008D6A2D" w:rsidRDefault="008D6A2D" w:rsidP="008D6A2D">
      <w:pPr>
        <w:ind w:right="-180"/>
        <w:rPr>
          <w:rFonts w:ascii="Times" w:hAnsi="Times"/>
          <w:b/>
          <w:bCs/>
        </w:rPr>
      </w:pPr>
      <w:r w:rsidRPr="008D6A2D">
        <w:rPr>
          <w:rFonts w:ascii="Times" w:hAnsi="Times"/>
          <w:b/>
          <w:bCs/>
        </w:rPr>
        <w:t xml:space="preserve">4. Best Practices for </w:t>
      </w:r>
      <w:r w:rsidR="00F9051E">
        <w:rPr>
          <w:rFonts w:ascii="Times" w:hAnsi="Times"/>
          <w:b/>
          <w:bCs/>
        </w:rPr>
        <w:t>using the chat feature of notebooklm</w:t>
      </w:r>
    </w:p>
    <w:p w14:paraId="63359EFE" w14:textId="77777777" w:rsidR="004D3054" w:rsidRPr="008D6A2D" w:rsidRDefault="004D3054" w:rsidP="008D6A2D">
      <w:pPr>
        <w:ind w:right="-180"/>
        <w:rPr>
          <w:rFonts w:ascii="Times" w:hAnsi="Times"/>
          <w:b/>
          <w:bCs/>
        </w:rPr>
      </w:pPr>
    </w:p>
    <w:p w14:paraId="6E55C3B8" w14:textId="77777777" w:rsidR="008D6A2D" w:rsidRPr="008D6A2D" w:rsidRDefault="008D6A2D" w:rsidP="008D6A2D">
      <w:pPr>
        <w:ind w:right="-180"/>
        <w:rPr>
          <w:rFonts w:ascii="Times" w:hAnsi="Times"/>
        </w:rPr>
      </w:pPr>
      <w:r w:rsidRPr="008D6A2D">
        <w:rPr>
          <w:rFonts w:ascii="Times" w:hAnsi="Times"/>
        </w:rPr>
        <w:t>When querying technical or psychometric content, I recommend:</w:t>
      </w:r>
    </w:p>
    <w:p w14:paraId="6B42506B" w14:textId="3E03147E" w:rsidR="008D6A2D" w:rsidRPr="008D6A2D" w:rsidRDefault="008D6A2D" w:rsidP="008D6A2D">
      <w:pPr>
        <w:numPr>
          <w:ilvl w:val="0"/>
          <w:numId w:val="33"/>
        </w:numPr>
        <w:ind w:right="-180"/>
        <w:rPr>
          <w:rFonts w:ascii="Times" w:hAnsi="Times"/>
        </w:rPr>
      </w:pPr>
      <w:r w:rsidRPr="008D6A2D">
        <w:rPr>
          <w:rFonts w:ascii="Times" w:hAnsi="Times"/>
          <w:b/>
          <w:bCs/>
        </w:rPr>
        <w:lastRenderedPageBreak/>
        <w:t>Be Specific:</w:t>
      </w:r>
      <w:r w:rsidRPr="008D6A2D">
        <w:rPr>
          <w:rFonts w:ascii="Times" w:hAnsi="Times"/>
        </w:rPr>
        <w:t xml:space="preserve"> Instead of </w:t>
      </w:r>
      <w:r w:rsidR="00B866A4">
        <w:rPr>
          <w:rFonts w:ascii="Times" w:hAnsi="Times"/>
        </w:rPr>
        <w:t>“</w:t>
      </w:r>
      <w:r w:rsidRPr="008D6A2D">
        <w:rPr>
          <w:rFonts w:ascii="Times" w:hAnsi="Times"/>
        </w:rPr>
        <w:t>Explain reliability,</w:t>
      </w:r>
      <w:r w:rsidR="00B866A4">
        <w:rPr>
          <w:rFonts w:ascii="Times" w:hAnsi="Times"/>
        </w:rPr>
        <w:t>”</w:t>
      </w:r>
      <w:r w:rsidRPr="008D6A2D">
        <w:rPr>
          <w:rFonts w:ascii="Times" w:hAnsi="Times"/>
        </w:rPr>
        <w:t xml:space="preserve"> try </w:t>
      </w:r>
      <w:r w:rsidR="00B866A4">
        <w:rPr>
          <w:rFonts w:ascii="Times" w:hAnsi="Times"/>
        </w:rPr>
        <w:t>“</w:t>
      </w:r>
      <w:r w:rsidRPr="008D6A2D">
        <w:rPr>
          <w:rFonts w:ascii="Times" w:hAnsi="Times"/>
        </w:rPr>
        <w:t>Compare the assumptions of Cronbach</w:t>
      </w:r>
      <w:r w:rsidR="00B866A4">
        <w:rPr>
          <w:rFonts w:ascii="Times" w:hAnsi="Times"/>
        </w:rPr>
        <w:t>’</w:t>
      </w:r>
      <w:r w:rsidRPr="008D6A2D">
        <w:rPr>
          <w:rFonts w:ascii="Times" w:hAnsi="Times"/>
        </w:rPr>
        <w:t>s Alpha versus Omega as presented in the paper</w:t>
      </w:r>
      <w:r w:rsidR="002D4432">
        <w:rPr>
          <w:rFonts w:ascii="Times" w:hAnsi="Times"/>
        </w:rPr>
        <w:t xml:space="preserve"> by Klaas Sijtsma</w:t>
      </w:r>
      <w:r w:rsidRPr="008D6A2D">
        <w:rPr>
          <w:rFonts w:ascii="Times" w:hAnsi="Times"/>
        </w:rPr>
        <w:t>.</w:t>
      </w:r>
      <w:r w:rsidR="00B866A4">
        <w:rPr>
          <w:rFonts w:ascii="Times" w:hAnsi="Times"/>
        </w:rPr>
        <w:t>”</w:t>
      </w:r>
    </w:p>
    <w:p w14:paraId="6A140C55" w14:textId="0EAFEF4C" w:rsidR="008D6A2D" w:rsidRDefault="008D6A2D" w:rsidP="008D6A2D">
      <w:pPr>
        <w:numPr>
          <w:ilvl w:val="0"/>
          <w:numId w:val="33"/>
        </w:numPr>
        <w:ind w:right="-180"/>
        <w:rPr>
          <w:rFonts w:ascii="Times" w:hAnsi="Times"/>
        </w:rPr>
      </w:pPr>
      <w:r w:rsidRPr="008D6A2D">
        <w:rPr>
          <w:rFonts w:ascii="Times" w:hAnsi="Times"/>
          <w:b/>
          <w:bCs/>
        </w:rPr>
        <w:t>Verify with Citations:</w:t>
      </w:r>
      <w:r w:rsidRPr="008D6A2D">
        <w:rPr>
          <w:rFonts w:ascii="Times" w:hAnsi="Times"/>
        </w:rPr>
        <w:t xml:space="preserve"> Always click the citations to ensure the AI hasn</w:t>
      </w:r>
      <w:r w:rsidR="00B866A4">
        <w:rPr>
          <w:rFonts w:ascii="Times" w:hAnsi="Times"/>
        </w:rPr>
        <w:t>’</w:t>
      </w:r>
      <w:r w:rsidRPr="008D6A2D">
        <w:rPr>
          <w:rFonts w:ascii="Times" w:hAnsi="Times"/>
        </w:rPr>
        <w:t>t hallucinated a statistical interpretation. Use the AI to locate information, but use your own expertise to validate the logic.</w:t>
      </w:r>
    </w:p>
    <w:p w14:paraId="31D1C714" w14:textId="77777777" w:rsidR="002D4432" w:rsidRPr="008D6A2D" w:rsidRDefault="002D4432" w:rsidP="002D4432">
      <w:pPr>
        <w:ind w:right="-180"/>
        <w:rPr>
          <w:rFonts w:ascii="Times" w:hAnsi="Times"/>
        </w:rPr>
      </w:pPr>
    </w:p>
    <w:p w14:paraId="1E2A15A3" w14:textId="77777777" w:rsidR="008D6A2D" w:rsidRPr="008D6A2D" w:rsidRDefault="008D6A2D" w:rsidP="008D6A2D">
      <w:pPr>
        <w:ind w:right="-180"/>
        <w:rPr>
          <w:rFonts w:ascii="Times" w:hAnsi="Times"/>
          <w:b/>
          <w:bCs/>
        </w:rPr>
      </w:pPr>
      <w:r w:rsidRPr="008D6A2D">
        <w:rPr>
          <w:rFonts w:ascii="Times" w:hAnsi="Times"/>
          <w:b/>
          <w:bCs/>
        </w:rPr>
        <w:t>5. Troubleshooting</w:t>
      </w:r>
    </w:p>
    <w:p w14:paraId="3AC9F642" w14:textId="421FFC5F" w:rsidR="003C4EB7" w:rsidRDefault="008D6A2D" w:rsidP="002D4432">
      <w:pPr>
        <w:numPr>
          <w:ilvl w:val="0"/>
          <w:numId w:val="34"/>
        </w:numPr>
        <w:ind w:right="-180"/>
        <w:rPr>
          <w:rFonts w:ascii="Times" w:hAnsi="Times"/>
        </w:rPr>
      </w:pPr>
      <w:r w:rsidRPr="008D6A2D">
        <w:rPr>
          <w:rFonts w:ascii="Times" w:hAnsi="Times"/>
        </w:rPr>
        <w:t xml:space="preserve">If you get an </w:t>
      </w:r>
      <w:r w:rsidR="00B866A4">
        <w:rPr>
          <w:rFonts w:ascii="Times" w:hAnsi="Times"/>
        </w:rPr>
        <w:t>“</w:t>
      </w:r>
      <w:r w:rsidRPr="008D6A2D">
        <w:rPr>
          <w:rFonts w:ascii="Times" w:hAnsi="Times"/>
        </w:rPr>
        <w:t>Access Denied</w:t>
      </w:r>
      <w:r w:rsidR="00B866A4">
        <w:rPr>
          <w:rFonts w:ascii="Times" w:hAnsi="Times"/>
        </w:rPr>
        <w:t>”</w:t>
      </w:r>
      <w:r w:rsidRPr="008D6A2D">
        <w:rPr>
          <w:rFonts w:ascii="Times" w:hAnsi="Times"/>
        </w:rPr>
        <w:t xml:space="preserve"> error, ensure you are logged into your browser with your </w:t>
      </w:r>
      <w:r w:rsidRPr="008D6A2D">
        <w:rPr>
          <w:rFonts w:ascii="Times" w:hAnsi="Times"/>
          <w:b/>
          <w:bCs/>
        </w:rPr>
        <w:t>University of Colorado</w:t>
      </w:r>
      <w:r w:rsidRPr="008D6A2D">
        <w:rPr>
          <w:rFonts w:ascii="Times" w:hAnsi="Times"/>
        </w:rPr>
        <w:t xml:space="preserve"> credentials and not a personal Gmail account.</w:t>
      </w:r>
    </w:p>
    <w:p w14:paraId="34ABAC78" w14:textId="77777777" w:rsidR="002D4432" w:rsidRDefault="002D4432" w:rsidP="002D4432">
      <w:pPr>
        <w:ind w:right="-180"/>
        <w:rPr>
          <w:rFonts w:ascii="Times" w:hAnsi="Times"/>
        </w:rPr>
      </w:pPr>
    </w:p>
    <w:p w14:paraId="6266213D" w14:textId="37E53EDF" w:rsidR="004D3054" w:rsidRPr="004D3054" w:rsidRDefault="004D3054" w:rsidP="002D4432">
      <w:pPr>
        <w:ind w:right="-180"/>
        <w:rPr>
          <w:rFonts w:ascii="Times" w:hAnsi="Times"/>
        </w:rPr>
      </w:pPr>
      <w:r w:rsidRPr="004D3054">
        <w:rPr>
          <w:rFonts w:ascii="Times" w:hAnsi="Times"/>
          <w:b/>
          <w:bCs/>
        </w:rPr>
        <w:t xml:space="preserve">Important! </w:t>
      </w:r>
      <w:r w:rsidRPr="004D3054">
        <w:rPr>
          <w:rFonts w:ascii="Times" w:hAnsi="Times"/>
        </w:rPr>
        <w:t xml:space="preserve">When a reading is required, don’t be fooled into thinking a </w:t>
      </w:r>
      <w:r>
        <w:rPr>
          <w:rFonts w:ascii="Times" w:hAnsi="Times"/>
        </w:rPr>
        <w:t xml:space="preserve">notebooklm </w:t>
      </w:r>
      <w:r w:rsidRPr="004D3054">
        <w:rPr>
          <w:rFonts w:ascii="Times" w:hAnsi="Times"/>
        </w:rPr>
        <w:t>summary of the reading is an acceptable replacement!</w:t>
      </w:r>
    </w:p>
    <w:p w14:paraId="02C2E1B2" w14:textId="77777777" w:rsidR="004D3054" w:rsidRDefault="004D3054" w:rsidP="002D4432">
      <w:pPr>
        <w:ind w:right="-180"/>
        <w:rPr>
          <w:rFonts w:ascii="Times" w:hAnsi="Times"/>
        </w:rPr>
      </w:pPr>
    </w:p>
    <w:p w14:paraId="74CEEB57" w14:textId="3AD392F3" w:rsidR="002D4432" w:rsidRPr="00F9051E" w:rsidRDefault="002D4432" w:rsidP="002D4432">
      <w:pPr>
        <w:ind w:right="-180"/>
        <w:rPr>
          <w:b/>
          <w:bCs/>
          <w:i/>
          <w:iCs/>
        </w:rPr>
      </w:pPr>
      <w:r w:rsidRPr="00F9051E">
        <w:rPr>
          <w:b/>
          <w:bCs/>
          <w:i/>
          <w:iCs/>
        </w:rPr>
        <w:t>AI Chatbots: ChatGPT, Gemini and Claude</w:t>
      </w:r>
    </w:p>
    <w:p w14:paraId="1EC571C0" w14:textId="77777777" w:rsidR="002D4432" w:rsidRPr="00F9051E" w:rsidRDefault="002D4432" w:rsidP="002D4432">
      <w:pPr>
        <w:ind w:right="-180"/>
      </w:pPr>
    </w:p>
    <w:p w14:paraId="618BA2D4" w14:textId="5F6A4CCA" w:rsidR="002D4432" w:rsidRPr="00F9051E" w:rsidRDefault="002D4432" w:rsidP="002D4432">
      <w:pPr>
        <w:ind w:right="-180"/>
      </w:pPr>
      <w:r w:rsidRPr="00F9051E">
        <w:t xml:space="preserve">These chatbots have the potential to help you with your learning, but I recommend using them as a way to check your understanding, not as the place to establish your understanding. See the assignment for homework 2 as a good example for what I have in mind. I do NOT recommend outsourcing your empirical analysis assignment and independent project assignment to one of these chatbot in research mode. </w:t>
      </w:r>
    </w:p>
    <w:p w14:paraId="79A622F8" w14:textId="77777777" w:rsidR="002D4432" w:rsidRPr="00F9051E" w:rsidRDefault="002D4432" w:rsidP="002D4432">
      <w:pPr>
        <w:ind w:right="-180"/>
      </w:pPr>
    </w:p>
    <w:p w14:paraId="7720C8E4" w14:textId="5D43069D" w:rsidR="002D4432" w:rsidRPr="00F9051E" w:rsidRDefault="002D4432" w:rsidP="002D4432">
      <w:pPr>
        <w:ind w:right="-180"/>
      </w:pPr>
      <w:r w:rsidRPr="00F9051E">
        <w:t xml:space="preserve">Good use: After completing a first draft of the project, you uploaded the draft and the assignment instructions to ChatGPT/Gemini/Claude and ask it to take on the persona of </w:t>
      </w:r>
      <w:r w:rsidR="00F9051E" w:rsidRPr="00F9051E">
        <w:t>your professor to anticipate weaknesses in your analysis and write-up. You use these feedback to write a final draft that you hand in.</w:t>
      </w:r>
    </w:p>
    <w:p w14:paraId="0CFDB5B0" w14:textId="77777777" w:rsidR="00F9051E" w:rsidRPr="00F9051E" w:rsidRDefault="00F9051E" w:rsidP="002D4432">
      <w:pPr>
        <w:ind w:right="-180"/>
      </w:pPr>
    </w:p>
    <w:p w14:paraId="53142B3F" w14:textId="145B960C" w:rsidR="00F9051E" w:rsidRPr="00F9051E" w:rsidRDefault="00F9051E" w:rsidP="002D4432">
      <w:pPr>
        <w:ind w:right="-180"/>
      </w:pPr>
      <w:r w:rsidRPr="00F9051E">
        <w:t>Bad use: You upload the assignment instructions and ask ChatGPT/Gemini/Claude to generate a first draft which you then more or less copy and paste into a Word document and hand in.</w:t>
      </w:r>
    </w:p>
    <w:p w14:paraId="1B05C000" w14:textId="77777777" w:rsidR="00F9051E" w:rsidRPr="00F9051E" w:rsidRDefault="00F9051E" w:rsidP="002D4432">
      <w:pPr>
        <w:ind w:right="-180"/>
      </w:pPr>
    </w:p>
    <w:p w14:paraId="0B747440" w14:textId="4855293D" w:rsidR="00F9051E" w:rsidRDefault="00F9051E" w:rsidP="002D4432">
      <w:pPr>
        <w:ind w:right="-180"/>
      </w:pPr>
      <w:r w:rsidRPr="00F9051E">
        <w:t>The second use case i</w:t>
      </w:r>
      <w:r w:rsidR="00184306">
        <w:t>s</w:t>
      </w:r>
      <w:r w:rsidRPr="00F9051E">
        <w:t xml:space="preserve"> great for efficiency but terrible for learning.</w:t>
      </w:r>
    </w:p>
    <w:p w14:paraId="0375256F" w14:textId="77777777" w:rsidR="00F9051E" w:rsidRDefault="00F9051E" w:rsidP="002D4432">
      <w:pPr>
        <w:ind w:right="-180"/>
      </w:pPr>
    </w:p>
    <w:p w14:paraId="1FCD605A" w14:textId="1D24810D" w:rsidR="00F9051E" w:rsidRDefault="00F9051E" w:rsidP="002D4432">
      <w:pPr>
        <w:ind w:right="-180"/>
      </w:pPr>
      <w:r>
        <w:t>I’ll have more to say about this in class</w:t>
      </w:r>
    </w:p>
    <w:p w14:paraId="3274F03B" w14:textId="77777777" w:rsidR="00F9051E" w:rsidRDefault="00F9051E" w:rsidP="002D4432">
      <w:pPr>
        <w:ind w:right="-180"/>
      </w:pPr>
    </w:p>
    <w:p w14:paraId="2CD1D104" w14:textId="3F2FACAD" w:rsidR="00F9051E" w:rsidRPr="00F9051E" w:rsidRDefault="00F9051E" w:rsidP="002D4432">
      <w:pPr>
        <w:ind w:right="-180"/>
        <w:rPr>
          <w:b/>
          <w:bCs/>
          <w:i/>
          <w:iCs/>
        </w:rPr>
      </w:pPr>
      <w:r w:rsidRPr="00F9051E">
        <w:rPr>
          <w:b/>
          <w:bCs/>
          <w:i/>
          <w:iCs/>
        </w:rPr>
        <w:t>Non-negotiable</w:t>
      </w:r>
    </w:p>
    <w:p w14:paraId="1E09457B" w14:textId="77777777" w:rsidR="003C4EB7" w:rsidRDefault="003C4EB7">
      <w:pPr>
        <w:ind w:right="-180"/>
        <w:rPr>
          <w:rFonts w:ascii="Times" w:hAnsi="Times"/>
        </w:rPr>
      </w:pPr>
    </w:p>
    <w:p w14:paraId="2A0CED2D" w14:textId="5DCAC3B1" w:rsidR="00F9051E" w:rsidRDefault="00F9051E">
      <w:pPr>
        <w:ind w:right="-180"/>
        <w:rPr>
          <w:rFonts w:ascii="Times" w:hAnsi="Times"/>
        </w:rPr>
      </w:pPr>
      <w:r>
        <w:rPr>
          <w:rFonts w:ascii="Times" w:hAnsi="Times"/>
        </w:rPr>
        <w:t xml:space="preserve">I expect full transparency on any use of AI to assist you with homework assignments, the two empirical data assignments and your independent project. Keep in mind that I have already tried out using </w:t>
      </w:r>
      <w:r w:rsidRPr="00F9051E">
        <w:t xml:space="preserve">ChatGPT/Gemini/Claude </w:t>
      </w:r>
      <w:r>
        <w:t xml:space="preserve">on the </w:t>
      </w:r>
      <w:r>
        <w:rPr>
          <w:rFonts w:ascii="Times" w:hAnsi="Times"/>
        </w:rPr>
        <w:t xml:space="preserve">two empirical data assignments, so I know what this looks like. On those </w:t>
      </w:r>
      <w:r w:rsidR="00B866A4">
        <w:rPr>
          <w:rFonts w:ascii="Times" w:hAnsi="Times"/>
        </w:rPr>
        <w:t>assignments</w:t>
      </w:r>
      <w:r>
        <w:rPr>
          <w:rFonts w:ascii="Times" w:hAnsi="Times"/>
        </w:rPr>
        <w:t xml:space="preserve"> in particular, be careful about relying on AI because there really is no one correct way to complete them.</w:t>
      </w:r>
    </w:p>
    <w:p w14:paraId="2FC0C284" w14:textId="77777777" w:rsidR="00F9051E" w:rsidRDefault="00F9051E">
      <w:pPr>
        <w:ind w:right="-180"/>
        <w:rPr>
          <w:rFonts w:ascii="Times" w:hAnsi="Times"/>
        </w:rPr>
      </w:pPr>
    </w:p>
    <w:p w14:paraId="24081A55" w14:textId="77777777" w:rsidR="00B866A4" w:rsidRPr="008F7881" w:rsidRDefault="00B866A4" w:rsidP="00B866A4">
      <w:pPr>
        <w:pStyle w:val="Header"/>
        <w:pBdr>
          <w:bottom w:val="single" w:sz="4" w:space="1" w:color="auto"/>
        </w:pBdr>
        <w:tabs>
          <w:tab w:val="clear" w:pos="4320"/>
          <w:tab w:val="clear" w:pos="8640"/>
        </w:tabs>
        <w:rPr>
          <w:b/>
        </w:rPr>
      </w:pPr>
      <w:r w:rsidRPr="008F7881">
        <w:rPr>
          <w:b/>
        </w:rPr>
        <w:t>Recommended Journals</w:t>
      </w:r>
      <w:r>
        <w:rPr>
          <w:b/>
        </w:rPr>
        <w:t xml:space="preserve"> with a Focus on Psychometrics</w:t>
      </w:r>
    </w:p>
    <w:p w14:paraId="65E6EE1E" w14:textId="77777777" w:rsidR="00B866A4" w:rsidRDefault="00B866A4" w:rsidP="00B866A4">
      <w:pPr>
        <w:pStyle w:val="Header"/>
        <w:tabs>
          <w:tab w:val="clear" w:pos="4320"/>
          <w:tab w:val="clear" w:pos="8640"/>
        </w:tabs>
      </w:pPr>
    </w:p>
    <w:p w14:paraId="6749DA6D" w14:textId="77777777" w:rsidR="00B866A4" w:rsidRDefault="00B866A4" w:rsidP="00B866A4">
      <w:pPr>
        <w:pStyle w:val="Header"/>
        <w:tabs>
          <w:tab w:val="clear" w:pos="4320"/>
          <w:tab w:val="clear" w:pos="8640"/>
        </w:tabs>
      </w:pPr>
      <w:r>
        <w:t>Applied Measurement in Education</w:t>
      </w:r>
    </w:p>
    <w:p w14:paraId="174D6629" w14:textId="77777777" w:rsidR="00B866A4" w:rsidRDefault="00B866A4" w:rsidP="00B866A4">
      <w:pPr>
        <w:pStyle w:val="Header"/>
        <w:tabs>
          <w:tab w:val="clear" w:pos="4320"/>
          <w:tab w:val="clear" w:pos="8640"/>
        </w:tabs>
      </w:pPr>
      <w:r>
        <w:t>Applied Psychological Measurement</w:t>
      </w:r>
    </w:p>
    <w:p w14:paraId="0F54EF37" w14:textId="77777777" w:rsidR="00B866A4" w:rsidRDefault="00B866A4" w:rsidP="00B866A4">
      <w:pPr>
        <w:pStyle w:val="Header"/>
        <w:tabs>
          <w:tab w:val="clear" w:pos="4320"/>
          <w:tab w:val="clear" w:pos="8640"/>
        </w:tabs>
      </w:pPr>
      <w:r>
        <w:t>Educational Assessment</w:t>
      </w:r>
    </w:p>
    <w:p w14:paraId="4869CCEC" w14:textId="77777777" w:rsidR="00B866A4" w:rsidRDefault="00B866A4" w:rsidP="00B866A4">
      <w:pPr>
        <w:pStyle w:val="Header"/>
        <w:tabs>
          <w:tab w:val="clear" w:pos="4320"/>
          <w:tab w:val="clear" w:pos="8640"/>
        </w:tabs>
      </w:pPr>
      <w:r>
        <w:t>Educational Measurement: Issues and Practice</w:t>
      </w:r>
    </w:p>
    <w:p w14:paraId="1DE75F90" w14:textId="77777777" w:rsidR="00B866A4" w:rsidRPr="008F7881" w:rsidRDefault="00B866A4" w:rsidP="00B866A4">
      <w:pPr>
        <w:pStyle w:val="Header"/>
        <w:tabs>
          <w:tab w:val="clear" w:pos="4320"/>
          <w:tab w:val="clear" w:pos="8640"/>
        </w:tabs>
      </w:pPr>
      <w:r w:rsidRPr="008F7881">
        <w:lastRenderedPageBreak/>
        <w:t>Educational and Psychological Measurement</w:t>
      </w:r>
    </w:p>
    <w:p w14:paraId="5049EB62" w14:textId="77777777" w:rsidR="00B866A4" w:rsidRDefault="00B866A4" w:rsidP="00B866A4">
      <w:pPr>
        <w:pStyle w:val="Header"/>
        <w:tabs>
          <w:tab w:val="clear" w:pos="4320"/>
          <w:tab w:val="clear" w:pos="8640"/>
        </w:tabs>
      </w:pPr>
      <w:r>
        <w:t>Journal of Educational Measurement</w:t>
      </w:r>
    </w:p>
    <w:p w14:paraId="3ED7E0CC" w14:textId="77777777" w:rsidR="00B866A4" w:rsidRDefault="00B866A4" w:rsidP="00B866A4">
      <w:pPr>
        <w:pStyle w:val="Header"/>
        <w:tabs>
          <w:tab w:val="clear" w:pos="4320"/>
          <w:tab w:val="clear" w:pos="8640"/>
        </w:tabs>
      </w:pPr>
      <w:r>
        <w:t>Measurement: Interdisciplinary Research and Perspectives</w:t>
      </w:r>
    </w:p>
    <w:p w14:paraId="7AD7D5E9" w14:textId="77777777" w:rsidR="00B866A4" w:rsidRDefault="00B866A4" w:rsidP="00B866A4">
      <w:pPr>
        <w:pStyle w:val="Header"/>
        <w:tabs>
          <w:tab w:val="clear" w:pos="4320"/>
          <w:tab w:val="clear" w:pos="8640"/>
        </w:tabs>
      </w:pPr>
      <w:r>
        <w:t>Multivariate Behavioral Research</w:t>
      </w:r>
    </w:p>
    <w:p w14:paraId="453649C0" w14:textId="77777777" w:rsidR="00B866A4" w:rsidRDefault="00B866A4" w:rsidP="00B866A4">
      <w:pPr>
        <w:pStyle w:val="Header"/>
        <w:tabs>
          <w:tab w:val="clear" w:pos="4320"/>
          <w:tab w:val="clear" w:pos="8640"/>
        </w:tabs>
      </w:pPr>
      <w:r>
        <w:t>Psychometrika</w:t>
      </w:r>
    </w:p>
    <w:p w14:paraId="4EB81933" w14:textId="77777777" w:rsidR="00B866A4" w:rsidRDefault="00B866A4" w:rsidP="00B866A4">
      <w:pPr>
        <w:pStyle w:val="Header"/>
        <w:tabs>
          <w:tab w:val="clear" w:pos="4320"/>
          <w:tab w:val="clear" w:pos="8640"/>
        </w:tabs>
      </w:pPr>
      <w:r>
        <w:t>Psychological Bulletin</w:t>
      </w:r>
    </w:p>
    <w:p w14:paraId="07AB9A30" w14:textId="77777777" w:rsidR="00B866A4" w:rsidRDefault="00B866A4" w:rsidP="00B866A4">
      <w:pPr>
        <w:pStyle w:val="Header"/>
        <w:tabs>
          <w:tab w:val="clear" w:pos="4320"/>
          <w:tab w:val="clear" w:pos="8640"/>
        </w:tabs>
      </w:pPr>
      <w:r>
        <w:t>Psychological Methods</w:t>
      </w:r>
    </w:p>
    <w:p w14:paraId="5D46E30D" w14:textId="77777777" w:rsidR="00B866A4" w:rsidRDefault="00B866A4" w:rsidP="00B866A4">
      <w:pPr>
        <w:pStyle w:val="Header"/>
        <w:tabs>
          <w:tab w:val="clear" w:pos="4320"/>
          <w:tab w:val="clear" w:pos="8640"/>
        </w:tabs>
      </w:pPr>
    </w:p>
    <w:p w14:paraId="03814BBC" w14:textId="77777777" w:rsidR="00B866A4" w:rsidRPr="00353357" w:rsidRDefault="00B866A4" w:rsidP="00B866A4">
      <w:pPr>
        <w:pStyle w:val="Header"/>
        <w:tabs>
          <w:tab w:val="clear" w:pos="4320"/>
          <w:tab w:val="clear" w:pos="8640"/>
        </w:tabs>
        <w:rPr>
          <w:b/>
        </w:rPr>
      </w:pPr>
      <w:r w:rsidRPr="00353357">
        <w:rPr>
          <w:b/>
        </w:rPr>
        <w:t>Internet Resources</w:t>
      </w:r>
    </w:p>
    <w:p w14:paraId="12430EE4" w14:textId="77777777" w:rsidR="00B866A4" w:rsidRDefault="00B866A4" w:rsidP="00B866A4">
      <w:pPr>
        <w:pStyle w:val="Header"/>
        <w:tabs>
          <w:tab w:val="clear" w:pos="4320"/>
          <w:tab w:val="clear" w:pos="8640"/>
        </w:tabs>
      </w:pPr>
    </w:p>
    <w:p w14:paraId="319EFF05" w14:textId="77777777" w:rsidR="00B866A4" w:rsidRDefault="00B866A4" w:rsidP="00B866A4">
      <w:pPr>
        <w:pStyle w:val="Header"/>
        <w:numPr>
          <w:ilvl w:val="0"/>
          <w:numId w:val="35"/>
        </w:numPr>
        <w:tabs>
          <w:tab w:val="clear" w:pos="4320"/>
          <w:tab w:val="clear" w:pos="8640"/>
        </w:tabs>
      </w:pPr>
      <w:r>
        <w:t>National Council for Measurement in Education</w:t>
      </w:r>
      <w:r>
        <w:tab/>
      </w:r>
      <w:hyperlink r:id="rId20" w:history="1">
        <w:r w:rsidRPr="002D1AEF">
          <w:rPr>
            <w:rStyle w:val="Hyperlink"/>
          </w:rPr>
          <w:t>www.ncme.org</w:t>
        </w:r>
      </w:hyperlink>
    </w:p>
    <w:p w14:paraId="3BAA3384" w14:textId="77777777" w:rsidR="00B866A4" w:rsidRDefault="00B866A4" w:rsidP="00B866A4">
      <w:pPr>
        <w:pStyle w:val="Header"/>
        <w:tabs>
          <w:tab w:val="clear" w:pos="4320"/>
          <w:tab w:val="clear" w:pos="8640"/>
        </w:tabs>
        <w:ind w:left="360"/>
      </w:pPr>
      <w:r>
        <w:t xml:space="preserve">A wonderful feature at this site is the NCME instructional modules, some of which we will be using in this class: </w:t>
      </w:r>
      <w:hyperlink r:id="rId21" w:history="1">
        <w:r w:rsidRPr="00EE3C5D">
          <w:rPr>
            <w:rStyle w:val="Hyperlink"/>
          </w:rPr>
          <w:t>https://ncme.org/resources/professional-learning/items/</w:t>
        </w:r>
      </w:hyperlink>
    </w:p>
    <w:p w14:paraId="0B871A7C" w14:textId="77777777" w:rsidR="00B866A4" w:rsidRDefault="00B866A4" w:rsidP="00B866A4">
      <w:pPr>
        <w:pStyle w:val="Header"/>
        <w:tabs>
          <w:tab w:val="clear" w:pos="4320"/>
          <w:tab w:val="clear" w:pos="8640"/>
        </w:tabs>
        <w:ind w:left="720"/>
      </w:pPr>
    </w:p>
    <w:p w14:paraId="590FBE1E" w14:textId="77777777" w:rsidR="00B866A4" w:rsidRDefault="00B866A4" w:rsidP="00B866A4">
      <w:pPr>
        <w:pStyle w:val="Header"/>
        <w:numPr>
          <w:ilvl w:val="0"/>
          <w:numId w:val="35"/>
        </w:numPr>
        <w:tabs>
          <w:tab w:val="clear" w:pos="4320"/>
          <w:tab w:val="clear" w:pos="8640"/>
        </w:tabs>
      </w:pPr>
      <w:r>
        <w:t xml:space="preserve">Rasch Measurement </w:t>
      </w:r>
      <w:r>
        <w:tab/>
      </w:r>
      <w:r>
        <w:tab/>
      </w:r>
      <w:hyperlink r:id="rId22" w:history="1">
        <w:r w:rsidRPr="002D1AEF">
          <w:rPr>
            <w:rStyle w:val="Hyperlink"/>
          </w:rPr>
          <w:t>http://www.rasch.org/rmt/index.htm</w:t>
        </w:r>
      </w:hyperlink>
    </w:p>
    <w:p w14:paraId="4BFD7225" w14:textId="77777777" w:rsidR="00B866A4" w:rsidRDefault="00B866A4" w:rsidP="00B866A4">
      <w:pPr>
        <w:pStyle w:val="Header"/>
        <w:tabs>
          <w:tab w:val="clear" w:pos="4320"/>
          <w:tab w:val="clear" w:pos="8640"/>
        </w:tabs>
        <w:ind w:left="720"/>
      </w:pPr>
      <w:r>
        <w:t>Lots of short, informative articles about the application of the Rasch Model.</w:t>
      </w:r>
    </w:p>
    <w:p w14:paraId="5510C8D6" w14:textId="77777777" w:rsidR="00B866A4" w:rsidRPr="00353357" w:rsidRDefault="00B866A4" w:rsidP="00B866A4">
      <w:pPr>
        <w:pStyle w:val="Header"/>
        <w:tabs>
          <w:tab w:val="clear" w:pos="4320"/>
          <w:tab w:val="clear" w:pos="8640"/>
        </w:tabs>
      </w:pPr>
    </w:p>
    <w:p w14:paraId="7FF599F2" w14:textId="77777777" w:rsidR="00B866A4" w:rsidRDefault="00B866A4" w:rsidP="00B866A4">
      <w:pPr>
        <w:pStyle w:val="Header"/>
        <w:numPr>
          <w:ilvl w:val="0"/>
          <w:numId w:val="35"/>
        </w:numPr>
        <w:tabs>
          <w:tab w:val="clear" w:pos="4320"/>
          <w:tab w:val="clear" w:pos="8640"/>
        </w:tabs>
      </w:pPr>
      <w:r>
        <w:t>The Psychometric Society</w:t>
      </w:r>
      <w:r>
        <w:tab/>
      </w:r>
      <w:r>
        <w:tab/>
      </w:r>
      <w:hyperlink r:id="rId23" w:history="1">
        <w:r w:rsidRPr="002D1AEF">
          <w:rPr>
            <w:rStyle w:val="Hyperlink"/>
          </w:rPr>
          <w:t>http://www.psychometrika.org/</w:t>
        </w:r>
      </w:hyperlink>
    </w:p>
    <w:p w14:paraId="0C1FE1D0" w14:textId="77777777" w:rsidR="00B866A4" w:rsidRDefault="00B866A4" w:rsidP="00B866A4">
      <w:pPr>
        <w:pStyle w:val="Header"/>
        <w:tabs>
          <w:tab w:val="clear" w:pos="4320"/>
          <w:tab w:val="clear" w:pos="8640"/>
        </w:tabs>
      </w:pPr>
    </w:p>
    <w:p w14:paraId="3E2696A5" w14:textId="77777777" w:rsidR="00B866A4" w:rsidRPr="00B866A4" w:rsidRDefault="00B866A4" w:rsidP="00B866A4">
      <w:pPr>
        <w:pStyle w:val="ListParagraph"/>
        <w:numPr>
          <w:ilvl w:val="0"/>
          <w:numId w:val="35"/>
        </w:numPr>
        <w:rPr>
          <w:bCs/>
        </w:rPr>
      </w:pPr>
      <w:r w:rsidRPr="00B866A4">
        <w:rPr>
          <w:bCs/>
        </w:rPr>
        <w:t>IRT at Wikipedia</w:t>
      </w:r>
      <w:r w:rsidRPr="00B866A4">
        <w:rPr>
          <w:bCs/>
        </w:rPr>
        <w:tab/>
      </w:r>
      <w:hyperlink r:id="rId24" w:history="1">
        <w:r w:rsidRPr="00B866A4">
          <w:rPr>
            <w:rStyle w:val="Hyperlink"/>
            <w:bCs/>
          </w:rPr>
          <w:t>http://en.wikipedia.org/wiki/Item_response_theory</w:t>
        </w:r>
      </w:hyperlink>
    </w:p>
    <w:p w14:paraId="696E069D" w14:textId="77777777" w:rsidR="00B866A4" w:rsidRDefault="00B866A4" w:rsidP="00B866A4">
      <w:pPr>
        <w:ind w:left="720"/>
        <w:rPr>
          <w:bCs/>
        </w:rPr>
      </w:pPr>
      <w:r>
        <w:rPr>
          <w:bCs/>
        </w:rPr>
        <w:t>This is actually a pretty decent summary, believe it or not.</w:t>
      </w:r>
    </w:p>
    <w:p w14:paraId="3D00AA99" w14:textId="77777777" w:rsidR="00B866A4" w:rsidRDefault="00B866A4" w:rsidP="00B866A4">
      <w:pPr>
        <w:ind w:left="720"/>
        <w:rPr>
          <w:bCs/>
        </w:rPr>
      </w:pPr>
    </w:p>
    <w:p w14:paraId="7FA5264A" w14:textId="280A79FB" w:rsidR="00B866A4" w:rsidRPr="00B866A4" w:rsidRDefault="00B866A4" w:rsidP="00B866A4">
      <w:pPr>
        <w:pStyle w:val="ListParagraph"/>
        <w:numPr>
          <w:ilvl w:val="0"/>
          <w:numId w:val="35"/>
        </w:numPr>
        <w:rPr>
          <w:bCs/>
        </w:rPr>
      </w:pPr>
      <w:r w:rsidRPr="00B866A4">
        <w:rPr>
          <w:bCs/>
        </w:rPr>
        <w:t>IRT and psychometric modeling resources in R</w:t>
      </w:r>
      <w:r>
        <w:rPr>
          <w:bCs/>
        </w:rPr>
        <w:t xml:space="preserve"> </w:t>
      </w:r>
      <w:hyperlink r:id="rId25" w:history="1">
        <w:r w:rsidRPr="00EE3C5D">
          <w:rPr>
            <w:rStyle w:val="Hyperlink"/>
            <w:bCs/>
          </w:rPr>
          <w:t>https://cran.r-project.org/web/views/Psychometrics.html</w:t>
        </w:r>
      </w:hyperlink>
    </w:p>
    <w:p w14:paraId="7DBAF0FF" w14:textId="77777777" w:rsidR="00B866A4" w:rsidRPr="00F416BC" w:rsidRDefault="00B866A4" w:rsidP="00B866A4">
      <w:pPr>
        <w:rPr>
          <w:bCs/>
        </w:rPr>
      </w:pPr>
    </w:p>
    <w:p w14:paraId="5FD96DD6" w14:textId="77777777" w:rsidR="00B866A4" w:rsidRDefault="00B866A4" w:rsidP="00B866A4">
      <w:pPr>
        <w:autoSpaceDE w:val="0"/>
        <w:autoSpaceDN w:val="0"/>
        <w:adjustRightInd w:val="0"/>
        <w:rPr>
          <w:b/>
          <w:bCs/>
        </w:rPr>
      </w:pPr>
      <w:r w:rsidRPr="00E15C17">
        <w:rPr>
          <w:b/>
          <w:bCs/>
        </w:rPr>
        <w:t>Edited Volumes</w:t>
      </w:r>
    </w:p>
    <w:p w14:paraId="33579524" w14:textId="77777777" w:rsidR="00B866A4" w:rsidRDefault="00B866A4" w:rsidP="00B866A4">
      <w:pPr>
        <w:autoSpaceDE w:val="0"/>
        <w:autoSpaceDN w:val="0"/>
        <w:adjustRightInd w:val="0"/>
        <w:rPr>
          <w:b/>
          <w:bCs/>
        </w:rPr>
      </w:pPr>
    </w:p>
    <w:p w14:paraId="42015D38" w14:textId="77777777" w:rsidR="00B866A4" w:rsidRDefault="00B866A4" w:rsidP="00B866A4">
      <w:pPr>
        <w:autoSpaceDE w:val="0"/>
        <w:autoSpaceDN w:val="0"/>
        <w:adjustRightInd w:val="0"/>
      </w:pPr>
      <w:r w:rsidRPr="00F03B22">
        <w:rPr>
          <w:i/>
          <w:iCs/>
        </w:rPr>
        <w:t>Handbook of Item Response Theory</w:t>
      </w:r>
      <w:r w:rsidRPr="00F03B22">
        <w:t xml:space="preserve">, Volumes I-II, 2016, Edited </w:t>
      </w:r>
      <w:r>
        <w:t xml:space="preserve">by Win van der Linden. </w:t>
      </w:r>
    </w:p>
    <w:p w14:paraId="496210B3" w14:textId="77777777" w:rsidR="00B866A4" w:rsidRDefault="00B866A4" w:rsidP="00B866A4">
      <w:pPr>
        <w:autoSpaceDE w:val="0"/>
        <w:autoSpaceDN w:val="0"/>
        <w:adjustRightInd w:val="0"/>
      </w:pPr>
    </w:p>
    <w:p w14:paraId="52277752" w14:textId="77777777" w:rsidR="00B866A4" w:rsidRDefault="00B866A4" w:rsidP="00B866A4">
      <w:pPr>
        <w:autoSpaceDE w:val="0"/>
        <w:autoSpaceDN w:val="0"/>
        <w:adjustRightInd w:val="0"/>
      </w:pPr>
      <w:r>
        <w:t>You can download all three volumes through CU libraries! A great resource (though many chapters are quite technical and a bit dry).</w:t>
      </w:r>
    </w:p>
    <w:p w14:paraId="4F196BE4" w14:textId="77777777" w:rsidR="00B866A4" w:rsidRDefault="00B866A4" w:rsidP="00B866A4">
      <w:pPr>
        <w:autoSpaceDE w:val="0"/>
        <w:autoSpaceDN w:val="0"/>
        <w:adjustRightInd w:val="0"/>
      </w:pPr>
    </w:p>
    <w:p w14:paraId="6910BA11" w14:textId="3FE133EE" w:rsidR="007C67B2" w:rsidRDefault="00EA7057" w:rsidP="00B866A4">
      <w:pPr>
        <w:pBdr>
          <w:bottom w:val="single" w:sz="4" w:space="1" w:color="auto"/>
        </w:pBdr>
        <w:rPr>
          <w:b/>
          <w:bCs/>
          <w:szCs w:val="20"/>
        </w:rPr>
      </w:pPr>
      <w:r>
        <w:rPr>
          <w:b/>
          <w:bCs/>
          <w:szCs w:val="20"/>
        </w:rPr>
        <w:t>Grades</w:t>
      </w:r>
    </w:p>
    <w:p w14:paraId="41BF1D1B" w14:textId="77777777" w:rsidR="007C67B2" w:rsidRDefault="007C67B2" w:rsidP="00B866A4">
      <w:pPr>
        <w:rPr>
          <w:b/>
          <w:bCs/>
          <w:szCs w:val="20"/>
        </w:rPr>
      </w:pPr>
    </w:p>
    <w:p w14:paraId="1EC5FC02" w14:textId="3484A532" w:rsidR="00C87129" w:rsidRPr="00C87129" w:rsidRDefault="00C87129" w:rsidP="00B866A4">
      <w:pPr>
        <w:rPr>
          <w:szCs w:val="20"/>
        </w:rPr>
      </w:pPr>
      <w:r w:rsidRPr="00C87129">
        <w:rPr>
          <w:szCs w:val="20"/>
        </w:rPr>
        <w:t>This course is advanced seminar</w:t>
      </w:r>
      <w:r>
        <w:rPr>
          <w:szCs w:val="20"/>
        </w:rPr>
        <w:t xml:space="preserve">, and the focus of all my assignments and my assessment of your work on these assignments is oriented toward providing you with constructive feedback that will help you learn. However, I am required to give you a letter grade at the end of the </w:t>
      </w:r>
      <w:r w:rsidR="00BC123D">
        <w:rPr>
          <w:szCs w:val="20"/>
        </w:rPr>
        <w:t>course,</w:t>
      </w:r>
      <w:r>
        <w:rPr>
          <w:szCs w:val="20"/>
        </w:rPr>
        <w:t xml:space="preserve"> and I want to be as transparent as possible about the process I use to do this. </w:t>
      </w:r>
      <w:r w:rsidRPr="00C87129">
        <w:rPr>
          <w:b/>
          <w:bCs/>
          <w:szCs w:val="20"/>
        </w:rPr>
        <w:t>Please ignore the grades that Canvas assigns automatically!</w:t>
      </w:r>
    </w:p>
    <w:p w14:paraId="575BCFB1" w14:textId="77777777" w:rsidR="00C87129" w:rsidRDefault="00C87129" w:rsidP="00B866A4">
      <w:pPr>
        <w:rPr>
          <w:b/>
          <w:bCs/>
          <w:szCs w:val="20"/>
        </w:rPr>
      </w:pPr>
    </w:p>
    <w:p w14:paraId="5BCC631B" w14:textId="77777777" w:rsidR="007C67B2" w:rsidRDefault="007C67B2" w:rsidP="00EA7057">
      <w:pPr>
        <w:pStyle w:val="Header"/>
        <w:keepNext/>
        <w:keepLines/>
        <w:tabs>
          <w:tab w:val="clear" w:pos="4320"/>
          <w:tab w:val="clear" w:pos="8640"/>
        </w:tabs>
        <w:rPr>
          <w:szCs w:val="20"/>
        </w:rPr>
      </w:pPr>
      <w:r>
        <w:rPr>
          <w:szCs w:val="20"/>
        </w:rPr>
        <w:t>Grades for this course will be based on the following criteria</w:t>
      </w:r>
    </w:p>
    <w:p w14:paraId="4B02FBE4" w14:textId="77777777" w:rsidR="007C67B2" w:rsidRDefault="007C67B2" w:rsidP="00EA7057">
      <w:pPr>
        <w:keepNext/>
        <w:keepLines/>
        <w:rPr>
          <w:szCs w:val="20"/>
        </w:rPr>
      </w:pPr>
    </w:p>
    <w:p w14:paraId="4C86480C" w14:textId="73F7D140" w:rsidR="007C67B2" w:rsidRDefault="007C67B2" w:rsidP="00EA7057">
      <w:pPr>
        <w:keepNext/>
        <w:keepLines/>
        <w:rPr>
          <w:szCs w:val="20"/>
        </w:rPr>
      </w:pPr>
      <w:r>
        <w:rPr>
          <w:szCs w:val="20"/>
        </w:rPr>
        <w:t>Class Participation</w:t>
      </w:r>
      <w:r w:rsidR="000958AC">
        <w:rPr>
          <w:szCs w:val="20"/>
        </w:rPr>
        <w:tab/>
      </w:r>
      <w:r w:rsidR="000958AC">
        <w:rPr>
          <w:szCs w:val="20"/>
        </w:rPr>
        <w:tab/>
      </w:r>
      <w:r>
        <w:rPr>
          <w:szCs w:val="20"/>
        </w:rPr>
        <w:tab/>
      </w:r>
      <w:r w:rsidR="00CC24D5">
        <w:rPr>
          <w:szCs w:val="20"/>
        </w:rPr>
        <w:tab/>
      </w:r>
      <w:r w:rsidR="00CC24D5">
        <w:rPr>
          <w:szCs w:val="20"/>
        </w:rPr>
        <w:tab/>
      </w:r>
      <w:r w:rsidR="00CC24D5">
        <w:rPr>
          <w:szCs w:val="20"/>
        </w:rPr>
        <w:tab/>
      </w:r>
      <w:r w:rsidR="003746C6">
        <w:rPr>
          <w:szCs w:val="20"/>
        </w:rPr>
        <w:t>2</w:t>
      </w:r>
      <w:r w:rsidR="000958AC">
        <w:rPr>
          <w:szCs w:val="20"/>
        </w:rPr>
        <w:t>0</w:t>
      </w:r>
      <w:r>
        <w:rPr>
          <w:szCs w:val="20"/>
        </w:rPr>
        <w:t>%</w:t>
      </w:r>
    </w:p>
    <w:p w14:paraId="73A77CB4" w14:textId="1383E69C" w:rsidR="00CC24D5" w:rsidRDefault="00A31766" w:rsidP="00EA7057">
      <w:pPr>
        <w:keepNext/>
        <w:keepLines/>
        <w:rPr>
          <w:szCs w:val="20"/>
        </w:rPr>
      </w:pPr>
      <w:r>
        <w:rPr>
          <w:szCs w:val="20"/>
        </w:rPr>
        <w:t xml:space="preserve">Homework </w:t>
      </w:r>
      <w:r w:rsidR="00BC123D">
        <w:rPr>
          <w:szCs w:val="20"/>
        </w:rPr>
        <w:t>Assignments</w:t>
      </w:r>
      <w:r w:rsidR="00CC24D5">
        <w:rPr>
          <w:szCs w:val="20"/>
        </w:rPr>
        <w:t xml:space="preserve"> </w:t>
      </w:r>
      <w:r>
        <w:rPr>
          <w:szCs w:val="20"/>
        </w:rPr>
        <w:t xml:space="preserve"> </w:t>
      </w:r>
      <w:r w:rsidR="00CC24D5">
        <w:rPr>
          <w:szCs w:val="20"/>
        </w:rPr>
        <w:tab/>
      </w:r>
      <w:r w:rsidR="00CC24D5">
        <w:rPr>
          <w:szCs w:val="20"/>
        </w:rPr>
        <w:tab/>
      </w:r>
      <w:r w:rsidR="00CC24D5">
        <w:rPr>
          <w:szCs w:val="20"/>
        </w:rPr>
        <w:tab/>
      </w:r>
      <w:r w:rsidR="00CC24D5">
        <w:rPr>
          <w:szCs w:val="20"/>
        </w:rPr>
        <w:tab/>
      </w:r>
      <w:r w:rsidR="00CC24D5">
        <w:rPr>
          <w:szCs w:val="20"/>
        </w:rPr>
        <w:tab/>
      </w:r>
      <w:r w:rsidR="000958AC">
        <w:rPr>
          <w:szCs w:val="20"/>
        </w:rPr>
        <w:t>20</w:t>
      </w:r>
      <w:r w:rsidR="00CC24D5">
        <w:rPr>
          <w:szCs w:val="20"/>
        </w:rPr>
        <w:t>%</w:t>
      </w:r>
    </w:p>
    <w:p w14:paraId="5686D59E" w14:textId="23A70A6B" w:rsidR="007C67B2" w:rsidRDefault="00884BF9" w:rsidP="00EA7057">
      <w:pPr>
        <w:keepNext/>
        <w:keepLines/>
        <w:rPr>
          <w:szCs w:val="20"/>
        </w:rPr>
      </w:pPr>
      <w:r>
        <w:rPr>
          <w:szCs w:val="20"/>
        </w:rPr>
        <w:t>Empirical Analys</w:t>
      </w:r>
      <w:r w:rsidR="00CC24D5">
        <w:rPr>
          <w:szCs w:val="20"/>
        </w:rPr>
        <w:t>i</w:t>
      </w:r>
      <w:r>
        <w:rPr>
          <w:szCs w:val="20"/>
        </w:rPr>
        <w:t>s</w:t>
      </w:r>
      <w:r w:rsidR="00CC24D5">
        <w:rPr>
          <w:szCs w:val="20"/>
        </w:rPr>
        <w:t xml:space="preserve"> Assignment</w:t>
      </w:r>
      <w:r w:rsidR="000958AC">
        <w:rPr>
          <w:szCs w:val="20"/>
        </w:rPr>
        <w:t>s</w:t>
      </w:r>
      <w:r w:rsidR="00A31766">
        <w:rPr>
          <w:szCs w:val="20"/>
        </w:rPr>
        <w:t xml:space="preserve"> (2)</w:t>
      </w:r>
      <w:r w:rsidR="00CC24D5">
        <w:rPr>
          <w:szCs w:val="20"/>
        </w:rPr>
        <w:tab/>
      </w:r>
      <w:r w:rsidR="007C67B2">
        <w:rPr>
          <w:szCs w:val="20"/>
        </w:rPr>
        <w:tab/>
      </w:r>
      <w:r w:rsidR="007C67B2">
        <w:rPr>
          <w:szCs w:val="20"/>
        </w:rPr>
        <w:tab/>
      </w:r>
      <w:r w:rsidR="007C67B2">
        <w:rPr>
          <w:szCs w:val="20"/>
        </w:rPr>
        <w:tab/>
      </w:r>
      <w:r w:rsidR="000958AC">
        <w:rPr>
          <w:szCs w:val="20"/>
        </w:rPr>
        <w:t>3</w:t>
      </w:r>
      <w:r w:rsidR="007C67B2">
        <w:rPr>
          <w:szCs w:val="20"/>
        </w:rPr>
        <w:t>0%</w:t>
      </w:r>
    </w:p>
    <w:p w14:paraId="0DBDDF66" w14:textId="78F946ED" w:rsidR="007C67B2" w:rsidRDefault="00BF0B14" w:rsidP="00EA7057">
      <w:pPr>
        <w:keepNext/>
        <w:keepLines/>
        <w:rPr>
          <w:szCs w:val="20"/>
        </w:rPr>
      </w:pPr>
      <w:r>
        <w:rPr>
          <w:szCs w:val="20"/>
        </w:rPr>
        <w:t>Independent Project</w:t>
      </w:r>
      <w:r w:rsidR="00A31766">
        <w:rPr>
          <w:szCs w:val="20"/>
        </w:rPr>
        <w:tab/>
      </w:r>
      <w:r w:rsidR="00823F46">
        <w:rPr>
          <w:szCs w:val="20"/>
        </w:rPr>
        <w:tab/>
      </w:r>
      <w:r w:rsidR="00823F46">
        <w:rPr>
          <w:szCs w:val="20"/>
        </w:rPr>
        <w:tab/>
      </w:r>
      <w:r w:rsidR="00823F46">
        <w:rPr>
          <w:szCs w:val="20"/>
        </w:rPr>
        <w:tab/>
      </w:r>
      <w:r w:rsidR="00823F46">
        <w:rPr>
          <w:szCs w:val="20"/>
        </w:rPr>
        <w:tab/>
      </w:r>
      <w:r w:rsidR="00823F46">
        <w:rPr>
          <w:szCs w:val="20"/>
        </w:rPr>
        <w:tab/>
        <w:t>2</w:t>
      </w:r>
      <w:r w:rsidR="007C67B2">
        <w:rPr>
          <w:szCs w:val="20"/>
        </w:rPr>
        <w:t>0%</w:t>
      </w:r>
    </w:p>
    <w:p w14:paraId="5D6331F1" w14:textId="2AC0D334" w:rsidR="00823F46" w:rsidRDefault="00823F46" w:rsidP="00EA7057">
      <w:pPr>
        <w:keepNext/>
        <w:keepLines/>
        <w:rPr>
          <w:szCs w:val="20"/>
        </w:rPr>
      </w:pPr>
      <w:r>
        <w:rPr>
          <w:szCs w:val="20"/>
        </w:rPr>
        <w:t>Final Exam (</w:t>
      </w:r>
      <w:r w:rsidR="00BF0B14">
        <w:rPr>
          <w:szCs w:val="20"/>
        </w:rPr>
        <w:t>Oral</w:t>
      </w:r>
      <w:r>
        <w:rPr>
          <w:szCs w:val="20"/>
        </w:rPr>
        <w:t>)</w:t>
      </w:r>
      <w:r>
        <w:rPr>
          <w:szCs w:val="20"/>
        </w:rPr>
        <w:tab/>
      </w:r>
      <w:r>
        <w:rPr>
          <w:szCs w:val="20"/>
        </w:rPr>
        <w:tab/>
      </w:r>
      <w:r w:rsidR="00BF0B14">
        <w:rPr>
          <w:szCs w:val="20"/>
        </w:rPr>
        <w:tab/>
      </w:r>
      <w:r>
        <w:rPr>
          <w:szCs w:val="20"/>
        </w:rPr>
        <w:tab/>
      </w:r>
      <w:r>
        <w:rPr>
          <w:szCs w:val="20"/>
        </w:rPr>
        <w:tab/>
      </w:r>
      <w:r>
        <w:rPr>
          <w:szCs w:val="20"/>
        </w:rPr>
        <w:tab/>
        <w:t>20%</w:t>
      </w:r>
    </w:p>
    <w:p w14:paraId="48300D18" w14:textId="77777777" w:rsidR="007C67B2" w:rsidRDefault="007C67B2">
      <w:pPr>
        <w:rPr>
          <w:b/>
          <w:bCs/>
          <w:szCs w:val="20"/>
        </w:rPr>
      </w:pPr>
    </w:p>
    <w:p w14:paraId="384D3FCC" w14:textId="43F40F14" w:rsidR="00C87129" w:rsidRDefault="003746C6">
      <w:pPr>
        <w:rPr>
          <w:szCs w:val="20"/>
        </w:rPr>
      </w:pPr>
      <w:r>
        <w:rPr>
          <w:szCs w:val="20"/>
        </w:rPr>
        <w:lastRenderedPageBreak/>
        <w:t xml:space="preserve">To get an A in class participation: </w:t>
      </w:r>
      <w:r w:rsidR="00C87129" w:rsidRPr="00C87129">
        <w:rPr>
          <w:szCs w:val="20"/>
        </w:rPr>
        <w:t xml:space="preserve">you attend at least 12 out of 14 classes </w:t>
      </w:r>
      <w:r w:rsidR="00C87129">
        <w:rPr>
          <w:szCs w:val="20"/>
        </w:rPr>
        <w:t xml:space="preserve">in person </w:t>
      </w:r>
      <w:r w:rsidR="00C87129" w:rsidRPr="00C87129">
        <w:rPr>
          <w:szCs w:val="20"/>
        </w:rPr>
        <w:t>(with legitimate excuses those classes you miss</w:t>
      </w:r>
      <w:r w:rsidR="00C87129">
        <w:rPr>
          <w:szCs w:val="20"/>
        </w:rPr>
        <w:t>; exceptions can be made in case of medical emergencies</w:t>
      </w:r>
      <w:r w:rsidR="00C87129" w:rsidRPr="00C87129">
        <w:rPr>
          <w:szCs w:val="20"/>
        </w:rPr>
        <w:t>)</w:t>
      </w:r>
      <w:r>
        <w:rPr>
          <w:szCs w:val="20"/>
        </w:rPr>
        <w:t xml:space="preserve">, I observe that you are an active contributor during small group activities, </w:t>
      </w:r>
      <w:r w:rsidR="00C87129" w:rsidRPr="00C87129">
        <w:rPr>
          <w:szCs w:val="20"/>
        </w:rPr>
        <w:t xml:space="preserve">and </w:t>
      </w:r>
      <w:r>
        <w:rPr>
          <w:szCs w:val="20"/>
        </w:rPr>
        <w:t>you typically get 70% or more of quiz questions.</w:t>
      </w:r>
    </w:p>
    <w:p w14:paraId="12EB167F" w14:textId="77777777" w:rsidR="00C87129" w:rsidRDefault="00C87129">
      <w:pPr>
        <w:rPr>
          <w:szCs w:val="20"/>
        </w:rPr>
      </w:pPr>
    </w:p>
    <w:p w14:paraId="7E007C0F" w14:textId="7B8682E5" w:rsidR="00C87129" w:rsidRDefault="00C87129">
      <w:pPr>
        <w:rPr>
          <w:szCs w:val="20"/>
        </w:rPr>
      </w:pPr>
      <w:r>
        <w:rPr>
          <w:szCs w:val="20"/>
        </w:rPr>
        <w:t>Homework and empi</w:t>
      </w:r>
      <w:r w:rsidR="00391A05">
        <w:rPr>
          <w:szCs w:val="20"/>
        </w:rPr>
        <w:t>r</w:t>
      </w:r>
      <w:r>
        <w:rPr>
          <w:szCs w:val="20"/>
        </w:rPr>
        <w:t>ical analysis assignments will be given one of the following scores</w:t>
      </w:r>
    </w:p>
    <w:p w14:paraId="11A5066D" w14:textId="77777777" w:rsidR="00C87129" w:rsidRDefault="00C87129">
      <w:pPr>
        <w:rPr>
          <w:szCs w:val="20"/>
        </w:rPr>
      </w:pPr>
    </w:p>
    <w:p w14:paraId="6EC09C43" w14:textId="601F4913" w:rsidR="00C87129" w:rsidRDefault="00C87129">
      <w:pPr>
        <w:rPr>
          <w:szCs w:val="20"/>
        </w:rPr>
      </w:pPr>
      <w:r>
        <w:rPr>
          <w:szCs w:val="20"/>
        </w:rPr>
        <w:t>0 = Did not turn in</w:t>
      </w:r>
    </w:p>
    <w:p w14:paraId="50D7767E" w14:textId="3423B73A" w:rsidR="00C87129" w:rsidRDefault="00C87129">
      <w:pPr>
        <w:rPr>
          <w:szCs w:val="20"/>
        </w:rPr>
      </w:pPr>
      <w:r>
        <w:rPr>
          <w:szCs w:val="20"/>
        </w:rPr>
        <w:t>1 = Turned in late</w:t>
      </w:r>
      <w:r w:rsidR="00EC3CD8">
        <w:rPr>
          <w:szCs w:val="20"/>
        </w:rPr>
        <w:t xml:space="preserve">, </w:t>
      </w:r>
      <w:r w:rsidR="003746C6">
        <w:rPr>
          <w:szCs w:val="20"/>
        </w:rPr>
        <w:t>some sections</w:t>
      </w:r>
      <w:r w:rsidR="00EC3CD8">
        <w:rPr>
          <w:szCs w:val="20"/>
        </w:rPr>
        <w:t xml:space="preserve"> incomplete, or contains responses that are way off track</w:t>
      </w:r>
    </w:p>
    <w:p w14:paraId="05F1EB84" w14:textId="3EA027B0" w:rsidR="003746C6" w:rsidRDefault="003746C6">
      <w:pPr>
        <w:rPr>
          <w:szCs w:val="20"/>
        </w:rPr>
      </w:pPr>
      <w:r>
        <w:rPr>
          <w:szCs w:val="20"/>
        </w:rPr>
        <w:t xml:space="preserve">2 = A good start, but </w:t>
      </w:r>
      <w:r w:rsidR="008C4A0E">
        <w:rPr>
          <w:szCs w:val="20"/>
        </w:rPr>
        <w:t xml:space="preserve">needs revision </w:t>
      </w:r>
      <w:r>
        <w:rPr>
          <w:szCs w:val="20"/>
        </w:rPr>
        <w:t xml:space="preserve"> </w:t>
      </w:r>
    </w:p>
    <w:p w14:paraId="51F6E374" w14:textId="4A19D29B" w:rsidR="00EC3CD8" w:rsidRDefault="008C4A0E">
      <w:pPr>
        <w:rPr>
          <w:szCs w:val="20"/>
        </w:rPr>
      </w:pPr>
      <w:r>
        <w:rPr>
          <w:szCs w:val="20"/>
        </w:rPr>
        <w:t>3</w:t>
      </w:r>
      <w:r w:rsidR="00EC3CD8">
        <w:rPr>
          <w:szCs w:val="20"/>
        </w:rPr>
        <w:t xml:space="preserve"> = Solid work, </w:t>
      </w:r>
      <w:r w:rsidR="003746C6">
        <w:rPr>
          <w:szCs w:val="20"/>
        </w:rPr>
        <w:t>with a</w:t>
      </w:r>
      <w:r w:rsidR="00EC3CD8">
        <w:rPr>
          <w:szCs w:val="20"/>
        </w:rPr>
        <w:t xml:space="preserve"> few places that could use some strengthening</w:t>
      </w:r>
    </w:p>
    <w:p w14:paraId="31A0F336" w14:textId="3F2221B8" w:rsidR="00EC3CD8" w:rsidRPr="00C87129" w:rsidRDefault="008C4A0E">
      <w:pPr>
        <w:rPr>
          <w:szCs w:val="20"/>
        </w:rPr>
      </w:pPr>
      <w:r>
        <w:rPr>
          <w:szCs w:val="20"/>
        </w:rPr>
        <w:t>4</w:t>
      </w:r>
      <w:r w:rsidR="00EC3CD8">
        <w:rPr>
          <w:szCs w:val="20"/>
        </w:rPr>
        <w:t xml:space="preserve"> = Exceptional work (rare)</w:t>
      </w:r>
    </w:p>
    <w:p w14:paraId="4E8A3416" w14:textId="77777777" w:rsidR="00C87129" w:rsidRDefault="00C87129">
      <w:pPr>
        <w:rPr>
          <w:b/>
          <w:bCs/>
          <w:szCs w:val="20"/>
        </w:rPr>
      </w:pPr>
    </w:p>
    <w:p w14:paraId="581817E4" w14:textId="50B74586" w:rsidR="00C87129" w:rsidRDefault="00EC3CD8">
      <w:pPr>
        <w:rPr>
          <w:szCs w:val="20"/>
        </w:rPr>
      </w:pPr>
      <w:r w:rsidRPr="00EC3CD8">
        <w:rPr>
          <w:szCs w:val="20"/>
        </w:rPr>
        <w:t xml:space="preserve">If you average a 2 on these assignments, this will equate to an </w:t>
      </w:r>
      <w:r w:rsidR="008C4A0E">
        <w:rPr>
          <w:szCs w:val="20"/>
        </w:rPr>
        <w:t>B</w:t>
      </w:r>
      <w:r w:rsidRPr="00EC3CD8">
        <w:rPr>
          <w:szCs w:val="20"/>
        </w:rPr>
        <w:t xml:space="preserve"> grade. </w:t>
      </w:r>
      <w:r w:rsidR="008C4A0E">
        <w:rPr>
          <w:szCs w:val="20"/>
        </w:rPr>
        <w:t>A 3 will equate to an A grade. I am always willing to raise your score if you submit a revision that addresses my written feedback.</w:t>
      </w:r>
    </w:p>
    <w:p w14:paraId="7174147C" w14:textId="77777777" w:rsidR="00EC3CD8" w:rsidRDefault="00EC3CD8">
      <w:pPr>
        <w:rPr>
          <w:szCs w:val="20"/>
        </w:rPr>
      </w:pPr>
    </w:p>
    <w:p w14:paraId="6411620D" w14:textId="77777777" w:rsidR="009B32B9" w:rsidRDefault="00EC3CD8">
      <w:pPr>
        <w:rPr>
          <w:szCs w:val="20"/>
        </w:rPr>
      </w:pPr>
      <w:r>
        <w:rPr>
          <w:szCs w:val="20"/>
        </w:rPr>
        <w:t xml:space="preserve">I will grade the </w:t>
      </w:r>
      <w:r w:rsidR="00BF0B14">
        <w:rPr>
          <w:szCs w:val="20"/>
        </w:rPr>
        <w:t>independent project</w:t>
      </w:r>
      <w:r>
        <w:rPr>
          <w:szCs w:val="20"/>
        </w:rPr>
        <w:t xml:space="preserve"> and final exam holistically. </w:t>
      </w:r>
    </w:p>
    <w:p w14:paraId="2C08D797" w14:textId="77777777" w:rsidR="009B32B9" w:rsidRDefault="009B32B9">
      <w:pPr>
        <w:rPr>
          <w:szCs w:val="20"/>
        </w:rPr>
      </w:pPr>
    </w:p>
    <w:p w14:paraId="4407B5A0" w14:textId="21F31061" w:rsidR="009B32B9" w:rsidRDefault="00EC3CD8">
      <w:pPr>
        <w:rPr>
          <w:szCs w:val="20"/>
        </w:rPr>
      </w:pPr>
      <w:r>
        <w:rPr>
          <w:szCs w:val="20"/>
        </w:rPr>
        <w:t xml:space="preserve">For your </w:t>
      </w:r>
      <w:r w:rsidR="00BF0B14">
        <w:rPr>
          <w:szCs w:val="20"/>
        </w:rPr>
        <w:t>independent project</w:t>
      </w:r>
      <w:r>
        <w:rPr>
          <w:szCs w:val="20"/>
        </w:rPr>
        <w:t xml:space="preserve">, I will grade you on the basis of how well you accomplished what you set out to accomplish as described in your project proposal. </w:t>
      </w:r>
    </w:p>
    <w:p w14:paraId="0D626EB4" w14:textId="77777777" w:rsidR="008C4A0E" w:rsidRDefault="008C4A0E">
      <w:pPr>
        <w:rPr>
          <w:szCs w:val="20"/>
        </w:rPr>
      </w:pPr>
    </w:p>
    <w:p w14:paraId="5719CF11" w14:textId="212FDB95" w:rsidR="00EC3CD8" w:rsidRDefault="00EC3CD8">
      <w:pPr>
        <w:rPr>
          <w:szCs w:val="20"/>
        </w:rPr>
      </w:pPr>
      <w:r>
        <w:rPr>
          <w:szCs w:val="20"/>
        </w:rPr>
        <w:t xml:space="preserve">For your final </w:t>
      </w:r>
      <w:r w:rsidR="00BF0B14">
        <w:rPr>
          <w:szCs w:val="20"/>
        </w:rPr>
        <w:t xml:space="preserve">oral </w:t>
      </w:r>
      <w:r>
        <w:rPr>
          <w:szCs w:val="20"/>
        </w:rPr>
        <w:t xml:space="preserve">exam, I will grade you on the basis of how well you have demonstrated </w:t>
      </w:r>
      <w:r w:rsidR="00BF0B14">
        <w:rPr>
          <w:szCs w:val="20"/>
        </w:rPr>
        <w:t>a base level of proficiency</w:t>
      </w:r>
      <w:r>
        <w:rPr>
          <w:szCs w:val="20"/>
        </w:rPr>
        <w:t xml:space="preserve"> </w:t>
      </w:r>
      <w:r w:rsidR="00BF0B14">
        <w:rPr>
          <w:szCs w:val="20"/>
        </w:rPr>
        <w:t>with</w:t>
      </w:r>
      <w:r>
        <w:rPr>
          <w:szCs w:val="20"/>
        </w:rPr>
        <w:t xml:space="preserve"> this course’s learning objectives. </w:t>
      </w:r>
    </w:p>
    <w:p w14:paraId="5D46DD43" w14:textId="41E47ED7" w:rsidR="00EC3CD8" w:rsidRPr="00EC3CD8" w:rsidRDefault="00EC3CD8">
      <w:pPr>
        <w:rPr>
          <w:szCs w:val="20"/>
        </w:rPr>
      </w:pPr>
    </w:p>
    <w:p w14:paraId="2A48523B" w14:textId="77777777" w:rsidR="00696BCD" w:rsidRDefault="00696BCD">
      <w:pPr>
        <w:rPr>
          <w:b/>
          <w:bCs/>
          <w:szCs w:val="20"/>
        </w:rPr>
      </w:pPr>
      <w:r>
        <w:rPr>
          <w:b/>
          <w:bCs/>
          <w:szCs w:val="20"/>
        </w:rPr>
        <w:br w:type="page"/>
      </w:r>
    </w:p>
    <w:p w14:paraId="3E65F640" w14:textId="52373064" w:rsidR="00696BCD" w:rsidRDefault="00696BCD" w:rsidP="00696BCD">
      <w:pPr>
        <w:autoSpaceDE w:val="0"/>
        <w:autoSpaceDN w:val="0"/>
        <w:adjustRightInd w:val="0"/>
        <w:rPr>
          <w:b/>
          <w:bCs/>
          <w:szCs w:val="20"/>
        </w:rPr>
      </w:pPr>
      <w:r w:rsidRPr="00696BCD">
        <w:rPr>
          <w:b/>
          <w:bCs/>
          <w:szCs w:val="20"/>
        </w:rPr>
        <w:lastRenderedPageBreak/>
        <w:t>Honor Code</w:t>
      </w:r>
    </w:p>
    <w:p w14:paraId="3765A9FD" w14:textId="77777777" w:rsidR="00696BCD" w:rsidRPr="00696BCD" w:rsidRDefault="00696BCD" w:rsidP="00696BCD">
      <w:pPr>
        <w:autoSpaceDE w:val="0"/>
        <w:autoSpaceDN w:val="0"/>
        <w:adjustRightInd w:val="0"/>
        <w:rPr>
          <w:b/>
          <w:bCs/>
          <w:szCs w:val="20"/>
        </w:rPr>
      </w:pPr>
    </w:p>
    <w:p w14:paraId="68A4DDFF" w14:textId="04A070E8" w:rsidR="00696BCD" w:rsidRPr="00696BCD" w:rsidRDefault="00696BCD" w:rsidP="00696BCD">
      <w:pPr>
        <w:autoSpaceDE w:val="0"/>
        <w:autoSpaceDN w:val="0"/>
        <w:adjustRightInd w:val="0"/>
        <w:rPr>
          <w:szCs w:val="20"/>
        </w:rPr>
      </w:pPr>
      <w:r w:rsidRPr="00696BCD">
        <w:rPr>
          <w:szCs w:val="20"/>
        </w:rPr>
        <w:t>All students enrolled in a University of Colorado Boulder course are responsible for knowing and adhering to the</w:t>
      </w:r>
      <w:hyperlink r:id="rId26">
        <w:r w:rsidRPr="00696BCD">
          <w:rPr>
            <w:rStyle w:val="Hyperlink"/>
            <w:szCs w:val="20"/>
          </w:rPr>
          <w:t xml:space="preserve"> </w:t>
        </w:r>
      </w:hyperlink>
      <w:hyperlink r:id="rId27">
        <w:r w:rsidRPr="00696BCD">
          <w:rPr>
            <w:rStyle w:val="Hyperlink"/>
            <w:szCs w:val="20"/>
          </w:rPr>
          <w:t>Honor Code</w:t>
        </w:r>
      </w:hyperlink>
      <w:r w:rsidRPr="00696BCD">
        <w:rPr>
          <w:szCs w:val="20"/>
        </w:rPr>
        <w:t>. Violations of the Honor Code may include but are not limited to: plagiarism (including use of paper writing services or technology [such as essay bots]), cheating, fabrication, lying, bribery, threat, unauthorized access to academic materials, clicker fraud, submitting the same or similar work in more than one course without permission from all course instructors involved, and aiding academic dishonesty. Understanding the course</w:t>
      </w:r>
      <w:r w:rsidR="00B866A4">
        <w:rPr>
          <w:szCs w:val="20"/>
        </w:rPr>
        <w:t>’</w:t>
      </w:r>
      <w:r w:rsidRPr="00696BCD">
        <w:rPr>
          <w:szCs w:val="20"/>
        </w:rPr>
        <w:t>s syllabus is a vital part of adhering to the Honor Code.</w:t>
      </w:r>
    </w:p>
    <w:p w14:paraId="6FBEFC08" w14:textId="77777777" w:rsidR="00696BCD" w:rsidRPr="00696BCD" w:rsidRDefault="00696BCD" w:rsidP="00696BCD">
      <w:pPr>
        <w:autoSpaceDE w:val="0"/>
        <w:autoSpaceDN w:val="0"/>
        <w:adjustRightInd w:val="0"/>
        <w:rPr>
          <w:b/>
          <w:bCs/>
          <w:szCs w:val="20"/>
        </w:rPr>
      </w:pPr>
    </w:p>
    <w:p w14:paraId="17E57D4B" w14:textId="77777777" w:rsidR="00696BCD" w:rsidRPr="00696BCD" w:rsidRDefault="00696BCD" w:rsidP="00696BCD">
      <w:pPr>
        <w:autoSpaceDE w:val="0"/>
        <w:autoSpaceDN w:val="0"/>
        <w:adjustRightInd w:val="0"/>
        <w:rPr>
          <w:szCs w:val="20"/>
        </w:rPr>
      </w:pPr>
      <w:r w:rsidRPr="00696BCD">
        <w:rPr>
          <w:szCs w:val="20"/>
        </w:rPr>
        <w:t xml:space="preserve">All incidents of academic misconduct will be reported to Student Conduct &amp; Conflict Resolution: </w:t>
      </w:r>
      <w:hyperlink r:id="rId28" w:history="1">
        <w:r w:rsidRPr="00696BCD">
          <w:rPr>
            <w:rStyle w:val="Hyperlink"/>
            <w:szCs w:val="20"/>
          </w:rPr>
          <w:t>StudentConduct@colorado.edu</w:t>
        </w:r>
      </w:hyperlink>
      <w:r w:rsidRPr="00696BCD">
        <w:rPr>
          <w:szCs w:val="20"/>
        </w:rPr>
        <w:t>. Students found responsible for violating the</w:t>
      </w:r>
      <w:hyperlink r:id="rId29">
        <w:r w:rsidRPr="00696BCD">
          <w:rPr>
            <w:rStyle w:val="Hyperlink"/>
            <w:szCs w:val="20"/>
          </w:rPr>
          <w:t xml:space="preserve"> </w:t>
        </w:r>
      </w:hyperlink>
      <w:r w:rsidRPr="00696BCD">
        <w:rPr>
          <w:szCs w:val="20"/>
        </w:rPr>
        <w:t xml:space="preserve">Honor Code will be assigned resolution outcomes from Student Conduct &amp; Conflict Resolution and will be subject to academic sanctions from the faculty member. Visit </w:t>
      </w:r>
      <w:hyperlink r:id="rId30" w:history="1">
        <w:r w:rsidRPr="00696BCD">
          <w:rPr>
            <w:rStyle w:val="Hyperlink"/>
            <w:szCs w:val="20"/>
          </w:rPr>
          <w:t>Honor Code</w:t>
        </w:r>
      </w:hyperlink>
      <w:r w:rsidRPr="00696BCD">
        <w:rPr>
          <w:szCs w:val="20"/>
        </w:rPr>
        <w:t xml:space="preserve"> for more information on the academic integrity policy. </w:t>
      </w:r>
    </w:p>
    <w:p w14:paraId="47985749" w14:textId="77777777" w:rsidR="00696BCD" w:rsidRPr="00696BCD" w:rsidRDefault="00696BCD" w:rsidP="00696BCD">
      <w:pPr>
        <w:autoSpaceDE w:val="0"/>
        <w:autoSpaceDN w:val="0"/>
        <w:adjustRightInd w:val="0"/>
        <w:rPr>
          <w:szCs w:val="20"/>
        </w:rPr>
      </w:pPr>
    </w:p>
    <w:p w14:paraId="5A04712C" w14:textId="502D44C1" w:rsidR="00696BCD" w:rsidRDefault="00696BCD" w:rsidP="00696BCD">
      <w:pPr>
        <w:autoSpaceDE w:val="0"/>
        <w:autoSpaceDN w:val="0"/>
        <w:adjustRightInd w:val="0"/>
        <w:rPr>
          <w:b/>
          <w:bCs/>
          <w:szCs w:val="20"/>
        </w:rPr>
      </w:pPr>
      <w:bookmarkStart w:id="0" w:name="_heading=h.kspw3c3n1ue8" w:colFirst="0" w:colLast="0"/>
      <w:bookmarkEnd w:id="0"/>
      <w:r w:rsidRPr="00696BCD">
        <w:rPr>
          <w:b/>
          <w:bCs/>
          <w:szCs w:val="20"/>
        </w:rPr>
        <w:t>Accommodation for Disabilities, Temporary Medical Conditions, and Medical Isolation</w:t>
      </w:r>
    </w:p>
    <w:p w14:paraId="49CCFB1F" w14:textId="77777777" w:rsidR="00696BCD" w:rsidRPr="00696BCD" w:rsidRDefault="00696BCD" w:rsidP="00696BCD">
      <w:pPr>
        <w:autoSpaceDE w:val="0"/>
        <w:autoSpaceDN w:val="0"/>
        <w:adjustRightInd w:val="0"/>
        <w:rPr>
          <w:b/>
          <w:bCs/>
          <w:szCs w:val="20"/>
        </w:rPr>
      </w:pPr>
    </w:p>
    <w:p w14:paraId="77769766" w14:textId="2C2D09FA" w:rsidR="00696BCD" w:rsidRPr="00696BCD" w:rsidRDefault="00696BCD" w:rsidP="00696BCD">
      <w:pPr>
        <w:autoSpaceDE w:val="0"/>
        <w:autoSpaceDN w:val="0"/>
        <w:adjustRightInd w:val="0"/>
        <w:rPr>
          <w:szCs w:val="20"/>
        </w:rPr>
      </w:pPr>
      <w:r w:rsidRPr="00696BCD">
        <w:rPr>
          <w:szCs w:val="20"/>
        </w:rPr>
        <w:t>If you qualify for accommodations because of a disability, please submit your accommodation letter from Disability Services to your faculty member in a timely manner so that your needs can be addressed.  Disability Services determines accommodations based on documented disabilities in the academic environment.  Information on requesting accommodations is located on the </w:t>
      </w:r>
      <w:hyperlink r:id="rId31" w:history="1">
        <w:r w:rsidRPr="00696BCD">
          <w:rPr>
            <w:rStyle w:val="Hyperlink"/>
            <w:szCs w:val="20"/>
          </w:rPr>
          <w:t>Disability Services website</w:t>
        </w:r>
      </w:hyperlink>
      <w:r w:rsidRPr="00696BCD">
        <w:rPr>
          <w:szCs w:val="20"/>
        </w:rPr>
        <w:t>. Contact Disability Services at 303-492-8671 or </w:t>
      </w:r>
      <w:hyperlink r:id="rId32" w:history="1">
        <w:r w:rsidRPr="00696BCD">
          <w:rPr>
            <w:rStyle w:val="Hyperlink"/>
            <w:szCs w:val="20"/>
          </w:rPr>
          <w:t>D</w:t>
        </w:r>
        <w:r w:rsidR="00B866A4" w:rsidRPr="00696BCD">
          <w:rPr>
            <w:rStyle w:val="Hyperlink"/>
            <w:szCs w:val="20"/>
          </w:rPr>
          <w:t>s</w:t>
        </w:r>
        <w:r w:rsidRPr="00696BCD">
          <w:rPr>
            <w:rStyle w:val="Hyperlink"/>
            <w:szCs w:val="20"/>
          </w:rPr>
          <w:t>info@colorado.edu</w:t>
        </w:r>
      </w:hyperlink>
      <w:r w:rsidRPr="00696BCD">
        <w:rPr>
          <w:szCs w:val="20"/>
        </w:rPr>
        <w:t>  for further assistance.  If you have a temporary medical condition, see </w:t>
      </w:r>
      <w:hyperlink r:id="rId33" w:history="1">
        <w:r w:rsidRPr="00696BCD">
          <w:rPr>
            <w:rStyle w:val="Hyperlink"/>
            <w:szCs w:val="20"/>
          </w:rPr>
          <w:t>Temporary Medical Conditions</w:t>
        </w:r>
      </w:hyperlink>
      <w:r w:rsidRPr="00696BCD">
        <w:rPr>
          <w:szCs w:val="20"/>
        </w:rPr>
        <w:t> on the Disability Services website.</w:t>
      </w:r>
    </w:p>
    <w:p w14:paraId="1B9B0BE8" w14:textId="1140D95B" w:rsidR="00696BCD" w:rsidRPr="00696BCD" w:rsidRDefault="00696BCD" w:rsidP="00696BCD">
      <w:pPr>
        <w:autoSpaceDE w:val="0"/>
        <w:autoSpaceDN w:val="0"/>
        <w:adjustRightInd w:val="0"/>
        <w:rPr>
          <w:szCs w:val="20"/>
        </w:rPr>
      </w:pPr>
      <w:r w:rsidRPr="00696BCD">
        <w:rPr>
          <w:szCs w:val="20"/>
        </w:rPr>
        <w:t xml:space="preserve">If you have a temporary illness, injury or required medical isolation for which you require adjustment, </w:t>
      </w:r>
      <w:r>
        <w:rPr>
          <w:szCs w:val="20"/>
        </w:rPr>
        <w:t>please contact me via email.</w:t>
      </w:r>
    </w:p>
    <w:p w14:paraId="130D8992" w14:textId="77777777" w:rsidR="00696BCD" w:rsidRPr="00696BCD" w:rsidRDefault="00696BCD" w:rsidP="00696BCD">
      <w:pPr>
        <w:autoSpaceDE w:val="0"/>
        <w:autoSpaceDN w:val="0"/>
        <w:adjustRightInd w:val="0"/>
        <w:rPr>
          <w:b/>
          <w:bCs/>
          <w:szCs w:val="20"/>
        </w:rPr>
      </w:pPr>
    </w:p>
    <w:p w14:paraId="262493AE" w14:textId="77777777" w:rsidR="00696BCD" w:rsidRDefault="00696BCD" w:rsidP="00696BCD">
      <w:pPr>
        <w:autoSpaceDE w:val="0"/>
        <w:autoSpaceDN w:val="0"/>
        <w:adjustRightInd w:val="0"/>
        <w:rPr>
          <w:b/>
          <w:bCs/>
          <w:szCs w:val="20"/>
        </w:rPr>
      </w:pPr>
      <w:r w:rsidRPr="00696BCD">
        <w:rPr>
          <w:b/>
          <w:bCs/>
          <w:szCs w:val="20"/>
        </w:rPr>
        <w:t>Accommodation for Religious Obligations</w:t>
      </w:r>
    </w:p>
    <w:p w14:paraId="3347ADE5" w14:textId="77777777" w:rsidR="00696BCD" w:rsidRPr="00696BCD" w:rsidRDefault="00696BCD" w:rsidP="00696BCD">
      <w:pPr>
        <w:autoSpaceDE w:val="0"/>
        <w:autoSpaceDN w:val="0"/>
        <w:adjustRightInd w:val="0"/>
        <w:rPr>
          <w:b/>
          <w:bCs/>
          <w:szCs w:val="20"/>
        </w:rPr>
      </w:pPr>
    </w:p>
    <w:p w14:paraId="6442503A" w14:textId="06B70EA7" w:rsidR="00696BCD" w:rsidRPr="00696BCD" w:rsidRDefault="00696BCD" w:rsidP="00696BCD">
      <w:pPr>
        <w:autoSpaceDE w:val="0"/>
        <w:autoSpaceDN w:val="0"/>
        <w:adjustRightInd w:val="0"/>
        <w:rPr>
          <w:szCs w:val="20"/>
        </w:rPr>
      </w:pPr>
      <w:r w:rsidRPr="00696BCD">
        <w:rPr>
          <w:szCs w:val="20"/>
        </w:rPr>
        <w:t>Campus policy requires faculty to provide reasonable accommodations for students who, because of religious obligations, have conflicts with scheduled exams, assignments, or required attendance. Please communicate the need for a religious accommodation in a timely manner</w:t>
      </w:r>
      <w:r>
        <w:rPr>
          <w:szCs w:val="20"/>
        </w:rPr>
        <w:t xml:space="preserve"> by email. </w:t>
      </w:r>
      <w:r w:rsidRPr="00696BCD">
        <w:rPr>
          <w:szCs w:val="20"/>
        </w:rPr>
        <w:t xml:space="preserve">See the </w:t>
      </w:r>
      <w:hyperlink r:id="rId34" w:history="1">
        <w:r w:rsidRPr="00696BCD">
          <w:rPr>
            <w:rStyle w:val="Hyperlink"/>
            <w:szCs w:val="20"/>
          </w:rPr>
          <w:t>campus policy regarding religious observances</w:t>
        </w:r>
      </w:hyperlink>
      <w:r w:rsidRPr="00696BCD">
        <w:rPr>
          <w:szCs w:val="20"/>
        </w:rPr>
        <w:t xml:space="preserve"> for full details.</w:t>
      </w:r>
    </w:p>
    <w:p w14:paraId="3A8D0FDB" w14:textId="77777777" w:rsidR="00696BCD" w:rsidRDefault="00696BCD" w:rsidP="00696BCD">
      <w:pPr>
        <w:autoSpaceDE w:val="0"/>
        <w:autoSpaceDN w:val="0"/>
        <w:adjustRightInd w:val="0"/>
        <w:rPr>
          <w:b/>
          <w:bCs/>
          <w:szCs w:val="20"/>
        </w:rPr>
      </w:pPr>
      <w:bookmarkStart w:id="1" w:name="_heading=h.gjdgxs" w:colFirst="0" w:colLast="0"/>
      <w:bookmarkEnd w:id="1"/>
    </w:p>
    <w:p w14:paraId="5F0CAEFD" w14:textId="5FE6F68B" w:rsidR="00696BCD" w:rsidRDefault="00696BCD" w:rsidP="00696BCD">
      <w:pPr>
        <w:autoSpaceDE w:val="0"/>
        <w:autoSpaceDN w:val="0"/>
        <w:adjustRightInd w:val="0"/>
        <w:rPr>
          <w:b/>
          <w:bCs/>
          <w:szCs w:val="20"/>
        </w:rPr>
      </w:pPr>
      <w:r w:rsidRPr="00696BCD">
        <w:rPr>
          <w:b/>
          <w:bCs/>
          <w:szCs w:val="20"/>
        </w:rPr>
        <w:t>Preferred Student Names and Pronouns</w:t>
      </w:r>
    </w:p>
    <w:p w14:paraId="70DCFCCF" w14:textId="77777777" w:rsidR="00696BCD" w:rsidRPr="00696BCD" w:rsidRDefault="00696BCD" w:rsidP="00696BCD">
      <w:pPr>
        <w:autoSpaceDE w:val="0"/>
        <w:autoSpaceDN w:val="0"/>
        <w:adjustRightInd w:val="0"/>
        <w:rPr>
          <w:b/>
          <w:bCs/>
          <w:szCs w:val="20"/>
        </w:rPr>
      </w:pPr>
    </w:p>
    <w:p w14:paraId="04A20BA9" w14:textId="18881A81" w:rsidR="00696BCD" w:rsidRDefault="00696BCD" w:rsidP="00696BCD">
      <w:pPr>
        <w:autoSpaceDE w:val="0"/>
        <w:autoSpaceDN w:val="0"/>
        <w:adjustRightInd w:val="0"/>
        <w:rPr>
          <w:szCs w:val="20"/>
        </w:rPr>
      </w:pPr>
      <w:r w:rsidRPr="00696BCD">
        <w:rPr>
          <w:szCs w:val="20"/>
        </w:rPr>
        <w:t>CU Boulder recognizes that students</w:t>
      </w:r>
      <w:r w:rsidR="00B866A4">
        <w:rPr>
          <w:szCs w:val="20"/>
        </w:rPr>
        <w:t>’</w:t>
      </w:r>
      <w:r w:rsidRPr="00696BCD">
        <w:rPr>
          <w:szCs w:val="20"/>
        </w:rPr>
        <w:t xml:space="preserve"> legal information does not always align with how they identify. If you wish to have your preferred name (rather than your legal name) and/or your preferred pronouns appear on your instructors’ class rosters and in Canvas, visit the </w:t>
      </w:r>
      <w:hyperlink r:id="rId35" w:history="1">
        <w:r w:rsidRPr="00696BCD">
          <w:rPr>
            <w:rStyle w:val="Hyperlink"/>
            <w:szCs w:val="20"/>
          </w:rPr>
          <w:t>Registrar’s website</w:t>
        </w:r>
      </w:hyperlink>
      <w:r w:rsidRPr="00696BCD">
        <w:rPr>
          <w:szCs w:val="20"/>
        </w:rPr>
        <w:t xml:space="preserve"> for instructions on how to change your personal information in university systems.</w:t>
      </w:r>
    </w:p>
    <w:p w14:paraId="463B7E12" w14:textId="77777777" w:rsidR="00696BCD" w:rsidRPr="00696BCD" w:rsidRDefault="00696BCD" w:rsidP="00696BCD">
      <w:pPr>
        <w:autoSpaceDE w:val="0"/>
        <w:autoSpaceDN w:val="0"/>
        <w:adjustRightInd w:val="0"/>
        <w:rPr>
          <w:szCs w:val="20"/>
        </w:rPr>
      </w:pPr>
    </w:p>
    <w:p w14:paraId="57A60D83" w14:textId="77777777" w:rsidR="00696BCD" w:rsidRPr="00696BCD" w:rsidRDefault="00696BCD" w:rsidP="00B866A4">
      <w:pPr>
        <w:keepNext/>
        <w:keepLines/>
        <w:autoSpaceDE w:val="0"/>
        <w:autoSpaceDN w:val="0"/>
        <w:adjustRightInd w:val="0"/>
        <w:rPr>
          <w:b/>
          <w:bCs/>
          <w:szCs w:val="20"/>
        </w:rPr>
      </w:pPr>
      <w:r w:rsidRPr="00696BCD">
        <w:rPr>
          <w:b/>
          <w:bCs/>
          <w:szCs w:val="20"/>
        </w:rPr>
        <w:lastRenderedPageBreak/>
        <w:t>Classroom Behavior</w:t>
      </w:r>
    </w:p>
    <w:p w14:paraId="00642259" w14:textId="77777777" w:rsidR="00B866A4" w:rsidRDefault="00B866A4" w:rsidP="00696BCD">
      <w:pPr>
        <w:autoSpaceDE w:val="0"/>
        <w:autoSpaceDN w:val="0"/>
        <w:adjustRightInd w:val="0"/>
        <w:rPr>
          <w:szCs w:val="20"/>
        </w:rPr>
      </w:pPr>
    </w:p>
    <w:p w14:paraId="1861407F" w14:textId="31255615" w:rsidR="00696BCD" w:rsidRPr="00696BCD" w:rsidRDefault="00696BCD" w:rsidP="00696BCD">
      <w:pPr>
        <w:autoSpaceDE w:val="0"/>
        <w:autoSpaceDN w:val="0"/>
        <w:adjustRightInd w:val="0"/>
        <w:rPr>
          <w:szCs w:val="20"/>
        </w:rPr>
      </w:pPr>
      <w:r w:rsidRPr="00696BCD">
        <w:rPr>
          <w:szCs w:val="20"/>
        </w:rPr>
        <w:t>Students and faculty are responsible for maintaining an appropriate learning environment in all instructional settings, whether in person, remote, or online. Failure to adhere to such behavioral standards may be subject to discipline. Professional courtesy and sensitivity are especially important with respect to individuals and topics dealing with race, color, national origin, sex, pregnancy, age, disability, creed, religion, sexual orientation, gender identity, gender expression, veteran status, marital status, political affiliation, or political philosophy.</w:t>
      </w:r>
    </w:p>
    <w:p w14:paraId="505C4F63" w14:textId="77777777" w:rsidR="00696BCD" w:rsidRPr="00696BCD" w:rsidRDefault="00696BCD" w:rsidP="00696BCD">
      <w:pPr>
        <w:autoSpaceDE w:val="0"/>
        <w:autoSpaceDN w:val="0"/>
        <w:adjustRightInd w:val="0"/>
        <w:rPr>
          <w:b/>
          <w:bCs/>
          <w:szCs w:val="20"/>
        </w:rPr>
      </w:pPr>
    </w:p>
    <w:p w14:paraId="65F3FCCF" w14:textId="77777777" w:rsidR="00696BCD" w:rsidRPr="00696BCD" w:rsidRDefault="00696BCD" w:rsidP="00696BCD">
      <w:pPr>
        <w:autoSpaceDE w:val="0"/>
        <w:autoSpaceDN w:val="0"/>
        <w:adjustRightInd w:val="0"/>
        <w:rPr>
          <w:b/>
          <w:bCs/>
          <w:szCs w:val="20"/>
        </w:rPr>
      </w:pPr>
      <w:bookmarkStart w:id="2" w:name="_Hlk204688118"/>
      <w:r w:rsidRPr="00696BCD">
        <w:rPr>
          <w:b/>
          <w:bCs/>
          <w:szCs w:val="20"/>
        </w:rPr>
        <w:t>Additional classroom behavior information</w:t>
      </w:r>
    </w:p>
    <w:p w14:paraId="5C3685A3" w14:textId="77777777" w:rsidR="00696BCD" w:rsidRPr="00696BCD" w:rsidRDefault="00696BCD" w:rsidP="00696BCD">
      <w:pPr>
        <w:numPr>
          <w:ilvl w:val="0"/>
          <w:numId w:val="37"/>
        </w:numPr>
        <w:autoSpaceDE w:val="0"/>
        <w:autoSpaceDN w:val="0"/>
        <w:adjustRightInd w:val="0"/>
        <w:rPr>
          <w:b/>
          <w:bCs/>
          <w:szCs w:val="20"/>
        </w:rPr>
      </w:pPr>
      <w:hyperlink r:id="rId36" w:history="1">
        <w:r w:rsidRPr="00696BCD">
          <w:rPr>
            <w:rStyle w:val="Hyperlink"/>
            <w:b/>
            <w:bCs/>
            <w:szCs w:val="20"/>
          </w:rPr>
          <w:t>Student Classroom and Course-Related Behavior Policy</w:t>
        </w:r>
      </w:hyperlink>
      <w:r w:rsidRPr="00696BCD">
        <w:rPr>
          <w:b/>
          <w:bCs/>
          <w:szCs w:val="20"/>
        </w:rPr>
        <w:t>.</w:t>
      </w:r>
    </w:p>
    <w:p w14:paraId="32B1A265" w14:textId="77777777" w:rsidR="00696BCD" w:rsidRPr="00696BCD" w:rsidRDefault="00696BCD" w:rsidP="00696BCD">
      <w:pPr>
        <w:numPr>
          <w:ilvl w:val="0"/>
          <w:numId w:val="37"/>
        </w:numPr>
        <w:autoSpaceDE w:val="0"/>
        <w:autoSpaceDN w:val="0"/>
        <w:adjustRightInd w:val="0"/>
        <w:rPr>
          <w:b/>
          <w:bCs/>
          <w:szCs w:val="20"/>
        </w:rPr>
      </w:pPr>
      <w:hyperlink r:id="rId37">
        <w:r w:rsidRPr="00696BCD">
          <w:rPr>
            <w:rStyle w:val="Hyperlink"/>
            <w:b/>
            <w:bCs/>
            <w:szCs w:val="20"/>
          </w:rPr>
          <w:t>Student Code of Conduct</w:t>
        </w:r>
      </w:hyperlink>
      <w:r w:rsidRPr="00696BCD">
        <w:rPr>
          <w:b/>
          <w:bCs/>
          <w:szCs w:val="20"/>
        </w:rPr>
        <w:t>.</w:t>
      </w:r>
    </w:p>
    <w:p w14:paraId="56A59175" w14:textId="77777777" w:rsidR="00A415C4" w:rsidRDefault="00696BCD" w:rsidP="00A415C4">
      <w:pPr>
        <w:numPr>
          <w:ilvl w:val="0"/>
          <w:numId w:val="37"/>
        </w:numPr>
        <w:autoSpaceDE w:val="0"/>
        <w:autoSpaceDN w:val="0"/>
        <w:adjustRightInd w:val="0"/>
        <w:rPr>
          <w:b/>
          <w:bCs/>
          <w:szCs w:val="20"/>
        </w:rPr>
      </w:pPr>
      <w:hyperlink r:id="rId38">
        <w:r w:rsidRPr="00696BCD">
          <w:rPr>
            <w:rStyle w:val="Hyperlink"/>
            <w:b/>
            <w:bCs/>
            <w:szCs w:val="20"/>
          </w:rPr>
          <w:t>Office of Institutional Equity and Compliance</w:t>
        </w:r>
      </w:hyperlink>
      <w:bookmarkEnd w:id="2"/>
    </w:p>
    <w:p w14:paraId="6BC3E8BE" w14:textId="77777777" w:rsidR="00A415C4" w:rsidRDefault="00A415C4" w:rsidP="00A415C4">
      <w:pPr>
        <w:autoSpaceDE w:val="0"/>
        <w:autoSpaceDN w:val="0"/>
        <w:adjustRightInd w:val="0"/>
        <w:ind w:left="360"/>
        <w:rPr>
          <w:b/>
          <w:bCs/>
          <w:szCs w:val="20"/>
        </w:rPr>
      </w:pPr>
    </w:p>
    <w:p w14:paraId="62F32D0C" w14:textId="55C49EE8" w:rsidR="00696BCD" w:rsidRDefault="00696BCD" w:rsidP="00A415C4">
      <w:pPr>
        <w:autoSpaceDE w:val="0"/>
        <w:autoSpaceDN w:val="0"/>
        <w:adjustRightInd w:val="0"/>
        <w:rPr>
          <w:b/>
          <w:bCs/>
          <w:szCs w:val="20"/>
        </w:rPr>
      </w:pPr>
      <w:r w:rsidRPr="00696BCD">
        <w:rPr>
          <w:b/>
          <w:bCs/>
          <w:szCs w:val="20"/>
        </w:rPr>
        <w:t>Sexual Misconduct, Discrimination, Harassment and/or Related Retaliation</w:t>
      </w:r>
    </w:p>
    <w:p w14:paraId="23E6A7FA" w14:textId="77777777" w:rsidR="00696BCD" w:rsidRPr="00696BCD" w:rsidRDefault="00696BCD" w:rsidP="00696BCD">
      <w:pPr>
        <w:autoSpaceDE w:val="0"/>
        <w:autoSpaceDN w:val="0"/>
        <w:adjustRightInd w:val="0"/>
        <w:rPr>
          <w:b/>
          <w:bCs/>
          <w:szCs w:val="20"/>
        </w:rPr>
      </w:pPr>
    </w:p>
    <w:p w14:paraId="2614130E" w14:textId="77777777" w:rsidR="00696BCD" w:rsidRPr="00696BCD" w:rsidRDefault="00696BCD" w:rsidP="00696BCD">
      <w:pPr>
        <w:autoSpaceDE w:val="0"/>
        <w:autoSpaceDN w:val="0"/>
        <w:adjustRightInd w:val="0"/>
        <w:rPr>
          <w:szCs w:val="20"/>
        </w:rPr>
      </w:pPr>
      <w:r w:rsidRPr="00696BCD">
        <w:rPr>
          <w:szCs w:val="20"/>
        </w:rPr>
        <w:t xml:space="preserve">CU Boulder is committed to fostering an inclusive and welcoming learning, working, and living environment. University policy prohibits </w:t>
      </w:r>
      <w:hyperlink r:id="rId39" w:history="1">
        <w:r w:rsidRPr="00696BCD">
          <w:rPr>
            <w:rStyle w:val="Hyperlink"/>
            <w:szCs w:val="20"/>
          </w:rPr>
          <w:t>protected-class</w:t>
        </w:r>
      </w:hyperlink>
      <w:r w:rsidRPr="00696BCD">
        <w:rPr>
          <w:szCs w:val="20"/>
        </w:rPr>
        <w:t xml:space="preserve"> discrimination and harassment, sexual misconduct (harassment, exploitation, and assault), intimate partner abuse (dating or domestic violence), stalking, and related retaliation by or against members of our community on- and off-campus. The Office of Institutional Equity and Compliance (OIEC) addresses these concerns, and individuals who have been subjected to misconduct can contact OIEC at 303-492-2127 or email </w:t>
      </w:r>
      <w:hyperlink r:id="rId40" w:history="1">
        <w:r w:rsidRPr="00696BCD">
          <w:rPr>
            <w:rStyle w:val="Hyperlink"/>
            <w:szCs w:val="20"/>
          </w:rPr>
          <w:t>OIEC@colorado.edu</w:t>
        </w:r>
      </w:hyperlink>
      <w:r w:rsidRPr="00696BCD">
        <w:rPr>
          <w:szCs w:val="20"/>
        </w:rPr>
        <w:t xml:space="preserve">. Information about university policies, </w:t>
      </w:r>
      <w:hyperlink r:id="rId41" w:history="1">
        <w:r w:rsidRPr="00696BCD">
          <w:rPr>
            <w:rStyle w:val="Hyperlink"/>
            <w:szCs w:val="20"/>
          </w:rPr>
          <w:t>reporting options</w:t>
        </w:r>
      </w:hyperlink>
      <w:r w:rsidRPr="00696BCD">
        <w:rPr>
          <w:szCs w:val="20"/>
        </w:rPr>
        <w:t xml:space="preserve">, and </w:t>
      </w:r>
      <w:hyperlink r:id="rId42" w:history="1">
        <w:r w:rsidRPr="00696BCD">
          <w:rPr>
            <w:rStyle w:val="Hyperlink"/>
            <w:szCs w:val="20"/>
          </w:rPr>
          <w:t>OIEC support resources</w:t>
        </w:r>
      </w:hyperlink>
      <w:r w:rsidRPr="00696BCD">
        <w:rPr>
          <w:szCs w:val="20"/>
        </w:rPr>
        <w:t xml:space="preserve"> including confidential services can be found on the </w:t>
      </w:r>
      <w:hyperlink r:id="rId43" w:history="1">
        <w:r w:rsidRPr="00696BCD">
          <w:rPr>
            <w:rStyle w:val="Hyperlink"/>
            <w:szCs w:val="20"/>
          </w:rPr>
          <w:t>OIEC website</w:t>
        </w:r>
      </w:hyperlink>
      <w:r w:rsidRPr="00696BCD">
        <w:rPr>
          <w:szCs w:val="20"/>
        </w:rPr>
        <w:t>.</w:t>
      </w:r>
    </w:p>
    <w:p w14:paraId="0102D582" w14:textId="77777777" w:rsidR="00696BCD" w:rsidRPr="00696BCD" w:rsidRDefault="00696BCD" w:rsidP="00696BCD">
      <w:pPr>
        <w:autoSpaceDE w:val="0"/>
        <w:autoSpaceDN w:val="0"/>
        <w:adjustRightInd w:val="0"/>
        <w:rPr>
          <w:b/>
          <w:bCs/>
          <w:szCs w:val="20"/>
        </w:rPr>
      </w:pPr>
    </w:p>
    <w:p w14:paraId="6B2BD6ED" w14:textId="77777777" w:rsidR="00696BCD" w:rsidRPr="00696BCD" w:rsidRDefault="00696BCD" w:rsidP="00696BCD">
      <w:pPr>
        <w:autoSpaceDE w:val="0"/>
        <w:autoSpaceDN w:val="0"/>
        <w:adjustRightInd w:val="0"/>
        <w:rPr>
          <w:szCs w:val="20"/>
        </w:rPr>
      </w:pPr>
      <w:r w:rsidRPr="00696BCD">
        <w:rPr>
          <w:szCs w:val="20"/>
        </w:rPr>
        <w:t xml:space="preserve">Please know that faculty and graduate instructors are required to inform OIEC when they are made aware of incidents related to these concerns regardless of when or where something occurred. This is to ensure the person impacted receives outreach from OIEC about resolution options and support resources. To learn more about reporting and support a variety of concerns, visit the </w:t>
      </w:r>
      <w:hyperlink r:id="rId44" w:history="1">
        <w:r w:rsidRPr="00696BCD">
          <w:rPr>
            <w:rStyle w:val="Hyperlink"/>
            <w:szCs w:val="20"/>
          </w:rPr>
          <w:t>Don’t Ignore It page</w:t>
        </w:r>
      </w:hyperlink>
      <w:r w:rsidRPr="00696BCD">
        <w:rPr>
          <w:szCs w:val="20"/>
        </w:rPr>
        <w:t>.</w:t>
      </w:r>
    </w:p>
    <w:p w14:paraId="4DD89A04" w14:textId="77777777" w:rsidR="00696BCD" w:rsidRDefault="00696BCD" w:rsidP="00696BCD">
      <w:pPr>
        <w:autoSpaceDE w:val="0"/>
        <w:autoSpaceDN w:val="0"/>
        <w:adjustRightInd w:val="0"/>
        <w:rPr>
          <w:b/>
          <w:bCs/>
          <w:szCs w:val="20"/>
        </w:rPr>
      </w:pPr>
      <w:bookmarkStart w:id="3" w:name="_Hlk186384309"/>
    </w:p>
    <w:p w14:paraId="0BE12FF2" w14:textId="01D69E53" w:rsidR="00696BCD" w:rsidRDefault="00696BCD" w:rsidP="00696BCD">
      <w:pPr>
        <w:autoSpaceDE w:val="0"/>
        <w:autoSpaceDN w:val="0"/>
        <w:adjustRightInd w:val="0"/>
        <w:rPr>
          <w:b/>
          <w:bCs/>
          <w:szCs w:val="20"/>
        </w:rPr>
      </w:pPr>
      <w:r w:rsidRPr="00696BCD">
        <w:rPr>
          <w:b/>
          <w:bCs/>
          <w:szCs w:val="20"/>
        </w:rPr>
        <w:t xml:space="preserve">Mental Health and Wellness </w:t>
      </w:r>
      <w:bookmarkEnd w:id="3"/>
    </w:p>
    <w:p w14:paraId="0C20A74E" w14:textId="77777777" w:rsidR="00696BCD" w:rsidRPr="00696BCD" w:rsidRDefault="00696BCD" w:rsidP="00696BCD">
      <w:pPr>
        <w:autoSpaceDE w:val="0"/>
        <w:autoSpaceDN w:val="0"/>
        <w:adjustRightInd w:val="0"/>
        <w:rPr>
          <w:b/>
          <w:bCs/>
          <w:szCs w:val="20"/>
        </w:rPr>
      </w:pPr>
    </w:p>
    <w:p w14:paraId="58F91554" w14:textId="77777777" w:rsidR="00696BCD" w:rsidRPr="00696BCD" w:rsidRDefault="00696BCD" w:rsidP="00696BCD">
      <w:pPr>
        <w:autoSpaceDE w:val="0"/>
        <w:autoSpaceDN w:val="0"/>
        <w:adjustRightInd w:val="0"/>
        <w:rPr>
          <w:szCs w:val="20"/>
        </w:rPr>
      </w:pPr>
      <w:r w:rsidRPr="00696BCD">
        <w:rPr>
          <w:szCs w:val="20"/>
        </w:rPr>
        <w:t>The University of Colorado Boulder is committed to the well-being of all students. If you are struggling with personal stressors, mental health or substance use concerns that are impacting academic or daily life, please contact </w:t>
      </w:r>
      <w:hyperlink r:id="rId45">
        <w:r w:rsidRPr="00696BCD">
          <w:rPr>
            <w:rStyle w:val="Hyperlink"/>
            <w:szCs w:val="20"/>
          </w:rPr>
          <w:t>Counseling and Psychiatric Services (CAPS)</w:t>
        </w:r>
      </w:hyperlink>
      <w:r w:rsidRPr="00696BCD">
        <w:rPr>
          <w:szCs w:val="20"/>
        </w:rPr>
        <w:t>, located in C4C, or call (303) 492-2277, 24/7.</w:t>
      </w:r>
    </w:p>
    <w:p w14:paraId="4E738F13" w14:textId="77777777" w:rsidR="00E15C17" w:rsidRDefault="00E15C17" w:rsidP="007C67B2">
      <w:pPr>
        <w:autoSpaceDE w:val="0"/>
        <w:autoSpaceDN w:val="0"/>
        <w:adjustRightInd w:val="0"/>
        <w:rPr>
          <w:szCs w:val="20"/>
        </w:rPr>
      </w:pPr>
    </w:p>
    <w:p w14:paraId="6274AF8E" w14:textId="239D32B0" w:rsidR="007C67B2" w:rsidRDefault="007C67B2" w:rsidP="000E4803">
      <w:pPr>
        <w:rPr>
          <w:bCs/>
        </w:rPr>
      </w:pPr>
    </w:p>
    <w:p w14:paraId="317FD804" w14:textId="77777777" w:rsidR="007C67B2" w:rsidRDefault="007C67B2" w:rsidP="007C67B2">
      <w:pPr>
        <w:pStyle w:val="Header"/>
        <w:tabs>
          <w:tab w:val="clear" w:pos="4320"/>
          <w:tab w:val="clear" w:pos="8640"/>
        </w:tabs>
      </w:pPr>
    </w:p>
    <w:sectPr w:rsidR="007C67B2">
      <w:footerReference w:type="default" r:id="rId46"/>
      <w:pgSz w:w="12240" w:h="15840"/>
      <w:pgMar w:top="1440"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FD13A" w14:textId="77777777" w:rsidR="006007D8" w:rsidRDefault="006007D8">
      <w:r>
        <w:separator/>
      </w:r>
    </w:p>
  </w:endnote>
  <w:endnote w:type="continuationSeparator" w:id="0">
    <w:p w14:paraId="5E29ABAD" w14:textId="77777777" w:rsidR="006007D8" w:rsidRDefault="00600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8AF8" w14:textId="77777777" w:rsidR="009E38C0" w:rsidRDefault="009E38C0">
    <w:pPr>
      <w:pStyle w:val="Footer"/>
      <w:jc w:val="center"/>
    </w:pPr>
    <w:r>
      <w:rPr>
        <w:rStyle w:val="PageNumber"/>
      </w:rPr>
      <w:fldChar w:fldCharType="begin"/>
    </w:r>
    <w:r>
      <w:rPr>
        <w:rStyle w:val="PageNumber"/>
      </w:rPr>
      <w:instrText xml:space="preserve"> PAGE </w:instrText>
    </w:r>
    <w:r>
      <w:rPr>
        <w:rStyle w:val="PageNumber"/>
      </w:rPr>
      <w:fldChar w:fldCharType="separate"/>
    </w:r>
    <w:r w:rsidR="00EF7CAF">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FAF3" w14:textId="77777777" w:rsidR="006007D8" w:rsidRDefault="006007D8">
      <w:r>
        <w:separator/>
      </w:r>
    </w:p>
  </w:footnote>
  <w:footnote w:type="continuationSeparator" w:id="0">
    <w:p w14:paraId="5460A8B1" w14:textId="77777777" w:rsidR="006007D8" w:rsidRDefault="00600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7E3"/>
    <w:multiLevelType w:val="hybridMultilevel"/>
    <w:tmpl w:val="DF8A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55141"/>
    <w:multiLevelType w:val="hybridMultilevel"/>
    <w:tmpl w:val="0378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93027"/>
    <w:multiLevelType w:val="hybridMultilevel"/>
    <w:tmpl w:val="FB662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30010"/>
    <w:multiLevelType w:val="hybridMultilevel"/>
    <w:tmpl w:val="F3B2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02C06"/>
    <w:multiLevelType w:val="hybridMultilevel"/>
    <w:tmpl w:val="15F0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453BC"/>
    <w:multiLevelType w:val="hybridMultilevel"/>
    <w:tmpl w:val="4238D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B22C5"/>
    <w:multiLevelType w:val="hybridMultilevel"/>
    <w:tmpl w:val="37FC1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412E7"/>
    <w:multiLevelType w:val="hybridMultilevel"/>
    <w:tmpl w:val="D99CEF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D66D01"/>
    <w:multiLevelType w:val="multilevel"/>
    <w:tmpl w:val="4F32A71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080" w:firstLine="0"/>
      </w:pPr>
      <w:rPr>
        <w:rFonts w:ascii="Times New Roman" w:hAnsi="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938B4"/>
    <w:multiLevelType w:val="hybridMultilevel"/>
    <w:tmpl w:val="15EA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B0841"/>
    <w:multiLevelType w:val="hybridMultilevel"/>
    <w:tmpl w:val="59E6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D0505"/>
    <w:multiLevelType w:val="hybridMultilevel"/>
    <w:tmpl w:val="6E88F8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9309E8"/>
    <w:multiLevelType w:val="hybridMultilevel"/>
    <w:tmpl w:val="577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E6FE5"/>
    <w:multiLevelType w:val="multilevel"/>
    <w:tmpl w:val="DE6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D7D1A"/>
    <w:multiLevelType w:val="hybridMultilevel"/>
    <w:tmpl w:val="2636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713EB"/>
    <w:multiLevelType w:val="hybridMultilevel"/>
    <w:tmpl w:val="BEE8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F327AE"/>
    <w:multiLevelType w:val="multilevel"/>
    <w:tmpl w:val="E81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700F9"/>
    <w:multiLevelType w:val="hybridMultilevel"/>
    <w:tmpl w:val="A510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B755D2"/>
    <w:multiLevelType w:val="hybridMultilevel"/>
    <w:tmpl w:val="34841422"/>
    <w:lvl w:ilvl="0" w:tplc="0409000F">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370C18D4"/>
    <w:multiLevelType w:val="multilevel"/>
    <w:tmpl w:val="72B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A0640"/>
    <w:multiLevelType w:val="hybridMultilevel"/>
    <w:tmpl w:val="DBD8A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B3B65"/>
    <w:multiLevelType w:val="hybridMultilevel"/>
    <w:tmpl w:val="A5C87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82342"/>
    <w:multiLevelType w:val="hybridMultilevel"/>
    <w:tmpl w:val="B464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2952CE"/>
    <w:multiLevelType w:val="hybridMultilevel"/>
    <w:tmpl w:val="AC5A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56C26"/>
    <w:multiLevelType w:val="hybridMultilevel"/>
    <w:tmpl w:val="5B5A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76990"/>
    <w:multiLevelType w:val="hybridMultilevel"/>
    <w:tmpl w:val="2022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90114"/>
    <w:multiLevelType w:val="hybridMultilevel"/>
    <w:tmpl w:val="3992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07F2F"/>
    <w:multiLevelType w:val="hybridMultilevel"/>
    <w:tmpl w:val="E85A8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1FE5574"/>
    <w:multiLevelType w:val="hybridMultilevel"/>
    <w:tmpl w:val="23B8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365AEF"/>
    <w:multiLevelType w:val="hybridMultilevel"/>
    <w:tmpl w:val="AEA6A3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A453F9"/>
    <w:multiLevelType w:val="hybridMultilevel"/>
    <w:tmpl w:val="A1DE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72FB9"/>
    <w:multiLevelType w:val="hybridMultilevel"/>
    <w:tmpl w:val="1A18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B85EA2"/>
    <w:multiLevelType w:val="hybridMultilevel"/>
    <w:tmpl w:val="C9E8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29506D"/>
    <w:multiLevelType w:val="hybridMultilevel"/>
    <w:tmpl w:val="3A4A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822991"/>
    <w:multiLevelType w:val="hybridMultilevel"/>
    <w:tmpl w:val="621C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472CC"/>
    <w:multiLevelType w:val="multilevel"/>
    <w:tmpl w:val="9FF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D6270"/>
    <w:multiLevelType w:val="hybridMultilevel"/>
    <w:tmpl w:val="DCBA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153667">
    <w:abstractNumId w:val="29"/>
  </w:num>
  <w:num w:numId="2" w16cid:durableId="1935432269">
    <w:abstractNumId w:val="7"/>
  </w:num>
  <w:num w:numId="3" w16cid:durableId="477579698">
    <w:abstractNumId w:val="18"/>
  </w:num>
  <w:num w:numId="4" w16cid:durableId="268002574">
    <w:abstractNumId w:val="31"/>
  </w:num>
  <w:num w:numId="5" w16cid:durableId="158352677">
    <w:abstractNumId w:val="3"/>
  </w:num>
  <w:num w:numId="6" w16cid:durableId="1807965037">
    <w:abstractNumId w:val="32"/>
  </w:num>
  <w:num w:numId="7" w16cid:durableId="1884101324">
    <w:abstractNumId w:val="22"/>
  </w:num>
  <w:num w:numId="8" w16cid:durableId="247882249">
    <w:abstractNumId w:val="10"/>
  </w:num>
  <w:num w:numId="9" w16cid:durableId="1835954138">
    <w:abstractNumId w:val="9"/>
  </w:num>
  <w:num w:numId="10" w16cid:durableId="860237913">
    <w:abstractNumId w:val="4"/>
  </w:num>
  <w:num w:numId="11" w16cid:durableId="729310787">
    <w:abstractNumId w:val="0"/>
  </w:num>
  <w:num w:numId="12" w16cid:durableId="1546288022">
    <w:abstractNumId w:val="34"/>
  </w:num>
  <w:num w:numId="13" w16cid:durableId="2101217928">
    <w:abstractNumId w:val="20"/>
  </w:num>
  <w:num w:numId="14" w16cid:durableId="600187035">
    <w:abstractNumId w:val="25"/>
  </w:num>
  <w:num w:numId="15" w16cid:durableId="2064909110">
    <w:abstractNumId w:val="26"/>
  </w:num>
  <w:num w:numId="16" w16cid:durableId="1948272582">
    <w:abstractNumId w:val="23"/>
  </w:num>
  <w:num w:numId="17" w16cid:durableId="1811508682">
    <w:abstractNumId w:val="11"/>
  </w:num>
  <w:num w:numId="18" w16cid:durableId="792482604">
    <w:abstractNumId w:val="30"/>
  </w:num>
  <w:num w:numId="19" w16cid:durableId="737560110">
    <w:abstractNumId w:val="21"/>
  </w:num>
  <w:num w:numId="20" w16cid:durableId="858159871">
    <w:abstractNumId w:val="17"/>
  </w:num>
  <w:num w:numId="21" w16cid:durableId="2113164587">
    <w:abstractNumId w:val="5"/>
  </w:num>
  <w:num w:numId="22" w16cid:durableId="426269664">
    <w:abstractNumId w:val="1"/>
  </w:num>
  <w:num w:numId="23" w16cid:durableId="2062515133">
    <w:abstractNumId w:val="33"/>
  </w:num>
  <w:num w:numId="24" w16cid:durableId="1036807831">
    <w:abstractNumId w:val="15"/>
  </w:num>
  <w:num w:numId="25" w16cid:durableId="2076930055">
    <w:abstractNumId w:val="24"/>
  </w:num>
  <w:num w:numId="26" w16cid:durableId="2143377537">
    <w:abstractNumId w:val="2"/>
  </w:num>
  <w:num w:numId="27" w16cid:durableId="1861240090">
    <w:abstractNumId w:val="14"/>
  </w:num>
  <w:num w:numId="28" w16cid:durableId="1024593524">
    <w:abstractNumId w:val="12"/>
  </w:num>
  <w:num w:numId="29" w16cid:durableId="510797663">
    <w:abstractNumId w:val="6"/>
  </w:num>
  <w:num w:numId="30" w16cid:durableId="478965691">
    <w:abstractNumId w:val="13"/>
  </w:num>
  <w:num w:numId="31" w16cid:durableId="573900817">
    <w:abstractNumId w:val="16"/>
  </w:num>
  <w:num w:numId="32" w16cid:durableId="1218080568">
    <w:abstractNumId w:val="19"/>
  </w:num>
  <w:num w:numId="33" w16cid:durableId="1612201747">
    <w:abstractNumId w:val="8"/>
  </w:num>
  <w:num w:numId="34" w16cid:durableId="491290564">
    <w:abstractNumId w:val="35"/>
  </w:num>
  <w:num w:numId="35" w16cid:durableId="1311860422">
    <w:abstractNumId w:val="36"/>
  </w:num>
  <w:num w:numId="36" w16cid:durableId="1954048206">
    <w:abstractNumId w:val="27"/>
  </w:num>
  <w:num w:numId="37" w16cid:durableId="1664158732">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02"/>
    <w:rsid w:val="00001D6F"/>
    <w:rsid w:val="000100DF"/>
    <w:rsid w:val="000122EB"/>
    <w:rsid w:val="0004070D"/>
    <w:rsid w:val="00041A47"/>
    <w:rsid w:val="00051AD9"/>
    <w:rsid w:val="00057F3A"/>
    <w:rsid w:val="00066477"/>
    <w:rsid w:val="0008510D"/>
    <w:rsid w:val="0009545F"/>
    <w:rsid w:val="000958AC"/>
    <w:rsid w:val="000C1E80"/>
    <w:rsid w:val="000C5070"/>
    <w:rsid w:val="000E2C07"/>
    <w:rsid w:val="000E4803"/>
    <w:rsid w:val="001043D6"/>
    <w:rsid w:val="00105D78"/>
    <w:rsid w:val="001502F2"/>
    <w:rsid w:val="001610B8"/>
    <w:rsid w:val="00161DD7"/>
    <w:rsid w:val="00184306"/>
    <w:rsid w:val="00192D59"/>
    <w:rsid w:val="00195409"/>
    <w:rsid w:val="001A16CD"/>
    <w:rsid w:val="001A4749"/>
    <w:rsid w:val="001B0E21"/>
    <w:rsid w:val="001D5063"/>
    <w:rsid w:val="001F0648"/>
    <w:rsid w:val="002070F0"/>
    <w:rsid w:val="00207B22"/>
    <w:rsid w:val="00213ACF"/>
    <w:rsid w:val="00215D1B"/>
    <w:rsid w:val="00233958"/>
    <w:rsid w:val="00275826"/>
    <w:rsid w:val="002953AF"/>
    <w:rsid w:val="002C1BC6"/>
    <w:rsid w:val="002C6A23"/>
    <w:rsid w:val="002C77C4"/>
    <w:rsid w:val="002D3EF6"/>
    <w:rsid w:val="002D4320"/>
    <w:rsid w:val="002D4432"/>
    <w:rsid w:val="002E00D3"/>
    <w:rsid w:val="002E2E8F"/>
    <w:rsid w:val="002F1F97"/>
    <w:rsid w:val="002F4A8F"/>
    <w:rsid w:val="0030250E"/>
    <w:rsid w:val="0031170B"/>
    <w:rsid w:val="00343D53"/>
    <w:rsid w:val="0035117A"/>
    <w:rsid w:val="00353991"/>
    <w:rsid w:val="003746C6"/>
    <w:rsid w:val="0037619D"/>
    <w:rsid w:val="003919AB"/>
    <w:rsid w:val="00391A05"/>
    <w:rsid w:val="003A20E8"/>
    <w:rsid w:val="003A5192"/>
    <w:rsid w:val="003B75CE"/>
    <w:rsid w:val="003C4EB7"/>
    <w:rsid w:val="003C5252"/>
    <w:rsid w:val="003C7634"/>
    <w:rsid w:val="00410AF7"/>
    <w:rsid w:val="00435BD9"/>
    <w:rsid w:val="00435D2B"/>
    <w:rsid w:val="004362F3"/>
    <w:rsid w:val="00460151"/>
    <w:rsid w:val="00460D3D"/>
    <w:rsid w:val="004673CA"/>
    <w:rsid w:val="0047163F"/>
    <w:rsid w:val="00474DA2"/>
    <w:rsid w:val="00476729"/>
    <w:rsid w:val="00487E3C"/>
    <w:rsid w:val="004A1747"/>
    <w:rsid w:val="004C03D1"/>
    <w:rsid w:val="004D3054"/>
    <w:rsid w:val="004E0FE0"/>
    <w:rsid w:val="00523DB9"/>
    <w:rsid w:val="00525427"/>
    <w:rsid w:val="00536C52"/>
    <w:rsid w:val="00547880"/>
    <w:rsid w:val="00551FD6"/>
    <w:rsid w:val="00585260"/>
    <w:rsid w:val="00585E44"/>
    <w:rsid w:val="005A67BF"/>
    <w:rsid w:val="005C3BFC"/>
    <w:rsid w:val="005C67F6"/>
    <w:rsid w:val="005D3432"/>
    <w:rsid w:val="005E3810"/>
    <w:rsid w:val="005F1529"/>
    <w:rsid w:val="006007D8"/>
    <w:rsid w:val="006028E5"/>
    <w:rsid w:val="00623BCB"/>
    <w:rsid w:val="006412EC"/>
    <w:rsid w:val="006468FC"/>
    <w:rsid w:val="00666963"/>
    <w:rsid w:val="00677790"/>
    <w:rsid w:val="006966E5"/>
    <w:rsid w:val="00696BCD"/>
    <w:rsid w:val="006B1220"/>
    <w:rsid w:val="006C130F"/>
    <w:rsid w:val="006C1332"/>
    <w:rsid w:val="006C22E4"/>
    <w:rsid w:val="006D294B"/>
    <w:rsid w:val="006D7C40"/>
    <w:rsid w:val="006F09A8"/>
    <w:rsid w:val="0070451A"/>
    <w:rsid w:val="00714217"/>
    <w:rsid w:val="007269F3"/>
    <w:rsid w:val="0072798A"/>
    <w:rsid w:val="0073025B"/>
    <w:rsid w:val="007337E1"/>
    <w:rsid w:val="007353E5"/>
    <w:rsid w:val="00736A71"/>
    <w:rsid w:val="00740F8C"/>
    <w:rsid w:val="00760B18"/>
    <w:rsid w:val="00766B69"/>
    <w:rsid w:val="00775BA9"/>
    <w:rsid w:val="007761A3"/>
    <w:rsid w:val="007866EC"/>
    <w:rsid w:val="007A152D"/>
    <w:rsid w:val="007A7C70"/>
    <w:rsid w:val="007B4CE7"/>
    <w:rsid w:val="007C0045"/>
    <w:rsid w:val="007C67B2"/>
    <w:rsid w:val="007D25AA"/>
    <w:rsid w:val="007E0518"/>
    <w:rsid w:val="007E1C62"/>
    <w:rsid w:val="007E488E"/>
    <w:rsid w:val="00817B6F"/>
    <w:rsid w:val="00820946"/>
    <w:rsid w:val="00823F46"/>
    <w:rsid w:val="008268A5"/>
    <w:rsid w:val="008665F7"/>
    <w:rsid w:val="00884BF9"/>
    <w:rsid w:val="00891086"/>
    <w:rsid w:val="008A43E5"/>
    <w:rsid w:val="008B030C"/>
    <w:rsid w:val="008C18DC"/>
    <w:rsid w:val="008C32C0"/>
    <w:rsid w:val="008C4A0E"/>
    <w:rsid w:val="008D6A2D"/>
    <w:rsid w:val="008E6FCE"/>
    <w:rsid w:val="008F26BE"/>
    <w:rsid w:val="00904443"/>
    <w:rsid w:val="00906684"/>
    <w:rsid w:val="009602AD"/>
    <w:rsid w:val="00960F3D"/>
    <w:rsid w:val="00970D80"/>
    <w:rsid w:val="00974006"/>
    <w:rsid w:val="00983824"/>
    <w:rsid w:val="009A1424"/>
    <w:rsid w:val="009A60CF"/>
    <w:rsid w:val="009B32B9"/>
    <w:rsid w:val="009D2623"/>
    <w:rsid w:val="009E38C0"/>
    <w:rsid w:val="009F7E4E"/>
    <w:rsid w:val="00A21537"/>
    <w:rsid w:val="00A31766"/>
    <w:rsid w:val="00A323B9"/>
    <w:rsid w:val="00A33688"/>
    <w:rsid w:val="00A415C4"/>
    <w:rsid w:val="00A514D4"/>
    <w:rsid w:val="00A54441"/>
    <w:rsid w:val="00A5685F"/>
    <w:rsid w:val="00A801E6"/>
    <w:rsid w:val="00A93465"/>
    <w:rsid w:val="00AB30C0"/>
    <w:rsid w:val="00AC305A"/>
    <w:rsid w:val="00AF3FAB"/>
    <w:rsid w:val="00AF4CB0"/>
    <w:rsid w:val="00AF5590"/>
    <w:rsid w:val="00B21B15"/>
    <w:rsid w:val="00B346B7"/>
    <w:rsid w:val="00B46995"/>
    <w:rsid w:val="00B56BB9"/>
    <w:rsid w:val="00B75ECF"/>
    <w:rsid w:val="00B83B3E"/>
    <w:rsid w:val="00B866A4"/>
    <w:rsid w:val="00BB2ACA"/>
    <w:rsid w:val="00BB654E"/>
    <w:rsid w:val="00BC123D"/>
    <w:rsid w:val="00BF0B14"/>
    <w:rsid w:val="00C00C6D"/>
    <w:rsid w:val="00C02DCE"/>
    <w:rsid w:val="00C06A73"/>
    <w:rsid w:val="00C24F02"/>
    <w:rsid w:val="00C41E5C"/>
    <w:rsid w:val="00C51CD7"/>
    <w:rsid w:val="00C524DC"/>
    <w:rsid w:val="00C54A90"/>
    <w:rsid w:val="00C65807"/>
    <w:rsid w:val="00C73630"/>
    <w:rsid w:val="00C769ED"/>
    <w:rsid w:val="00C8068B"/>
    <w:rsid w:val="00C87129"/>
    <w:rsid w:val="00CC0A4A"/>
    <w:rsid w:val="00CC202F"/>
    <w:rsid w:val="00CC24D5"/>
    <w:rsid w:val="00CC2C70"/>
    <w:rsid w:val="00CD5C6C"/>
    <w:rsid w:val="00CE2073"/>
    <w:rsid w:val="00CE37A4"/>
    <w:rsid w:val="00CE7C36"/>
    <w:rsid w:val="00D24415"/>
    <w:rsid w:val="00D53188"/>
    <w:rsid w:val="00D6783B"/>
    <w:rsid w:val="00D94051"/>
    <w:rsid w:val="00DA56A2"/>
    <w:rsid w:val="00DC170F"/>
    <w:rsid w:val="00DC6890"/>
    <w:rsid w:val="00DD56E2"/>
    <w:rsid w:val="00E15C17"/>
    <w:rsid w:val="00E23861"/>
    <w:rsid w:val="00E30BBA"/>
    <w:rsid w:val="00E34773"/>
    <w:rsid w:val="00E36E7F"/>
    <w:rsid w:val="00E47491"/>
    <w:rsid w:val="00E57B5C"/>
    <w:rsid w:val="00E61964"/>
    <w:rsid w:val="00E6761E"/>
    <w:rsid w:val="00E912D5"/>
    <w:rsid w:val="00EA7057"/>
    <w:rsid w:val="00EC3CD8"/>
    <w:rsid w:val="00EC4AC8"/>
    <w:rsid w:val="00ED027F"/>
    <w:rsid w:val="00ED7BE4"/>
    <w:rsid w:val="00EE4FF2"/>
    <w:rsid w:val="00EF1272"/>
    <w:rsid w:val="00EF44C6"/>
    <w:rsid w:val="00EF7CAF"/>
    <w:rsid w:val="00F03B22"/>
    <w:rsid w:val="00F31E4D"/>
    <w:rsid w:val="00F33434"/>
    <w:rsid w:val="00F56E78"/>
    <w:rsid w:val="00F67A39"/>
    <w:rsid w:val="00F72549"/>
    <w:rsid w:val="00F76305"/>
    <w:rsid w:val="00F9051E"/>
    <w:rsid w:val="00FA1571"/>
    <w:rsid w:val="00FA6C67"/>
    <w:rsid w:val="00FA7D84"/>
    <w:rsid w:val="00FC2963"/>
    <w:rsid w:val="00FD0069"/>
    <w:rsid w:val="00FF28D4"/>
    <w:rsid w:val="00FF7ED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C50B3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C06A73"/>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ind w:right="-187" w:firstLine="720"/>
      <w:outlineLvl w:val="1"/>
    </w:pPr>
    <w:rPr>
      <w:rFonts w:ascii="Times" w:hAnsi="Times"/>
      <w:szCs w:val="20"/>
      <w:u w:val="single"/>
    </w:rPr>
  </w:style>
  <w:style w:type="paragraph" w:styleId="Heading3">
    <w:name w:val="heading 3"/>
    <w:basedOn w:val="Normal"/>
    <w:next w:val="Normal"/>
    <w:qFormat/>
    <w:pPr>
      <w:keepNext/>
      <w:pBdr>
        <w:bottom w:val="single" w:sz="4" w:space="1" w:color="auto"/>
      </w:pBdr>
      <w:jc w:val="center"/>
      <w:outlineLvl w:val="2"/>
    </w:pPr>
    <w:rPr>
      <w:b/>
      <w:bCs/>
    </w:rPr>
  </w:style>
  <w:style w:type="paragraph" w:styleId="Heading4">
    <w:name w:val="heading 4"/>
    <w:basedOn w:val="Normal"/>
    <w:next w:val="Normal"/>
    <w:qFormat/>
    <w:pPr>
      <w:keepNext/>
      <w:outlineLvl w:val="3"/>
    </w:pPr>
    <w:rPr>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semiHidden/>
    <w:pPr>
      <w:tabs>
        <w:tab w:val="left" w:pos="1080"/>
        <w:tab w:val="right" w:leader="dot" w:pos="8626"/>
      </w:tabs>
      <w:ind w:left="360"/>
    </w:pPr>
    <w:rPr>
      <w:bCs/>
      <w:szCs w:val="20"/>
    </w:rPr>
  </w:style>
  <w:style w:type="paragraph" w:styleId="TOC1">
    <w:name w:val="toc 1"/>
    <w:basedOn w:val="Normal"/>
    <w:next w:val="Normal"/>
    <w:autoRedefine/>
    <w:semiHidden/>
    <w:rsid w:val="00EF08E1"/>
  </w:style>
  <w:style w:type="paragraph" w:styleId="TOC3">
    <w:name w:val="toc 3"/>
    <w:basedOn w:val="Normal"/>
    <w:next w:val="Normal"/>
    <w:autoRedefine/>
    <w:semiHidden/>
    <w:pPr>
      <w:ind w:left="1800"/>
    </w:pPr>
    <w:rPr>
      <w:szCs w:val="20"/>
    </w:rPr>
  </w:style>
  <w:style w:type="paragraph" w:styleId="TOC4">
    <w:name w:val="toc 4"/>
    <w:basedOn w:val="Normal"/>
    <w:next w:val="Normal"/>
    <w:autoRedefine/>
    <w:semiHidden/>
    <w:pPr>
      <w:ind w:left="2160"/>
    </w:pPr>
    <w:rPr>
      <w:szCs w:val="20"/>
    </w:rPr>
  </w:style>
  <w:style w:type="paragraph" w:styleId="Title">
    <w:name w:val="Title"/>
    <w:basedOn w:val="Normal"/>
    <w:qFormat/>
    <w:pPr>
      <w:jc w:val="center"/>
    </w:pPr>
    <w:rPr>
      <w:b/>
      <w:bCs/>
    </w:rPr>
  </w:style>
  <w:style w:type="paragraph" w:styleId="Subtitle">
    <w:name w:val="Subtitle"/>
    <w:basedOn w:val="Normal"/>
    <w:qFormat/>
    <w:pPr>
      <w:jc w:val="center"/>
    </w:pPr>
    <w:rPr>
      <w:sz w:val="28"/>
    </w:rPr>
  </w:style>
  <w:style w:type="paragraph" w:styleId="BodyText">
    <w:name w:val="Body Text"/>
    <w:basedOn w:val="Normal"/>
    <w:rPr>
      <w:sz w:val="20"/>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BodyTextIndent">
    <w:name w:val="Body Text Indent"/>
    <w:basedOn w:val="Normal"/>
    <w:pPr>
      <w:ind w:left="1440"/>
    </w:pPr>
  </w:style>
  <w:style w:type="character" w:styleId="FollowedHyperlink">
    <w:name w:val="FollowedHyperlink"/>
    <w:rPr>
      <w:color w:val="800080"/>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rPr>
      <w:bCs/>
      <w:i/>
      <w:iCs/>
    </w:rPr>
  </w:style>
  <w:style w:type="paragraph" w:styleId="BodyTextIndent2">
    <w:name w:val="Body Text Indent 2"/>
    <w:basedOn w:val="Normal"/>
    <w:pPr>
      <w:ind w:left="720"/>
    </w:pPr>
  </w:style>
  <w:style w:type="paragraph" w:styleId="BodyText3">
    <w:name w:val="Body Text 3"/>
    <w:basedOn w:val="Normal"/>
    <w:pPr>
      <w:ind w:right="-180"/>
    </w:pPr>
    <w:rPr>
      <w:rFonts w:ascii="Times" w:hAnsi="Times"/>
    </w:rPr>
  </w:style>
  <w:style w:type="paragraph" w:styleId="BodyTextIndent3">
    <w:name w:val="Body Text Indent 3"/>
    <w:basedOn w:val="Normal"/>
    <w:pPr>
      <w:ind w:left="720" w:hanging="720"/>
    </w:pPr>
    <w:rPr>
      <w:bCs/>
    </w:rPr>
  </w:style>
  <w:style w:type="paragraph" w:styleId="ListParagraph">
    <w:name w:val="List Paragraph"/>
    <w:basedOn w:val="Normal"/>
    <w:qFormat/>
    <w:rsid w:val="003A20E8"/>
    <w:pPr>
      <w:ind w:left="720"/>
      <w:contextualSpacing/>
    </w:pPr>
  </w:style>
  <w:style w:type="table" w:styleId="TableGrid">
    <w:name w:val="Table Grid"/>
    <w:basedOn w:val="TableNormal"/>
    <w:rsid w:val="00585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rsid w:val="006D7C40"/>
    <w:rPr>
      <w:color w:val="605E5C"/>
      <w:shd w:val="clear" w:color="auto" w:fill="E1DFDD"/>
    </w:rPr>
  </w:style>
  <w:style w:type="character" w:styleId="HTMLSample">
    <w:name w:val="HTML Sample"/>
    <w:basedOn w:val="DefaultParagraphFont"/>
    <w:uiPriority w:val="99"/>
    <w:semiHidden/>
    <w:unhideWhenUsed/>
    <w:rsid w:val="00C65807"/>
    <w:rPr>
      <w:rFonts w:ascii="Courier New" w:eastAsia="Times New Roman" w:hAnsi="Courier New" w:cs="Courier New"/>
    </w:rPr>
  </w:style>
  <w:style w:type="paragraph" w:styleId="NormalWeb">
    <w:name w:val="Normal (Web)"/>
    <w:basedOn w:val="Normal"/>
    <w:uiPriority w:val="99"/>
    <w:unhideWhenUsed/>
    <w:rsid w:val="00E4749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58491">
      <w:bodyDiv w:val="1"/>
      <w:marLeft w:val="0"/>
      <w:marRight w:val="0"/>
      <w:marTop w:val="0"/>
      <w:marBottom w:val="0"/>
      <w:divBdr>
        <w:top w:val="none" w:sz="0" w:space="0" w:color="auto"/>
        <w:left w:val="none" w:sz="0" w:space="0" w:color="auto"/>
        <w:bottom w:val="none" w:sz="0" w:space="0" w:color="auto"/>
        <w:right w:val="none" w:sz="0" w:space="0" w:color="auto"/>
      </w:divBdr>
      <w:divsChild>
        <w:div w:id="159776905">
          <w:marLeft w:val="0"/>
          <w:marRight w:val="0"/>
          <w:marTop w:val="0"/>
          <w:marBottom w:val="0"/>
          <w:divBdr>
            <w:top w:val="none" w:sz="0" w:space="0" w:color="auto"/>
            <w:left w:val="none" w:sz="0" w:space="0" w:color="auto"/>
            <w:bottom w:val="none" w:sz="0" w:space="0" w:color="auto"/>
            <w:right w:val="none" w:sz="0" w:space="0" w:color="auto"/>
          </w:divBdr>
          <w:divsChild>
            <w:div w:id="1141774838">
              <w:marLeft w:val="0"/>
              <w:marRight w:val="0"/>
              <w:marTop w:val="0"/>
              <w:marBottom w:val="0"/>
              <w:divBdr>
                <w:top w:val="none" w:sz="0" w:space="0" w:color="auto"/>
                <w:left w:val="none" w:sz="0" w:space="0" w:color="auto"/>
                <w:bottom w:val="none" w:sz="0" w:space="0" w:color="auto"/>
                <w:right w:val="none" w:sz="0" w:space="0" w:color="auto"/>
              </w:divBdr>
              <w:divsChild>
                <w:div w:id="1630667414">
                  <w:marLeft w:val="0"/>
                  <w:marRight w:val="0"/>
                  <w:marTop w:val="0"/>
                  <w:marBottom w:val="0"/>
                  <w:divBdr>
                    <w:top w:val="none" w:sz="0" w:space="0" w:color="auto"/>
                    <w:left w:val="none" w:sz="0" w:space="0" w:color="auto"/>
                    <w:bottom w:val="none" w:sz="0" w:space="0" w:color="auto"/>
                    <w:right w:val="none" w:sz="0" w:space="0" w:color="auto"/>
                  </w:divBdr>
                  <w:divsChild>
                    <w:div w:id="6263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15190">
      <w:bodyDiv w:val="1"/>
      <w:marLeft w:val="0"/>
      <w:marRight w:val="0"/>
      <w:marTop w:val="0"/>
      <w:marBottom w:val="0"/>
      <w:divBdr>
        <w:top w:val="none" w:sz="0" w:space="0" w:color="auto"/>
        <w:left w:val="none" w:sz="0" w:space="0" w:color="auto"/>
        <w:bottom w:val="none" w:sz="0" w:space="0" w:color="auto"/>
        <w:right w:val="none" w:sz="0" w:space="0" w:color="auto"/>
      </w:divBdr>
      <w:divsChild>
        <w:div w:id="1340499255">
          <w:marLeft w:val="0"/>
          <w:marRight w:val="0"/>
          <w:marTop w:val="0"/>
          <w:marBottom w:val="0"/>
          <w:divBdr>
            <w:top w:val="none" w:sz="0" w:space="0" w:color="auto"/>
            <w:left w:val="none" w:sz="0" w:space="0" w:color="auto"/>
            <w:bottom w:val="none" w:sz="0" w:space="0" w:color="auto"/>
            <w:right w:val="none" w:sz="0" w:space="0" w:color="auto"/>
          </w:divBdr>
          <w:divsChild>
            <w:div w:id="1967655905">
              <w:marLeft w:val="0"/>
              <w:marRight w:val="0"/>
              <w:marTop w:val="0"/>
              <w:marBottom w:val="0"/>
              <w:divBdr>
                <w:top w:val="none" w:sz="0" w:space="0" w:color="auto"/>
                <w:left w:val="none" w:sz="0" w:space="0" w:color="auto"/>
                <w:bottom w:val="none" w:sz="0" w:space="0" w:color="auto"/>
                <w:right w:val="none" w:sz="0" w:space="0" w:color="auto"/>
              </w:divBdr>
              <w:divsChild>
                <w:div w:id="96353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71033">
      <w:bodyDiv w:val="1"/>
      <w:marLeft w:val="0"/>
      <w:marRight w:val="0"/>
      <w:marTop w:val="0"/>
      <w:marBottom w:val="0"/>
      <w:divBdr>
        <w:top w:val="none" w:sz="0" w:space="0" w:color="auto"/>
        <w:left w:val="none" w:sz="0" w:space="0" w:color="auto"/>
        <w:bottom w:val="none" w:sz="0" w:space="0" w:color="auto"/>
        <w:right w:val="none" w:sz="0" w:space="0" w:color="auto"/>
      </w:divBdr>
      <w:divsChild>
        <w:div w:id="583416825">
          <w:marLeft w:val="0"/>
          <w:marRight w:val="0"/>
          <w:marTop w:val="0"/>
          <w:marBottom w:val="0"/>
          <w:divBdr>
            <w:top w:val="none" w:sz="0" w:space="0" w:color="auto"/>
            <w:left w:val="none" w:sz="0" w:space="0" w:color="auto"/>
            <w:bottom w:val="none" w:sz="0" w:space="0" w:color="auto"/>
            <w:right w:val="none" w:sz="0" w:space="0" w:color="auto"/>
          </w:divBdr>
        </w:div>
        <w:div w:id="1612662273">
          <w:marLeft w:val="0"/>
          <w:marRight w:val="0"/>
          <w:marTop w:val="0"/>
          <w:marBottom w:val="0"/>
          <w:divBdr>
            <w:top w:val="none" w:sz="0" w:space="0" w:color="auto"/>
            <w:left w:val="none" w:sz="0" w:space="0" w:color="auto"/>
            <w:bottom w:val="none" w:sz="0" w:space="0" w:color="auto"/>
            <w:right w:val="none" w:sz="0" w:space="0" w:color="auto"/>
          </w:divBdr>
        </w:div>
        <w:div w:id="1140918991">
          <w:marLeft w:val="0"/>
          <w:marRight w:val="0"/>
          <w:marTop w:val="0"/>
          <w:marBottom w:val="0"/>
          <w:divBdr>
            <w:top w:val="none" w:sz="0" w:space="0" w:color="auto"/>
            <w:left w:val="none" w:sz="0" w:space="0" w:color="auto"/>
            <w:bottom w:val="none" w:sz="0" w:space="0" w:color="auto"/>
            <w:right w:val="none" w:sz="0" w:space="0" w:color="auto"/>
          </w:divBdr>
        </w:div>
      </w:divsChild>
    </w:div>
    <w:div w:id="1255943438">
      <w:bodyDiv w:val="1"/>
      <w:marLeft w:val="0"/>
      <w:marRight w:val="0"/>
      <w:marTop w:val="0"/>
      <w:marBottom w:val="0"/>
      <w:divBdr>
        <w:top w:val="none" w:sz="0" w:space="0" w:color="auto"/>
        <w:left w:val="none" w:sz="0" w:space="0" w:color="auto"/>
        <w:bottom w:val="none" w:sz="0" w:space="0" w:color="auto"/>
        <w:right w:val="none" w:sz="0" w:space="0" w:color="auto"/>
      </w:divBdr>
    </w:div>
    <w:div w:id="1527325129">
      <w:bodyDiv w:val="1"/>
      <w:marLeft w:val="0"/>
      <w:marRight w:val="0"/>
      <w:marTop w:val="0"/>
      <w:marBottom w:val="0"/>
      <w:divBdr>
        <w:top w:val="none" w:sz="0" w:space="0" w:color="auto"/>
        <w:left w:val="none" w:sz="0" w:space="0" w:color="auto"/>
        <w:bottom w:val="none" w:sz="0" w:space="0" w:color="auto"/>
        <w:right w:val="none" w:sz="0" w:space="0" w:color="auto"/>
      </w:divBdr>
    </w:div>
    <w:div w:id="1960915438">
      <w:bodyDiv w:val="1"/>
      <w:marLeft w:val="0"/>
      <w:marRight w:val="0"/>
      <w:marTop w:val="0"/>
      <w:marBottom w:val="0"/>
      <w:divBdr>
        <w:top w:val="none" w:sz="0" w:space="0" w:color="auto"/>
        <w:left w:val="none" w:sz="0" w:space="0" w:color="auto"/>
        <w:bottom w:val="none" w:sz="0" w:space="0" w:color="auto"/>
        <w:right w:val="none" w:sz="0" w:space="0" w:color="auto"/>
      </w:divBdr>
      <w:divsChild>
        <w:div w:id="1986623471">
          <w:marLeft w:val="0"/>
          <w:marRight w:val="0"/>
          <w:marTop w:val="0"/>
          <w:marBottom w:val="0"/>
          <w:divBdr>
            <w:top w:val="none" w:sz="0" w:space="0" w:color="auto"/>
            <w:left w:val="none" w:sz="0" w:space="0" w:color="auto"/>
            <w:bottom w:val="none" w:sz="0" w:space="0" w:color="auto"/>
            <w:right w:val="none" w:sz="0" w:space="0" w:color="auto"/>
          </w:divBdr>
        </w:div>
        <w:div w:id="777601075">
          <w:marLeft w:val="0"/>
          <w:marRight w:val="0"/>
          <w:marTop w:val="0"/>
          <w:marBottom w:val="0"/>
          <w:divBdr>
            <w:top w:val="none" w:sz="0" w:space="0" w:color="auto"/>
            <w:left w:val="none" w:sz="0" w:space="0" w:color="auto"/>
            <w:bottom w:val="none" w:sz="0" w:space="0" w:color="auto"/>
            <w:right w:val="none" w:sz="0" w:space="0" w:color="auto"/>
          </w:divBdr>
        </w:div>
        <w:div w:id="100800683">
          <w:marLeft w:val="0"/>
          <w:marRight w:val="0"/>
          <w:marTop w:val="0"/>
          <w:marBottom w:val="0"/>
          <w:divBdr>
            <w:top w:val="none" w:sz="0" w:space="0" w:color="auto"/>
            <w:left w:val="none" w:sz="0" w:space="0" w:color="auto"/>
            <w:bottom w:val="none" w:sz="0" w:space="0" w:color="auto"/>
            <w:right w:val="none" w:sz="0" w:space="0" w:color="auto"/>
          </w:divBdr>
        </w:div>
        <w:div w:id="2009097590">
          <w:marLeft w:val="0"/>
          <w:marRight w:val="0"/>
          <w:marTop w:val="0"/>
          <w:marBottom w:val="0"/>
          <w:divBdr>
            <w:top w:val="none" w:sz="0" w:space="0" w:color="auto"/>
            <w:left w:val="none" w:sz="0" w:space="0" w:color="auto"/>
            <w:bottom w:val="none" w:sz="0" w:space="0" w:color="auto"/>
            <w:right w:val="none" w:sz="0" w:space="0" w:color="auto"/>
          </w:divBdr>
        </w:div>
        <w:div w:id="1938172569">
          <w:marLeft w:val="0"/>
          <w:marRight w:val="0"/>
          <w:marTop w:val="0"/>
          <w:marBottom w:val="0"/>
          <w:divBdr>
            <w:top w:val="none" w:sz="0" w:space="0" w:color="auto"/>
            <w:left w:val="none" w:sz="0" w:space="0" w:color="auto"/>
            <w:bottom w:val="none" w:sz="0" w:space="0" w:color="auto"/>
            <w:right w:val="none" w:sz="0" w:space="0" w:color="auto"/>
          </w:divBdr>
        </w:div>
        <w:div w:id="987248870">
          <w:marLeft w:val="0"/>
          <w:marRight w:val="0"/>
          <w:marTop w:val="0"/>
          <w:marBottom w:val="0"/>
          <w:divBdr>
            <w:top w:val="none" w:sz="0" w:space="0" w:color="auto"/>
            <w:left w:val="none" w:sz="0" w:space="0" w:color="auto"/>
            <w:bottom w:val="none" w:sz="0" w:space="0" w:color="auto"/>
            <w:right w:val="none" w:sz="0" w:space="0" w:color="auto"/>
          </w:divBdr>
        </w:div>
        <w:div w:id="149522536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dslive.oup.com/www.oup.com/academic/pdf/openaccess/9780197654965.pdf" TargetMode="External"/><Relationship Id="rId18" Type="http://schemas.openxmlformats.org/officeDocument/2006/relationships/hyperlink" Target="https://www.tandfonline.com/doi/full/10.1080/15366367.2018.1502005?tab=permissions&amp;scroll=top" TargetMode="External"/><Relationship Id="rId26" Type="http://schemas.openxmlformats.org/officeDocument/2006/relationships/hyperlink" Target="https://www.colorado.edu/sccr/honor-code" TargetMode="External"/><Relationship Id="rId39" Type="http://schemas.openxmlformats.org/officeDocument/2006/relationships/hyperlink" Target="https://www.colorado.edu/oiec/policies/protected-class-nondiscrimination-policy/protected-class-definitions" TargetMode="External"/><Relationship Id="rId21" Type="http://schemas.openxmlformats.org/officeDocument/2006/relationships/hyperlink" Target="https://ncme.org/resources/professional-learning/items/" TargetMode="External"/><Relationship Id="rId34" Type="http://schemas.openxmlformats.org/officeDocument/2006/relationships/hyperlink" Target="https://www.colorado.edu/compliance/policies/observance-religious-holidays-absences-classes-or-exams" TargetMode="External"/><Relationship Id="rId42" Type="http://schemas.openxmlformats.org/officeDocument/2006/relationships/hyperlink" Target="https://www.colorado.edu/oiec/support-resources"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ncme.org/document/module-06-linking-and-equating-i-ctt-methods/" TargetMode="External"/><Relationship Id="rId29" Type="http://schemas.openxmlformats.org/officeDocument/2006/relationships/hyperlink" Target="https://www.colorado.edu/sccr/honor-co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nnyborsboom.com/wp-content/uploads/2017/01/borsboomencyclopedia20151.pdf" TargetMode="External"/><Relationship Id="rId24" Type="http://schemas.openxmlformats.org/officeDocument/2006/relationships/hyperlink" Target="http://en.wikipedia.org/wiki/Item_response_theory" TargetMode="External"/><Relationship Id="rId32" Type="http://schemas.openxmlformats.org/officeDocument/2006/relationships/hyperlink" Target="mailto:DSinfo@colorado.edu" TargetMode="External"/><Relationship Id="rId37" Type="http://schemas.openxmlformats.org/officeDocument/2006/relationships/hyperlink" Target="https://www.colorado.edu/sccr/students/honor-code-and-student-code-conduct" TargetMode="External"/><Relationship Id="rId40" Type="http://schemas.openxmlformats.org/officeDocument/2006/relationships/hyperlink" Target="mailto:OIEC@colorado.edu" TargetMode="External"/><Relationship Id="rId45" Type="http://schemas.openxmlformats.org/officeDocument/2006/relationships/hyperlink" Target="https://www.colorado.edu/counseling/" TargetMode="External"/><Relationship Id="rId5" Type="http://schemas.openxmlformats.org/officeDocument/2006/relationships/footnotes" Target="footnotes.xml"/><Relationship Id="rId15" Type="http://schemas.openxmlformats.org/officeDocument/2006/relationships/hyperlink" Target="https://www.youtube.com/watch?v=K8fdBLGfhxc&amp;t=2112s" TargetMode="External"/><Relationship Id="rId23" Type="http://schemas.openxmlformats.org/officeDocument/2006/relationships/hyperlink" Target="http://www.psychometrika.org/" TargetMode="External"/><Relationship Id="rId28" Type="http://schemas.openxmlformats.org/officeDocument/2006/relationships/hyperlink" Target="mailto:StudentConduct@colorado.edu" TargetMode="External"/><Relationship Id="rId36" Type="http://schemas.openxmlformats.org/officeDocument/2006/relationships/hyperlink" Target="https://www.colorado.edu/compliance/policies/student-classroom-course-related-behavior" TargetMode="External"/><Relationship Id="rId10" Type="http://schemas.openxmlformats.org/officeDocument/2006/relationships/hyperlink" Target="https://osf.io/preprints/psyarxiv/qjpnk_v1" TargetMode="External"/><Relationship Id="rId19" Type="http://schemas.openxmlformats.org/officeDocument/2006/relationships/hyperlink" Target="https://doi" TargetMode="External"/><Relationship Id="rId31" Type="http://schemas.openxmlformats.org/officeDocument/2006/relationships/hyperlink" Target="https://www.colorado.edu/disabilityservices/" TargetMode="External"/><Relationship Id="rId44" Type="http://schemas.openxmlformats.org/officeDocument/2006/relationships/hyperlink" Target="https://www.colorado.edu/dontignoreit/" TargetMode="External"/><Relationship Id="rId4" Type="http://schemas.openxmlformats.org/officeDocument/2006/relationships/webSettings" Target="webSettings.xml"/><Relationship Id="rId9" Type="http://schemas.openxmlformats.org/officeDocument/2006/relationships/hyperlink" Target="https://link-springer-com.colorado.idm.oclc.org/book/10.1007/978-3-319-54205-8" TargetMode="External"/><Relationship Id="rId14" Type="http://schemas.openxmlformats.org/officeDocument/2006/relationships/hyperlink" Target="https://doi.org/10.1016/j.measurement.2019.07.035" TargetMode="External"/><Relationship Id="rId22" Type="http://schemas.openxmlformats.org/officeDocument/2006/relationships/hyperlink" Target="http://www.rasch.org/rmt/index.htm" TargetMode="External"/><Relationship Id="rId27" Type="http://schemas.openxmlformats.org/officeDocument/2006/relationships/hyperlink" Target="https://www.colorado.edu/sccr/students/honor-code-and-student-code-conduct" TargetMode="External"/><Relationship Id="rId30" Type="http://schemas.openxmlformats.org/officeDocument/2006/relationships/hyperlink" Target="https://www.colorado.edu/sccr/students/honor-code-and-student-code-conduct" TargetMode="External"/><Relationship Id="rId35" Type="http://schemas.openxmlformats.org/officeDocument/2006/relationships/hyperlink" Target="https://www.colorado.edu/registrar/students/records/info/preferred" TargetMode="External"/><Relationship Id="rId43" Type="http://schemas.openxmlformats.org/officeDocument/2006/relationships/hyperlink" Target="https://www.colorado.edu/oiec/" TargetMode="External"/><Relationship Id="rId48" Type="http://schemas.openxmlformats.org/officeDocument/2006/relationships/theme" Target="theme/theme1.xml"/><Relationship Id="rId8" Type="http://schemas.openxmlformats.org/officeDocument/2006/relationships/hyperlink" Target="https://cuboulder.zoom.us/my/derekbriggs" TargetMode="External"/><Relationship Id="rId3" Type="http://schemas.openxmlformats.org/officeDocument/2006/relationships/settings" Target="settings.xml"/><Relationship Id="rId12" Type="http://schemas.openxmlformats.org/officeDocument/2006/relationships/hyperlink" Target="https://doi.org/10.1111/emip.12581" TargetMode="External"/><Relationship Id="rId17" Type="http://schemas.openxmlformats.org/officeDocument/2006/relationships/hyperlink" Target="https://cran.r-project.org/web/packages/equateIRT/vignettes/equateIRT_paper.pdf" TargetMode="External"/><Relationship Id="rId25" Type="http://schemas.openxmlformats.org/officeDocument/2006/relationships/hyperlink" Target="https://cran.r-project.org/web/views/Psychometrics.html" TargetMode="External"/><Relationship Id="rId33" Type="http://schemas.openxmlformats.org/officeDocument/2006/relationships/hyperlink" Target="https://www.colorado.edu/disabilityservices/students/temporary-medical-conditions" TargetMode="External"/><Relationship Id="rId38" Type="http://schemas.openxmlformats.org/officeDocument/2006/relationships/hyperlink" Target="https://www.colorado.edu/oiec/" TargetMode="External"/><Relationship Id="rId46" Type="http://schemas.openxmlformats.org/officeDocument/2006/relationships/footer" Target="footer1.xml"/><Relationship Id="rId20" Type="http://schemas.openxmlformats.org/officeDocument/2006/relationships/hyperlink" Target="http://www.ncme.org" TargetMode="External"/><Relationship Id="rId41" Type="http://schemas.openxmlformats.org/officeDocument/2006/relationships/hyperlink" Target="https://www.colorado.edu/oiec/reporting-resolutions/making-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1485</TotalTime>
  <Pages>15</Pages>
  <Words>4814</Words>
  <Characters>27440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Survey Research Methods</vt:lpstr>
    </vt:vector>
  </TitlesOfParts>
  <Company>UC Berkeley</Company>
  <LinksUpToDate>false</LinksUpToDate>
  <CharactersWithSpaces>32190</CharactersWithSpaces>
  <SharedDoc>false</SharedDoc>
  <HLinks>
    <vt:vector size="78" baseType="variant">
      <vt:variant>
        <vt:i4>3211280</vt:i4>
      </vt:variant>
      <vt:variant>
        <vt:i4>33</vt:i4>
      </vt:variant>
      <vt:variant>
        <vt:i4>0</vt:i4>
      </vt:variant>
      <vt:variant>
        <vt:i4>5</vt:i4>
      </vt:variant>
      <vt:variant>
        <vt:lpwstr>http://en.wikipedia.org/wiki/Item_response_theory</vt:lpwstr>
      </vt:variant>
      <vt:variant>
        <vt:lpwstr/>
      </vt:variant>
      <vt:variant>
        <vt:i4>7798874</vt:i4>
      </vt:variant>
      <vt:variant>
        <vt:i4>30</vt:i4>
      </vt:variant>
      <vt:variant>
        <vt:i4>0</vt:i4>
      </vt:variant>
      <vt:variant>
        <vt:i4>5</vt:i4>
      </vt:variant>
      <vt:variant>
        <vt:lpwstr>http://work.psych.uiuc.edu/irt/tutorial.asp</vt:lpwstr>
      </vt:variant>
      <vt:variant>
        <vt:lpwstr/>
      </vt:variant>
      <vt:variant>
        <vt:i4>5439520</vt:i4>
      </vt:variant>
      <vt:variant>
        <vt:i4>27</vt:i4>
      </vt:variant>
      <vt:variant>
        <vt:i4>0</vt:i4>
      </vt:variant>
      <vt:variant>
        <vt:i4>5</vt:i4>
      </vt:variant>
      <vt:variant>
        <vt:lpwstr>http://www.psychometrika.org/</vt:lpwstr>
      </vt:variant>
      <vt:variant>
        <vt:lpwstr/>
      </vt:variant>
      <vt:variant>
        <vt:i4>3932210</vt:i4>
      </vt:variant>
      <vt:variant>
        <vt:i4>24</vt:i4>
      </vt:variant>
      <vt:variant>
        <vt:i4>0</vt:i4>
      </vt:variant>
      <vt:variant>
        <vt:i4>5</vt:i4>
      </vt:variant>
      <vt:variant>
        <vt:lpwstr>http://www.rasch.org/rmt/index.htm</vt:lpwstr>
      </vt:variant>
      <vt:variant>
        <vt:lpwstr/>
      </vt:variant>
      <vt:variant>
        <vt:i4>2883634</vt:i4>
      </vt:variant>
      <vt:variant>
        <vt:i4>21</vt:i4>
      </vt:variant>
      <vt:variant>
        <vt:i4>0</vt:i4>
      </vt:variant>
      <vt:variant>
        <vt:i4>5</vt:i4>
      </vt:variant>
      <vt:variant>
        <vt:lpwstr>http://www.ncme.org/pubs/items.cfm</vt:lpwstr>
      </vt:variant>
      <vt:variant>
        <vt:lpwstr/>
      </vt:variant>
      <vt:variant>
        <vt:i4>7602270</vt:i4>
      </vt:variant>
      <vt:variant>
        <vt:i4>18</vt:i4>
      </vt:variant>
      <vt:variant>
        <vt:i4>0</vt:i4>
      </vt:variant>
      <vt:variant>
        <vt:i4>5</vt:i4>
      </vt:variant>
      <vt:variant>
        <vt:lpwstr>http://www.ncme.org</vt:lpwstr>
      </vt:variant>
      <vt:variant>
        <vt:lpwstr/>
      </vt:variant>
      <vt:variant>
        <vt:i4>5177352</vt:i4>
      </vt:variant>
      <vt:variant>
        <vt:i4>15</vt:i4>
      </vt:variant>
      <vt:variant>
        <vt:i4>0</vt:i4>
      </vt:variant>
      <vt:variant>
        <vt:i4>5</vt:i4>
      </vt:variant>
      <vt:variant>
        <vt:lpwstr>http://edres</vt:lpwstr>
      </vt:variant>
      <vt:variant>
        <vt:lpwstr/>
      </vt:variant>
      <vt:variant>
        <vt:i4>4128863</vt:i4>
      </vt:variant>
      <vt:variant>
        <vt:i4>12</vt:i4>
      </vt:variant>
      <vt:variant>
        <vt:i4>0</vt:i4>
      </vt:variant>
      <vt:variant>
        <vt:i4>5</vt:i4>
      </vt:variant>
      <vt:variant>
        <vt:lpwstr>http://www.colorado.edu/studentaffairs/judicialaffairs/code.html</vt:lpwstr>
      </vt:variant>
      <vt:variant>
        <vt:lpwstr>student_code</vt:lpwstr>
      </vt:variant>
      <vt:variant>
        <vt:i4>2097217</vt:i4>
      </vt:variant>
      <vt:variant>
        <vt:i4>9</vt:i4>
      </vt:variant>
      <vt:variant>
        <vt:i4>0</vt:i4>
      </vt:variant>
      <vt:variant>
        <vt:i4>5</vt:i4>
      </vt:variant>
      <vt:variant>
        <vt:lpwstr>http://www.colorado.edu/policies/classbehavior.html</vt:lpwstr>
      </vt:variant>
      <vt:variant>
        <vt:lpwstr/>
      </vt:variant>
      <vt:variant>
        <vt:i4>3276927</vt:i4>
      </vt:variant>
      <vt:variant>
        <vt:i4>6</vt:i4>
      </vt:variant>
      <vt:variant>
        <vt:i4>0</vt:i4>
      </vt:variant>
      <vt:variant>
        <vt:i4>5</vt:i4>
      </vt:variant>
      <vt:variant>
        <vt:lpwstr>http://www.colorado.edu/policies/fac_relig.html</vt:lpwstr>
      </vt:variant>
      <vt:variant>
        <vt:lpwstr/>
      </vt:variant>
      <vt:variant>
        <vt:i4>2424878</vt:i4>
      </vt:variant>
      <vt:variant>
        <vt:i4>3</vt:i4>
      </vt:variant>
      <vt:variant>
        <vt:i4>0</vt:i4>
      </vt:variant>
      <vt:variant>
        <vt:i4>5</vt:i4>
      </vt:variant>
      <vt:variant>
        <vt:lpwstr>http://www.colorado.edu/disabilityservices</vt:lpwstr>
      </vt:variant>
      <vt:variant>
        <vt:lpwstr/>
      </vt:variant>
      <vt:variant>
        <vt:i4>65638</vt:i4>
      </vt:variant>
      <vt:variant>
        <vt:i4>0</vt:i4>
      </vt:variant>
      <vt:variant>
        <vt:i4>0</vt:i4>
      </vt:variant>
      <vt:variant>
        <vt:i4>5</vt:i4>
      </vt:variant>
      <vt:variant>
        <vt:lpwstr>http://www.metheval.uni-jena.de/irt/VisualIRT.pdf</vt:lpwstr>
      </vt:variant>
      <vt:variant>
        <vt:lpwstr/>
      </vt:variant>
      <vt:variant>
        <vt:i4>327750</vt:i4>
      </vt:variant>
      <vt:variant>
        <vt:i4>-1</vt:i4>
      </vt:variant>
      <vt:variant>
        <vt:i4>1026</vt:i4>
      </vt:variant>
      <vt:variant>
        <vt:i4>1</vt:i4>
      </vt:variant>
      <vt:variant>
        <vt:lpwstr>colorado_logo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Research Methods</dc:title>
  <dc:subject/>
  <dc:creator>Derek Briggs</dc:creator>
  <cp:keywords/>
  <dc:description/>
  <cp:lastModifiedBy>Derek Briggs</cp:lastModifiedBy>
  <cp:revision>11</cp:revision>
  <cp:lastPrinted>2008-01-14T00:50:00Z</cp:lastPrinted>
  <dcterms:created xsi:type="dcterms:W3CDTF">2026-01-08T17:06:00Z</dcterms:created>
  <dcterms:modified xsi:type="dcterms:W3CDTF">2026-04-19T20:17:00Z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