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567B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BRL-SER-410.001</w:t>
      </w:r>
    </w:p>
    <w:p w14:paraId="1BDB7298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The Direction of Worship</w:t>
      </w:r>
    </w:p>
    <w:p w14:paraId="4CC7F6C0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L3 Sermon Archive</w:t>
      </w:r>
    </w:p>
    <w:p w14:paraId="2E52132B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Section IV — The Lord's Supper</w:t>
      </w:r>
    </w:p>
    <w:p w14:paraId="1DB63649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The Direction of the Lord's Supper</w:t>
      </w:r>
    </w:p>
    <w:p w14:paraId="724D43F1" w14:textId="77777777" w:rsidR="00412F3E" w:rsidRPr="00412F3E" w:rsidRDefault="00412F3E" w:rsidP="00412F3E">
      <w:r w:rsidRPr="00412F3E">
        <w:rPr>
          <w:b/>
          <w:bCs/>
        </w:rPr>
        <w:t>Primary Texts:</w:t>
      </w:r>
    </w:p>
    <w:p w14:paraId="193461F3" w14:textId="77777777" w:rsidR="00412F3E" w:rsidRPr="00412F3E" w:rsidRDefault="00412F3E" w:rsidP="00412F3E">
      <w:pPr>
        <w:numPr>
          <w:ilvl w:val="0"/>
          <w:numId w:val="1"/>
        </w:numPr>
      </w:pPr>
      <w:r w:rsidRPr="00412F3E">
        <w:t>Luke 22:19–20</w:t>
      </w:r>
    </w:p>
    <w:p w14:paraId="099E6240" w14:textId="77777777" w:rsidR="00412F3E" w:rsidRPr="00412F3E" w:rsidRDefault="00412F3E" w:rsidP="00412F3E">
      <w:pPr>
        <w:numPr>
          <w:ilvl w:val="0"/>
          <w:numId w:val="1"/>
        </w:numPr>
      </w:pPr>
      <w:r w:rsidRPr="00412F3E">
        <w:t>1 Corinthians 10:16–17</w:t>
      </w:r>
    </w:p>
    <w:p w14:paraId="1C2BE2DB" w14:textId="77777777" w:rsidR="00412F3E" w:rsidRPr="00412F3E" w:rsidRDefault="00412F3E" w:rsidP="00412F3E">
      <w:pPr>
        <w:numPr>
          <w:ilvl w:val="0"/>
          <w:numId w:val="1"/>
        </w:numPr>
      </w:pPr>
      <w:r w:rsidRPr="00412F3E">
        <w:t>1 Corinthians 11:23–29</w:t>
      </w:r>
    </w:p>
    <w:p w14:paraId="5AAAA879" w14:textId="77777777" w:rsidR="00412F3E" w:rsidRPr="00412F3E" w:rsidRDefault="00412F3E" w:rsidP="00412F3E">
      <w:pPr>
        <w:numPr>
          <w:ilvl w:val="0"/>
          <w:numId w:val="1"/>
        </w:numPr>
      </w:pPr>
      <w:r w:rsidRPr="00412F3E">
        <w:t>Acts 20:7</w:t>
      </w:r>
    </w:p>
    <w:p w14:paraId="600E1DA5" w14:textId="77777777" w:rsidR="00412F3E" w:rsidRPr="00412F3E" w:rsidRDefault="00412F3E" w:rsidP="00412F3E">
      <w:r w:rsidRPr="00412F3E">
        <w:pict w14:anchorId="1B0F8FA2">
          <v:rect id="_x0000_i1169" style="width:0;height:1.5pt" o:hralign="center" o:hrstd="t" o:hr="t" fillcolor="#a0a0a0" stroked="f"/>
        </w:pict>
      </w:r>
    </w:p>
    <w:p w14:paraId="18942E2B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Proposition of Point Three</w:t>
      </w:r>
    </w:p>
    <w:p w14:paraId="07BBD854" w14:textId="77777777" w:rsidR="00412F3E" w:rsidRPr="00412F3E" w:rsidRDefault="00412F3E" w:rsidP="00412F3E">
      <w:r w:rsidRPr="00412F3E">
        <w:t xml:space="preserve">The Lord's Supper is the memorial established by Jesus Himself. It directs the church </w:t>
      </w:r>
      <w:r w:rsidRPr="00412F3E">
        <w:rPr>
          <w:b/>
          <w:bCs/>
        </w:rPr>
        <w:t>backward</w:t>
      </w:r>
      <w:r w:rsidRPr="00412F3E">
        <w:t xml:space="preserve"> to the cross, </w:t>
      </w:r>
      <w:r w:rsidRPr="00412F3E">
        <w:rPr>
          <w:b/>
          <w:bCs/>
        </w:rPr>
        <w:t>upward</w:t>
      </w:r>
      <w:r w:rsidRPr="00412F3E">
        <w:t xml:space="preserve"> in thanksgiving, </w:t>
      </w:r>
      <w:r w:rsidRPr="00412F3E">
        <w:rPr>
          <w:b/>
          <w:bCs/>
        </w:rPr>
        <w:t>inward</w:t>
      </w:r>
      <w:r w:rsidRPr="00412F3E">
        <w:t xml:space="preserve"> in self-examination, </w:t>
      </w:r>
      <w:r w:rsidRPr="00412F3E">
        <w:rPr>
          <w:b/>
          <w:bCs/>
        </w:rPr>
        <w:t>outward</w:t>
      </w:r>
      <w:r w:rsidRPr="00412F3E">
        <w:t xml:space="preserve"> in proclaiming the gospel, and </w:t>
      </w:r>
      <w:r w:rsidRPr="00412F3E">
        <w:rPr>
          <w:b/>
          <w:bCs/>
        </w:rPr>
        <w:t>forward</w:t>
      </w:r>
      <w:r w:rsidRPr="00412F3E">
        <w:t xml:space="preserve"> in hope of Christ's return.</w:t>
      </w:r>
    </w:p>
    <w:p w14:paraId="4C66C48A" w14:textId="77777777" w:rsidR="00412F3E" w:rsidRPr="00412F3E" w:rsidRDefault="00412F3E" w:rsidP="00412F3E">
      <w:r w:rsidRPr="00412F3E">
        <w:t>Unlike the previous acts of worship, the Lord's Supper is not limited to a single direction. It stands at the center of Christian worship because it calls the believer to look in multiple directions at once.</w:t>
      </w:r>
    </w:p>
    <w:p w14:paraId="1D8EBA8D" w14:textId="77777777" w:rsidR="00412F3E" w:rsidRPr="00412F3E" w:rsidRDefault="00412F3E" w:rsidP="00412F3E">
      <w:r w:rsidRPr="00412F3E">
        <w:pict w14:anchorId="3F060348">
          <v:rect id="_x0000_i1170" style="width:0;height:1.5pt" o:hralign="center" o:hrstd="t" o:hr="t" fillcolor="#a0a0a0" stroked="f"/>
        </w:pict>
      </w:r>
    </w:p>
    <w:p w14:paraId="07977397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Exegetical Foundation</w:t>
      </w:r>
    </w:p>
    <w:p w14:paraId="583A1C74" w14:textId="77777777" w:rsidR="00412F3E" w:rsidRPr="00412F3E" w:rsidRDefault="00412F3E" w:rsidP="00412F3E">
      <w:r w:rsidRPr="00412F3E">
        <w:t>On the night before His crucifixion, Jesus did something no other religious leader has ever done.</w:t>
      </w:r>
    </w:p>
    <w:p w14:paraId="48627B9C" w14:textId="77777777" w:rsidR="00412F3E" w:rsidRPr="00412F3E" w:rsidRDefault="00412F3E" w:rsidP="00412F3E">
      <w:r w:rsidRPr="00412F3E">
        <w:t>He established His own memorial.</w:t>
      </w:r>
    </w:p>
    <w:p w14:paraId="052CF7FA" w14:textId="77777777" w:rsidR="00412F3E" w:rsidRPr="00412F3E" w:rsidRDefault="00412F3E" w:rsidP="00412F3E">
      <w:r w:rsidRPr="00412F3E">
        <w:t>Before His body was broken...</w:t>
      </w:r>
    </w:p>
    <w:p w14:paraId="2931DF4E" w14:textId="77777777" w:rsidR="00412F3E" w:rsidRPr="00412F3E" w:rsidRDefault="00412F3E" w:rsidP="00412F3E">
      <w:r w:rsidRPr="00412F3E">
        <w:t>Before His blood was shed...</w:t>
      </w:r>
    </w:p>
    <w:p w14:paraId="795070A0" w14:textId="77777777" w:rsidR="00412F3E" w:rsidRPr="00412F3E" w:rsidRDefault="00412F3E" w:rsidP="00412F3E">
      <w:r w:rsidRPr="00412F3E">
        <w:t>He took bread.</w:t>
      </w:r>
    </w:p>
    <w:p w14:paraId="1DFD9A4C" w14:textId="77777777" w:rsidR="00412F3E" w:rsidRPr="00412F3E" w:rsidRDefault="00412F3E" w:rsidP="00412F3E">
      <w:r w:rsidRPr="00412F3E">
        <w:t>He took the fruit of the vine.</w:t>
      </w:r>
    </w:p>
    <w:p w14:paraId="251505F1" w14:textId="77777777" w:rsidR="00412F3E" w:rsidRPr="00412F3E" w:rsidRDefault="00412F3E" w:rsidP="00412F3E">
      <w:r w:rsidRPr="00412F3E">
        <w:lastRenderedPageBreak/>
        <w:t>Then He commanded,</w:t>
      </w:r>
    </w:p>
    <w:p w14:paraId="3291A819" w14:textId="77777777" w:rsidR="00412F3E" w:rsidRPr="00412F3E" w:rsidRDefault="00412F3E" w:rsidP="00412F3E">
      <w:r w:rsidRPr="00412F3E">
        <w:rPr>
          <w:b/>
          <w:bCs/>
        </w:rPr>
        <w:t>"This do in remembrance of Me."</w:t>
      </w:r>
    </w:p>
    <w:p w14:paraId="18EA8DBE" w14:textId="77777777" w:rsidR="00412F3E" w:rsidRPr="00412F3E" w:rsidRDefault="00412F3E" w:rsidP="00412F3E">
      <w:r w:rsidRPr="00412F3E">
        <w:t>The Lord's Supper is therefore not man's memorial.</w:t>
      </w:r>
    </w:p>
    <w:p w14:paraId="794C7083" w14:textId="77777777" w:rsidR="00412F3E" w:rsidRPr="00412F3E" w:rsidRDefault="00412F3E" w:rsidP="00412F3E">
      <w:r w:rsidRPr="00412F3E">
        <w:t>It is Christ's memorial.</w:t>
      </w:r>
    </w:p>
    <w:p w14:paraId="04853E2A" w14:textId="77777777" w:rsidR="00412F3E" w:rsidRPr="00412F3E" w:rsidRDefault="00412F3E" w:rsidP="00412F3E">
      <w:r w:rsidRPr="00412F3E">
        <w:t>Every first day of the week the church gathers around His table, remembering the greatest sacrifice ever offered.</w:t>
      </w:r>
    </w:p>
    <w:p w14:paraId="06AE8C61" w14:textId="77777777" w:rsidR="00412F3E" w:rsidRPr="00412F3E" w:rsidRDefault="00412F3E" w:rsidP="00412F3E">
      <w:r w:rsidRPr="00412F3E">
        <w:pict w14:anchorId="64B8BB4B">
          <v:rect id="_x0000_i1171" style="width:0;height:1.5pt" o:hralign="center" o:hrstd="t" o:hr="t" fillcolor="#a0a0a0" stroked="f"/>
        </w:pict>
      </w:r>
    </w:p>
    <w:p w14:paraId="714C24C6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Direct Context (DC)</w:t>
      </w:r>
    </w:p>
    <w:p w14:paraId="112BC156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Luke 22:19–20</w:t>
      </w:r>
    </w:p>
    <w:p w14:paraId="56A4A807" w14:textId="77777777" w:rsidR="00412F3E" w:rsidRPr="00412F3E" w:rsidRDefault="00412F3E" w:rsidP="00412F3E">
      <w:r w:rsidRPr="00412F3E">
        <w:t>Jesus institutes the Supper during the Passover meal.</w:t>
      </w:r>
    </w:p>
    <w:p w14:paraId="05CEFFB2" w14:textId="77777777" w:rsidR="00412F3E" w:rsidRPr="00412F3E" w:rsidRDefault="00412F3E" w:rsidP="00412F3E">
      <w:r w:rsidRPr="00412F3E">
        <w:t>The Passover looked backward to Israel's redemption from Egypt.</w:t>
      </w:r>
    </w:p>
    <w:p w14:paraId="7133F965" w14:textId="77777777" w:rsidR="00412F3E" w:rsidRPr="00412F3E" w:rsidRDefault="00412F3E" w:rsidP="00412F3E">
      <w:r w:rsidRPr="00412F3E">
        <w:t>The Lord's Supper now looks backward to mankind's redemption through Christ.</w:t>
      </w:r>
    </w:p>
    <w:p w14:paraId="71F39E8F" w14:textId="77777777" w:rsidR="00412F3E" w:rsidRPr="00412F3E" w:rsidRDefault="00412F3E" w:rsidP="00412F3E">
      <w:r w:rsidRPr="00412F3E">
        <w:t>The old covenant memorial gives way to the new covenant memorial.</w:t>
      </w:r>
    </w:p>
    <w:p w14:paraId="2A16D25B" w14:textId="77777777" w:rsidR="00412F3E" w:rsidRPr="00412F3E" w:rsidRDefault="00412F3E" w:rsidP="00412F3E">
      <w:r w:rsidRPr="00412F3E">
        <w:t>Jesus declares,</w:t>
      </w:r>
    </w:p>
    <w:p w14:paraId="4890B105" w14:textId="77777777" w:rsidR="00412F3E" w:rsidRPr="00412F3E" w:rsidRDefault="00412F3E" w:rsidP="00412F3E">
      <w:r w:rsidRPr="00412F3E">
        <w:t>"This is My body..."</w:t>
      </w:r>
    </w:p>
    <w:p w14:paraId="71E3DCFD" w14:textId="77777777" w:rsidR="00412F3E" w:rsidRPr="00412F3E" w:rsidRDefault="00412F3E" w:rsidP="00412F3E">
      <w:r w:rsidRPr="00412F3E">
        <w:t>"This cup is the new covenant in My blood..."</w:t>
      </w:r>
    </w:p>
    <w:p w14:paraId="4DA1BD63" w14:textId="77777777" w:rsidR="00412F3E" w:rsidRPr="00412F3E" w:rsidRDefault="00412F3E" w:rsidP="00412F3E">
      <w:r w:rsidRPr="00412F3E">
        <w:t>The emphasis shifts from the lamb of Exodus to the Lamb of God.</w:t>
      </w:r>
    </w:p>
    <w:p w14:paraId="50EB52F5" w14:textId="77777777" w:rsidR="00412F3E" w:rsidRPr="00412F3E" w:rsidRDefault="00412F3E" w:rsidP="00412F3E">
      <w:r w:rsidRPr="00412F3E">
        <w:pict w14:anchorId="1DF619CB">
          <v:rect id="_x0000_i1172" style="width:0;height:1.5pt" o:hralign="center" o:hrstd="t" o:hr="t" fillcolor="#a0a0a0" stroked="f"/>
        </w:pict>
      </w:r>
    </w:p>
    <w:p w14:paraId="6EDA7298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1 Corinthians 11:23–26</w:t>
      </w:r>
    </w:p>
    <w:p w14:paraId="4D6B1925" w14:textId="77777777" w:rsidR="00412F3E" w:rsidRPr="00412F3E" w:rsidRDefault="00412F3E" w:rsidP="00412F3E">
      <w:r w:rsidRPr="00412F3E">
        <w:t>Paul reminds Corinth that he is delivering what he "received from the Lord."</w:t>
      </w:r>
    </w:p>
    <w:p w14:paraId="20B077E3" w14:textId="77777777" w:rsidR="00412F3E" w:rsidRPr="00412F3E" w:rsidRDefault="00412F3E" w:rsidP="00412F3E">
      <w:r w:rsidRPr="00412F3E">
        <w:t>The Supper is therefore not apostolic innovation.</w:t>
      </w:r>
    </w:p>
    <w:p w14:paraId="2CF3F1F8" w14:textId="77777777" w:rsidR="00412F3E" w:rsidRPr="00412F3E" w:rsidRDefault="00412F3E" w:rsidP="00412F3E">
      <w:r w:rsidRPr="00412F3E">
        <w:t>It is divine instruction.</w:t>
      </w:r>
    </w:p>
    <w:p w14:paraId="25967AE8" w14:textId="77777777" w:rsidR="00412F3E" w:rsidRPr="00412F3E" w:rsidRDefault="00412F3E" w:rsidP="00412F3E">
      <w:r w:rsidRPr="00412F3E">
        <w:t>Paul identifies several purposes.</w:t>
      </w:r>
    </w:p>
    <w:p w14:paraId="18F5D885" w14:textId="77777777" w:rsidR="00412F3E" w:rsidRPr="00412F3E" w:rsidRDefault="00412F3E" w:rsidP="00412F3E">
      <w:r w:rsidRPr="00412F3E">
        <w:t>The church remembers.</w:t>
      </w:r>
    </w:p>
    <w:p w14:paraId="2A802FAC" w14:textId="77777777" w:rsidR="00412F3E" w:rsidRPr="00412F3E" w:rsidRDefault="00412F3E" w:rsidP="00412F3E">
      <w:r w:rsidRPr="00412F3E">
        <w:t>The church proclaims.</w:t>
      </w:r>
    </w:p>
    <w:p w14:paraId="12B1ACA8" w14:textId="77777777" w:rsidR="00412F3E" w:rsidRPr="00412F3E" w:rsidRDefault="00412F3E" w:rsidP="00412F3E">
      <w:r w:rsidRPr="00412F3E">
        <w:t>The church anticipates.</w:t>
      </w:r>
    </w:p>
    <w:p w14:paraId="45397456" w14:textId="77777777" w:rsidR="00412F3E" w:rsidRPr="00412F3E" w:rsidRDefault="00412F3E" w:rsidP="00412F3E">
      <w:r w:rsidRPr="00412F3E">
        <w:lastRenderedPageBreak/>
        <w:t>Every observance becomes both memorial and proclamation.</w:t>
      </w:r>
    </w:p>
    <w:p w14:paraId="4830CFC6" w14:textId="77777777" w:rsidR="00412F3E" w:rsidRPr="00412F3E" w:rsidRDefault="00412F3E" w:rsidP="00412F3E">
      <w:r w:rsidRPr="00412F3E">
        <w:pict w14:anchorId="054849A8">
          <v:rect id="_x0000_i1173" style="width:0;height:1.5pt" o:hralign="center" o:hrstd="t" o:hr="t" fillcolor="#a0a0a0" stroked="f"/>
        </w:pict>
      </w:r>
    </w:p>
    <w:p w14:paraId="139FB22E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Acts 20:7</w:t>
      </w:r>
    </w:p>
    <w:p w14:paraId="70833A9E" w14:textId="77777777" w:rsidR="00412F3E" w:rsidRPr="00412F3E" w:rsidRDefault="00412F3E" w:rsidP="00412F3E">
      <w:r w:rsidRPr="00412F3E">
        <w:t>"Upon the first day of the week... the disciples came together to break bread."</w:t>
      </w:r>
    </w:p>
    <w:p w14:paraId="756CAA2B" w14:textId="77777777" w:rsidR="00412F3E" w:rsidRPr="00412F3E" w:rsidRDefault="00412F3E" w:rsidP="00412F3E">
      <w:r w:rsidRPr="00412F3E">
        <w:t xml:space="preserve">Luke records the established practice of </w:t>
      </w:r>
      <w:proofErr w:type="gramStart"/>
      <w:r w:rsidRPr="00412F3E">
        <w:t>the early</w:t>
      </w:r>
      <w:proofErr w:type="gramEnd"/>
      <w:r w:rsidRPr="00412F3E">
        <w:t xml:space="preserve"> church.</w:t>
      </w:r>
    </w:p>
    <w:p w14:paraId="64C92DAD" w14:textId="77777777" w:rsidR="00412F3E" w:rsidRPr="00412F3E" w:rsidRDefault="00412F3E" w:rsidP="00412F3E">
      <w:r w:rsidRPr="00412F3E">
        <w:t>Breaking bread is not presented as an occasional observance.</w:t>
      </w:r>
    </w:p>
    <w:p w14:paraId="14EA4202" w14:textId="77777777" w:rsidR="00412F3E" w:rsidRPr="00412F3E" w:rsidRDefault="00412F3E" w:rsidP="00412F3E">
      <w:r w:rsidRPr="00412F3E">
        <w:t xml:space="preserve">It is one of the central reasons the church assembled on </w:t>
      </w:r>
      <w:proofErr w:type="gramStart"/>
      <w:r w:rsidRPr="00412F3E">
        <w:t>the Lord's</w:t>
      </w:r>
      <w:proofErr w:type="gramEnd"/>
      <w:r w:rsidRPr="00412F3E">
        <w:t xml:space="preserve"> Day.</w:t>
      </w:r>
    </w:p>
    <w:p w14:paraId="79F2F960" w14:textId="77777777" w:rsidR="00412F3E" w:rsidRPr="00412F3E" w:rsidRDefault="00412F3E" w:rsidP="00412F3E">
      <w:r w:rsidRPr="00412F3E">
        <w:pict w14:anchorId="413E5B64">
          <v:rect id="_x0000_i1174" style="width:0;height:1.5pt" o:hralign="center" o:hrstd="t" o:hr="t" fillcolor="#a0a0a0" stroked="f"/>
        </w:pict>
      </w:r>
    </w:p>
    <w:p w14:paraId="7955CFFB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Remote Context (RC)</w:t>
      </w:r>
    </w:p>
    <w:p w14:paraId="6C18D6FA" w14:textId="77777777" w:rsidR="00412F3E" w:rsidRPr="00412F3E" w:rsidRDefault="00412F3E" w:rsidP="00412F3E">
      <w:r w:rsidRPr="00412F3E">
        <w:t>Throughout Scripture, God established memorials for His people.</w:t>
      </w:r>
    </w:p>
    <w:p w14:paraId="0FFC2C56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The Passover</w:t>
      </w:r>
    </w:p>
    <w:p w14:paraId="583D87ED" w14:textId="77777777" w:rsidR="00412F3E" w:rsidRPr="00412F3E" w:rsidRDefault="00412F3E" w:rsidP="00412F3E">
      <w:r w:rsidRPr="00412F3E">
        <w:t>Israel remembered deliverance from Egyptian bondage.</w:t>
      </w:r>
    </w:p>
    <w:p w14:paraId="4B948123" w14:textId="77777777" w:rsidR="00412F3E" w:rsidRPr="00412F3E" w:rsidRDefault="00412F3E" w:rsidP="00412F3E">
      <w:r w:rsidRPr="00412F3E">
        <w:pict w14:anchorId="1044EF5C">
          <v:rect id="_x0000_i1175" style="width:0;height:1.5pt" o:hralign="center" o:hrstd="t" o:hr="t" fillcolor="#a0a0a0" stroked="f"/>
        </w:pict>
      </w:r>
    </w:p>
    <w:p w14:paraId="1B2B0717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The Twelve Stones</w:t>
      </w:r>
    </w:p>
    <w:p w14:paraId="5CBBBBFE" w14:textId="77777777" w:rsidR="00412F3E" w:rsidRPr="00412F3E" w:rsidRDefault="00412F3E" w:rsidP="00412F3E">
      <w:r w:rsidRPr="00412F3E">
        <w:t>Joshua 4</w:t>
      </w:r>
    </w:p>
    <w:p w14:paraId="2927F9C8" w14:textId="77777777" w:rsidR="00412F3E" w:rsidRPr="00412F3E" w:rsidRDefault="00412F3E" w:rsidP="00412F3E">
      <w:r w:rsidRPr="00412F3E">
        <w:t>Future generations would ask,</w:t>
      </w:r>
    </w:p>
    <w:p w14:paraId="7DA646D1" w14:textId="77777777" w:rsidR="00412F3E" w:rsidRPr="00412F3E" w:rsidRDefault="00412F3E" w:rsidP="00412F3E">
      <w:r w:rsidRPr="00412F3E">
        <w:t>"</w:t>
      </w:r>
      <w:proofErr w:type="gramStart"/>
      <w:r w:rsidRPr="00412F3E">
        <w:t>What</w:t>
      </w:r>
      <w:proofErr w:type="gramEnd"/>
      <w:r w:rsidRPr="00412F3E">
        <w:t xml:space="preserve"> </w:t>
      </w:r>
      <w:proofErr w:type="gramStart"/>
      <w:r w:rsidRPr="00412F3E">
        <w:t>mean</w:t>
      </w:r>
      <w:proofErr w:type="gramEnd"/>
      <w:r w:rsidRPr="00412F3E">
        <w:t xml:space="preserve"> these stones?"</w:t>
      </w:r>
    </w:p>
    <w:p w14:paraId="6EF7C5F8" w14:textId="77777777" w:rsidR="00412F3E" w:rsidRPr="00412F3E" w:rsidRDefault="00412F3E" w:rsidP="00412F3E">
      <w:r w:rsidRPr="00412F3E">
        <w:t>Memory preserved faith.</w:t>
      </w:r>
    </w:p>
    <w:p w14:paraId="3272B9A6" w14:textId="77777777" w:rsidR="00412F3E" w:rsidRPr="00412F3E" w:rsidRDefault="00412F3E" w:rsidP="00412F3E">
      <w:r w:rsidRPr="00412F3E">
        <w:pict w14:anchorId="3F9F62B4">
          <v:rect id="_x0000_i1176" style="width:0;height:1.5pt" o:hralign="center" o:hrstd="t" o:hr="t" fillcolor="#a0a0a0" stroked="f"/>
        </w:pict>
      </w:r>
    </w:p>
    <w:p w14:paraId="7648E733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Feast Days</w:t>
      </w:r>
    </w:p>
    <w:p w14:paraId="65DA7DD2" w14:textId="77777777" w:rsidR="00412F3E" w:rsidRPr="00412F3E" w:rsidRDefault="00412F3E" w:rsidP="00412F3E">
      <w:r w:rsidRPr="00412F3E">
        <w:t>Israel's calendar repeatedly called God's people to remember His mighty acts.</w:t>
      </w:r>
    </w:p>
    <w:p w14:paraId="0A19C985" w14:textId="77777777" w:rsidR="00412F3E" w:rsidRPr="00412F3E" w:rsidRDefault="00412F3E" w:rsidP="00412F3E">
      <w:r w:rsidRPr="00412F3E">
        <w:t>The Lord's Supper becomes the fulfillment of this biblical pattern.</w:t>
      </w:r>
    </w:p>
    <w:p w14:paraId="1A5499D5" w14:textId="77777777" w:rsidR="00412F3E" w:rsidRPr="00412F3E" w:rsidRDefault="00412F3E" w:rsidP="00412F3E">
      <w:r w:rsidRPr="00412F3E">
        <w:t>God's people continue remembering—but now they remember the cross.</w:t>
      </w:r>
    </w:p>
    <w:p w14:paraId="3A9E41CB" w14:textId="77777777" w:rsidR="00412F3E" w:rsidRPr="00412F3E" w:rsidRDefault="00412F3E" w:rsidP="00412F3E">
      <w:r w:rsidRPr="00412F3E">
        <w:pict w14:anchorId="609A7BC4">
          <v:rect id="_x0000_i1177" style="width:0;height:1.5pt" o:hralign="center" o:hrstd="t" o:hr="t" fillcolor="#a0a0a0" stroked="f"/>
        </w:pict>
      </w:r>
    </w:p>
    <w:p w14:paraId="644ED22D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Total Context (TC)</w:t>
      </w:r>
    </w:p>
    <w:p w14:paraId="3EE1E27D" w14:textId="77777777" w:rsidR="00412F3E" w:rsidRPr="00412F3E" w:rsidRDefault="00412F3E" w:rsidP="00412F3E">
      <w:r w:rsidRPr="00412F3E">
        <w:t>The Lord's Supper stands at the center of redemptive history.</w:t>
      </w:r>
    </w:p>
    <w:p w14:paraId="7ABA9C97" w14:textId="77777777" w:rsidR="00412F3E" w:rsidRPr="00412F3E" w:rsidRDefault="00412F3E" w:rsidP="00412F3E">
      <w:r w:rsidRPr="00412F3E">
        <w:lastRenderedPageBreak/>
        <w:t>The Old Testament anticipated it.</w:t>
      </w:r>
    </w:p>
    <w:p w14:paraId="64163C1F" w14:textId="77777777" w:rsidR="00412F3E" w:rsidRPr="00412F3E" w:rsidRDefault="00412F3E" w:rsidP="00412F3E">
      <w:r w:rsidRPr="00412F3E">
        <w:t>The Gospels instituted it.</w:t>
      </w:r>
    </w:p>
    <w:p w14:paraId="440D676C" w14:textId="77777777" w:rsidR="00412F3E" w:rsidRPr="00412F3E" w:rsidRDefault="00412F3E" w:rsidP="00412F3E">
      <w:r w:rsidRPr="00412F3E">
        <w:t xml:space="preserve">Acts </w:t>
      </w:r>
      <w:proofErr w:type="gramStart"/>
      <w:r w:rsidRPr="00412F3E">
        <w:t>demonstrates</w:t>
      </w:r>
      <w:proofErr w:type="gramEnd"/>
      <w:r w:rsidRPr="00412F3E">
        <w:t xml:space="preserve"> </w:t>
      </w:r>
      <w:proofErr w:type="gramStart"/>
      <w:r w:rsidRPr="00412F3E">
        <w:t>its</w:t>
      </w:r>
      <w:proofErr w:type="gramEnd"/>
      <w:r w:rsidRPr="00412F3E">
        <w:t xml:space="preserve"> practice.</w:t>
      </w:r>
    </w:p>
    <w:p w14:paraId="5145853B" w14:textId="77777777" w:rsidR="00412F3E" w:rsidRPr="00412F3E" w:rsidRDefault="00412F3E" w:rsidP="00412F3E">
      <w:r w:rsidRPr="00412F3E">
        <w:t>The Epistles explain its meaning.</w:t>
      </w:r>
    </w:p>
    <w:p w14:paraId="731510F5" w14:textId="77777777" w:rsidR="00412F3E" w:rsidRPr="00412F3E" w:rsidRDefault="00412F3E" w:rsidP="00412F3E">
      <w:r w:rsidRPr="00412F3E">
        <w:t>The Second Coming gives it its endpoint.</w:t>
      </w:r>
    </w:p>
    <w:p w14:paraId="0A386FC2" w14:textId="77777777" w:rsidR="00412F3E" w:rsidRPr="00412F3E" w:rsidRDefault="00412F3E" w:rsidP="00412F3E">
      <w:r w:rsidRPr="00412F3E">
        <w:t>Paul writes:</w:t>
      </w:r>
    </w:p>
    <w:p w14:paraId="3224168E" w14:textId="77777777" w:rsidR="00412F3E" w:rsidRPr="00412F3E" w:rsidRDefault="00412F3E" w:rsidP="00412F3E">
      <w:r w:rsidRPr="00412F3E">
        <w:t>"...until He comes."</w:t>
      </w:r>
    </w:p>
    <w:p w14:paraId="2D821E74" w14:textId="77777777" w:rsidR="00412F3E" w:rsidRPr="00412F3E" w:rsidRDefault="00412F3E" w:rsidP="00412F3E">
      <w:r w:rsidRPr="00412F3E">
        <w:t>The Supper therefore spans the entire Christian age.</w:t>
      </w:r>
    </w:p>
    <w:p w14:paraId="73D70BF3" w14:textId="77777777" w:rsidR="00412F3E" w:rsidRPr="00412F3E" w:rsidRDefault="00412F3E" w:rsidP="00412F3E">
      <w:r w:rsidRPr="00412F3E">
        <w:pict w14:anchorId="218AE905">
          <v:rect id="_x0000_i1178" style="width:0;height:1.5pt" o:hralign="center" o:hrstd="t" o:hr="t" fillcolor="#a0a0a0" stroked="f"/>
        </w:pict>
      </w:r>
    </w:p>
    <w:p w14:paraId="1BF251E1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Word Studies</w:t>
      </w:r>
    </w:p>
    <w:p w14:paraId="3A3BEE18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Remembrance</w:t>
      </w:r>
    </w:p>
    <w:p w14:paraId="2829E1E4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Greek</w:t>
      </w:r>
    </w:p>
    <w:p w14:paraId="69CBB321" w14:textId="77777777" w:rsidR="00412F3E" w:rsidRPr="00412F3E" w:rsidRDefault="00412F3E" w:rsidP="00412F3E">
      <w:proofErr w:type="spellStart"/>
      <w:r w:rsidRPr="00412F3E">
        <w:rPr>
          <w:rFonts w:ascii="Arial" w:hAnsi="Arial" w:cs="Arial"/>
          <w:b/>
          <w:bCs/>
        </w:rPr>
        <w:t>ἀ</w:t>
      </w:r>
      <w:r w:rsidRPr="00412F3E">
        <w:rPr>
          <w:b/>
          <w:bCs/>
        </w:rPr>
        <w:t>νάμνησις</w:t>
      </w:r>
      <w:proofErr w:type="spellEnd"/>
      <w:r w:rsidRPr="00412F3E">
        <w:rPr>
          <w:b/>
          <w:bCs/>
        </w:rPr>
        <w:t xml:space="preserve"> (</w:t>
      </w:r>
      <w:proofErr w:type="spellStart"/>
      <w:r w:rsidRPr="00412F3E">
        <w:rPr>
          <w:b/>
          <w:bCs/>
          <w:i/>
          <w:iCs/>
        </w:rPr>
        <w:t>anamnēsis</w:t>
      </w:r>
      <w:proofErr w:type="spellEnd"/>
      <w:r w:rsidRPr="00412F3E">
        <w:rPr>
          <w:b/>
          <w:bCs/>
        </w:rPr>
        <w:t>)</w:t>
      </w:r>
    </w:p>
    <w:p w14:paraId="46A3E7E2" w14:textId="77777777" w:rsidR="00412F3E" w:rsidRPr="00412F3E" w:rsidRDefault="00412F3E" w:rsidP="00412F3E">
      <w:r w:rsidRPr="00412F3E">
        <w:t>Meaning:</w:t>
      </w:r>
    </w:p>
    <w:p w14:paraId="19039C59" w14:textId="77777777" w:rsidR="00412F3E" w:rsidRPr="00412F3E" w:rsidRDefault="00412F3E" w:rsidP="00412F3E">
      <w:r w:rsidRPr="00412F3E">
        <w:t>Memorial</w:t>
      </w:r>
    </w:p>
    <w:p w14:paraId="3A91D49B" w14:textId="77777777" w:rsidR="00412F3E" w:rsidRPr="00412F3E" w:rsidRDefault="00412F3E" w:rsidP="00412F3E">
      <w:r w:rsidRPr="00412F3E">
        <w:t>Purposeful remembrance</w:t>
      </w:r>
    </w:p>
    <w:p w14:paraId="079602B9" w14:textId="77777777" w:rsidR="00412F3E" w:rsidRPr="00412F3E" w:rsidRDefault="00412F3E" w:rsidP="00412F3E">
      <w:r w:rsidRPr="00412F3E">
        <w:t>Calling to mind</w:t>
      </w:r>
    </w:p>
    <w:p w14:paraId="20F32077" w14:textId="77777777" w:rsidR="00412F3E" w:rsidRPr="00412F3E" w:rsidRDefault="00412F3E" w:rsidP="00412F3E">
      <w:r w:rsidRPr="00412F3E">
        <w:t>The emphasis is intentional recollection rather than casual memory.</w:t>
      </w:r>
    </w:p>
    <w:p w14:paraId="2A3143FB" w14:textId="77777777" w:rsidR="00412F3E" w:rsidRPr="00412F3E" w:rsidRDefault="00412F3E" w:rsidP="00412F3E">
      <w:r w:rsidRPr="00412F3E">
        <w:pict w14:anchorId="691A1DFC">
          <v:rect id="_x0000_i1179" style="width:0;height:1.5pt" o:hralign="center" o:hrstd="t" o:hr="t" fillcolor="#a0a0a0" stroked="f"/>
        </w:pict>
      </w:r>
    </w:p>
    <w:p w14:paraId="3F09CA5A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Proclaim</w:t>
      </w:r>
    </w:p>
    <w:p w14:paraId="75A4B42F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Greek</w:t>
      </w:r>
    </w:p>
    <w:p w14:paraId="4AA178F1" w14:textId="77777777" w:rsidR="00412F3E" w:rsidRPr="00412F3E" w:rsidRDefault="00412F3E" w:rsidP="00412F3E">
      <w:r w:rsidRPr="00412F3E">
        <w:rPr>
          <w:b/>
          <w:bCs/>
        </w:rPr>
        <w:t>κατα</w:t>
      </w:r>
      <w:proofErr w:type="spellStart"/>
      <w:r w:rsidRPr="00412F3E">
        <w:rPr>
          <w:b/>
          <w:bCs/>
        </w:rPr>
        <w:t>γγέλλω</w:t>
      </w:r>
      <w:proofErr w:type="spellEnd"/>
      <w:r w:rsidRPr="00412F3E">
        <w:rPr>
          <w:b/>
          <w:bCs/>
        </w:rPr>
        <w:t xml:space="preserve"> (</w:t>
      </w:r>
      <w:proofErr w:type="spellStart"/>
      <w:r w:rsidRPr="00412F3E">
        <w:rPr>
          <w:b/>
          <w:bCs/>
          <w:i/>
          <w:iCs/>
        </w:rPr>
        <w:t>katangellō</w:t>
      </w:r>
      <w:proofErr w:type="spellEnd"/>
      <w:r w:rsidRPr="00412F3E">
        <w:rPr>
          <w:b/>
          <w:bCs/>
        </w:rPr>
        <w:t>)</w:t>
      </w:r>
    </w:p>
    <w:p w14:paraId="2FA997C8" w14:textId="77777777" w:rsidR="00412F3E" w:rsidRPr="00412F3E" w:rsidRDefault="00412F3E" w:rsidP="00412F3E">
      <w:r w:rsidRPr="00412F3E">
        <w:t>1 Corinthians 11:26</w:t>
      </w:r>
    </w:p>
    <w:p w14:paraId="1830B285" w14:textId="77777777" w:rsidR="00412F3E" w:rsidRPr="00412F3E" w:rsidRDefault="00412F3E" w:rsidP="00412F3E">
      <w:r w:rsidRPr="00412F3E">
        <w:t>Meaning:</w:t>
      </w:r>
    </w:p>
    <w:p w14:paraId="1F3D4A25" w14:textId="77777777" w:rsidR="00412F3E" w:rsidRPr="00412F3E" w:rsidRDefault="00412F3E" w:rsidP="00412F3E">
      <w:r w:rsidRPr="00412F3E">
        <w:t>Declare</w:t>
      </w:r>
    </w:p>
    <w:p w14:paraId="0D523F44" w14:textId="77777777" w:rsidR="00412F3E" w:rsidRPr="00412F3E" w:rsidRDefault="00412F3E" w:rsidP="00412F3E">
      <w:r w:rsidRPr="00412F3E">
        <w:t>Announce</w:t>
      </w:r>
    </w:p>
    <w:p w14:paraId="2751D4AB" w14:textId="77777777" w:rsidR="00412F3E" w:rsidRPr="00412F3E" w:rsidRDefault="00412F3E" w:rsidP="00412F3E">
      <w:r w:rsidRPr="00412F3E">
        <w:lastRenderedPageBreak/>
        <w:t>Proclaim publicly</w:t>
      </w:r>
    </w:p>
    <w:p w14:paraId="09586A1C" w14:textId="77777777" w:rsidR="00412F3E" w:rsidRPr="00412F3E" w:rsidRDefault="00412F3E" w:rsidP="00412F3E">
      <w:r w:rsidRPr="00412F3E">
        <w:t>Every observance silently preaches the gospel.</w:t>
      </w:r>
    </w:p>
    <w:p w14:paraId="1FEB5A50" w14:textId="77777777" w:rsidR="00412F3E" w:rsidRPr="00412F3E" w:rsidRDefault="00412F3E" w:rsidP="00412F3E">
      <w:r w:rsidRPr="00412F3E">
        <w:t>Without a sermon being preached, the church proclaims:</w:t>
      </w:r>
    </w:p>
    <w:p w14:paraId="22F47400" w14:textId="77777777" w:rsidR="00412F3E" w:rsidRPr="00412F3E" w:rsidRDefault="00412F3E" w:rsidP="00412F3E">
      <w:r w:rsidRPr="00412F3E">
        <w:t>Christ died.</w:t>
      </w:r>
    </w:p>
    <w:p w14:paraId="1712DBAD" w14:textId="77777777" w:rsidR="00412F3E" w:rsidRPr="00412F3E" w:rsidRDefault="00412F3E" w:rsidP="00412F3E">
      <w:r w:rsidRPr="00412F3E">
        <w:t>Christ was buried.</w:t>
      </w:r>
    </w:p>
    <w:p w14:paraId="49822DC0" w14:textId="77777777" w:rsidR="00412F3E" w:rsidRPr="00412F3E" w:rsidRDefault="00412F3E" w:rsidP="00412F3E">
      <w:r w:rsidRPr="00412F3E">
        <w:t>Christ rose again.</w:t>
      </w:r>
    </w:p>
    <w:p w14:paraId="2221F78B" w14:textId="77777777" w:rsidR="00412F3E" w:rsidRPr="00412F3E" w:rsidRDefault="00412F3E" w:rsidP="00412F3E">
      <w:r w:rsidRPr="00412F3E">
        <w:t>Christ will return.</w:t>
      </w:r>
    </w:p>
    <w:p w14:paraId="0C224C57" w14:textId="77777777" w:rsidR="00412F3E" w:rsidRPr="00412F3E" w:rsidRDefault="00412F3E" w:rsidP="00412F3E">
      <w:r w:rsidRPr="00412F3E">
        <w:pict w14:anchorId="29FD3D17">
          <v:rect id="_x0000_i1180" style="width:0;height:1.5pt" o:hralign="center" o:hrstd="t" o:hr="t" fillcolor="#a0a0a0" stroked="f"/>
        </w:pict>
      </w:r>
    </w:p>
    <w:p w14:paraId="1AD76BF7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Examine</w:t>
      </w:r>
    </w:p>
    <w:p w14:paraId="5555ABB6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Greek</w:t>
      </w:r>
    </w:p>
    <w:p w14:paraId="52A93BCF" w14:textId="77777777" w:rsidR="00412F3E" w:rsidRPr="00412F3E" w:rsidRDefault="00412F3E" w:rsidP="00412F3E">
      <w:proofErr w:type="spellStart"/>
      <w:r w:rsidRPr="00412F3E">
        <w:rPr>
          <w:b/>
          <w:bCs/>
        </w:rPr>
        <w:t>δοκιμάζω</w:t>
      </w:r>
      <w:proofErr w:type="spellEnd"/>
      <w:r w:rsidRPr="00412F3E">
        <w:rPr>
          <w:b/>
          <w:bCs/>
        </w:rPr>
        <w:t xml:space="preserve"> (</w:t>
      </w:r>
      <w:proofErr w:type="spellStart"/>
      <w:r w:rsidRPr="00412F3E">
        <w:rPr>
          <w:b/>
          <w:bCs/>
          <w:i/>
          <w:iCs/>
        </w:rPr>
        <w:t>dokimazō</w:t>
      </w:r>
      <w:proofErr w:type="spellEnd"/>
      <w:r w:rsidRPr="00412F3E">
        <w:rPr>
          <w:b/>
          <w:bCs/>
        </w:rPr>
        <w:t>)</w:t>
      </w:r>
    </w:p>
    <w:p w14:paraId="4168541C" w14:textId="77777777" w:rsidR="00412F3E" w:rsidRPr="00412F3E" w:rsidRDefault="00412F3E" w:rsidP="00412F3E">
      <w:r w:rsidRPr="00412F3E">
        <w:t>Meaning:</w:t>
      </w:r>
    </w:p>
    <w:p w14:paraId="5A6F7CD4" w14:textId="77777777" w:rsidR="00412F3E" w:rsidRPr="00412F3E" w:rsidRDefault="00412F3E" w:rsidP="00412F3E">
      <w:r w:rsidRPr="00412F3E">
        <w:t>Test</w:t>
      </w:r>
    </w:p>
    <w:p w14:paraId="0214B5E0" w14:textId="77777777" w:rsidR="00412F3E" w:rsidRPr="00412F3E" w:rsidRDefault="00412F3E" w:rsidP="00412F3E">
      <w:r w:rsidRPr="00412F3E">
        <w:t>Examine</w:t>
      </w:r>
    </w:p>
    <w:p w14:paraId="6F91F238" w14:textId="77777777" w:rsidR="00412F3E" w:rsidRPr="00412F3E" w:rsidRDefault="00412F3E" w:rsidP="00412F3E">
      <w:proofErr w:type="gramStart"/>
      <w:r w:rsidRPr="00412F3E">
        <w:t>Approve</w:t>
      </w:r>
      <w:proofErr w:type="gramEnd"/>
      <w:r w:rsidRPr="00412F3E">
        <w:t xml:space="preserve"> after testing</w:t>
      </w:r>
    </w:p>
    <w:p w14:paraId="4D062FC1" w14:textId="77777777" w:rsidR="00412F3E" w:rsidRPr="00412F3E" w:rsidRDefault="00412F3E" w:rsidP="00412F3E">
      <w:r w:rsidRPr="00412F3E">
        <w:t>The Lord's Supper demands honest self-evaluation.</w:t>
      </w:r>
    </w:p>
    <w:p w14:paraId="0162CEC4" w14:textId="77777777" w:rsidR="00412F3E" w:rsidRPr="00412F3E" w:rsidRDefault="00412F3E" w:rsidP="00412F3E">
      <w:r w:rsidRPr="00412F3E">
        <w:pict w14:anchorId="731D6E73">
          <v:rect id="_x0000_i1181" style="width:0;height:1.5pt" o:hralign="center" o:hrstd="t" o:hr="t" fillcolor="#a0a0a0" stroked="f"/>
        </w:pict>
      </w:r>
    </w:p>
    <w:p w14:paraId="46A2EBE7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Communion</w:t>
      </w:r>
    </w:p>
    <w:p w14:paraId="7340C752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Greek</w:t>
      </w:r>
    </w:p>
    <w:p w14:paraId="172B8842" w14:textId="77777777" w:rsidR="00412F3E" w:rsidRPr="00412F3E" w:rsidRDefault="00412F3E" w:rsidP="00412F3E">
      <w:proofErr w:type="spellStart"/>
      <w:r w:rsidRPr="00412F3E">
        <w:rPr>
          <w:b/>
          <w:bCs/>
        </w:rPr>
        <w:t>κοινωνί</w:t>
      </w:r>
      <w:proofErr w:type="spellEnd"/>
      <w:r w:rsidRPr="00412F3E">
        <w:rPr>
          <w:b/>
          <w:bCs/>
        </w:rPr>
        <w:t>α (</w:t>
      </w:r>
      <w:proofErr w:type="spellStart"/>
      <w:r w:rsidRPr="00412F3E">
        <w:rPr>
          <w:b/>
          <w:bCs/>
          <w:i/>
          <w:iCs/>
        </w:rPr>
        <w:t>koinōnia</w:t>
      </w:r>
      <w:proofErr w:type="spellEnd"/>
      <w:r w:rsidRPr="00412F3E">
        <w:rPr>
          <w:b/>
          <w:bCs/>
        </w:rPr>
        <w:t>)</w:t>
      </w:r>
    </w:p>
    <w:p w14:paraId="7C16FC01" w14:textId="77777777" w:rsidR="00412F3E" w:rsidRPr="00412F3E" w:rsidRDefault="00412F3E" w:rsidP="00412F3E">
      <w:r w:rsidRPr="00412F3E">
        <w:t>1 Corinthians 10:16</w:t>
      </w:r>
    </w:p>
    <w:p w14:paraId="18CE9CC4" w14:textId="77777777" w:rsidR="00412F3E" w:rsidRPr="00412F3E" w:rsidRDefault="00412F3E" w:rsidP="00412F3E">
      <w:r w:rsidRPr="00412F3E">
        <w:t>Meaning:</w:t>
      </w:r>
    </w:p>
    <w:p w14:paraId="4960BBFB" w14:textId="77777777" w:rsidR="00412F3E" w:rsidRPr="00412F3E" w:rsidRDefault="00412F3E" w:rsidP="00412F3E">
      <w:r w:rsidRPr="00412F3E">
        <w:t>Participation</w:t>
      </w:r>
    </w:p>
    <w:p w14:paraId="1F186F8A" w14:textId="77777777" w:rsidR="00412F3E" w:rsidRPr="00412F3E" w:rsidRDefault="00412F3E" w:rsidP="00412F3E">
      <w:r w:rsidRPr="00412F3E">
        <w:t>Sharing</w:t>
      </w:r>
    </w:p>
    <w:p w14:paraId="077BD56E" w14:textId="77777777" w:rsidR="00412F3E" w:rsidRPr="00412F3E" w:rsidRDefault="00412F3E" w:rsidP="00412F3E">
      <w:r w:rsidRPr="00412F3E">
        <w:t>Fellowship</w:t>
      </w:r>
    </w:p>
    <w:p w14:paraId="34B79DB3" w14:textId="77777777" w:rsidR="00412F3E" w:rsidRPr="00412F3E" w:rsidRDefault="00412F3E" w:rsidP="00412F3E">
      <w:r w:rsidRPr="00412F3E">
        <w:t>The Supper is never merely individual.</w:t>
      </w:r>
    </w:p>
    <w:p w14:paraId="0329B379" w14:textId="77777777" w:rsidR="00412F3E" w:rsidRPr="00412F3E" w:rsidRDefault="00412F3E" w:rsidP="00412F3E">
      <w:r w:rsidRPr="00412F3E">
        <w:lastRenderedPageBreak/>
        <w:t>It is experienced by the gathered body of Christ.</w:t>
      </w:r>
    </w:p>
    <w:p w14:paraId="71D6DB75" w14:textId="77777777" w:rsidR="00412F3E" w:rsidRPr="00412F3E" w:rsidRDefault="00412F3E" w:rsidP="00412F3E">
      <w:r w:rsidRPr="00412F3E">
        <w:pict w14:anchorId="4B231C7A">
          <v:rect id="_x0000_i1182" style="width:0;height:1.5pt" o:hralign="center" o:hrstd="t" o:hr="t" fillcolor="#a0a0a0" stroked="f"/>
        </w:pict>
      </w:r>
    </w:p>
    <w:p w14:paraId="5AAE01AE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Historical Background</w:t>
      </w:r>
    </w:p>
    <w:p w14:paraId="60834973" w14:textId="77777777" w:rsidR="00412F3E" w:rsidRPr="00412F3E" w:rsidRDefault="00412F3E" w:rsidP="00412F3E">
      <w:r w:rsidRPr="00412F3E">
        <w:t>The first-century church observed the Lord's Supper every first day of the week.</w:t>
      </w:r>
    </w:p>
    <w:p w14:paraId="27A5A76E" w14:textId="77777777" w:rsidR="00412F3E" w:rsidRPr="00412F3E" w:rsidRDefault="00412F3E" w:rsidP="00412F3E">
      <w:r w:rsidRPr="00412F3E">
        <w:t>Unlike annual memorials common in human tradition, Christ's memorial remained central to every Lord's Day assembly.</w:t>
      </w:r>
    </w:p>
    <w:p w14:paraId="1914FAF5" w14:textId="77777777" w:rsidR="00412F3E" w:rsidRPr="00412F3E" w:rsidRDefault="00412F3E" w:rsidP="00412F3E">
      <w:r w:rsidRPr="00412F3E">
        <w:t>This continual observance prevented the cross from becoming a forgotten historical event.</w:t>
      </w:r>
    </w:p>
    <w:p w14:paraId="54EC543B" w14:textId="77777777" w:rsidR="00412F3E" w:rsidRPr="00412F3E" w:rsidRDefault="00412F3E" w:rsidP="00412F3E">
      <w:r w:rsidRPr="00412F3E">
        <w:t>Instead, every week began by remembering the foundation of the Christian faith.</w:t>
      </w:r>
    </w:p>
    <w:p w14:paraId="0968435D" w14:textId="77777777" w:rsidR="00412F3E" w:rsidRPr="00412F3E" w:rsidRDefault="00412F3E" w:rsidP="00412F3E">
      <w:r w:rsidRPr="00412F3E">
        <w:pict w14:anchorId="1D0840F9">
          <v:rect id="_x0000_i1183" style="width:0;height:1.5pt" o:hralign="center" o:hrstd="t" o:hr="t" fillcolor="#a0a0a0" stroked="f"/>
        </w:pict>
      </w:r>
    </w:p>
    <w:p w14:paraId="7FECF7C9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Theological Observations</w:t>
      </w:r>
    </w:p>
    <w:p w14:paraId="40EAD248" w14:textId="77777777" w:rsidR="00412F3E" w:rsidRPr="00412F3E" w:rsidRDefault="00412F3E" w:rsidP="00412F3E">
      <w:r w:rsidRPr="00412F3E">
        <w:t>The Lord's Supper reminds the church:</w:t>
      </w:r>
    </w:p>
    <w:p w14:paraId="0B91DC2A" w14:textId="77777777" w:rsidR="00412F3E" w:rsidRPr="00412F3E" w:rsidRDefault="00412F3E" w:rsidP="00412F3E">
      <w:r w:rsidRPr="00412F3E">
        <w:t>Christ truly died.</w:t>
      </w:r>
    </w:p>
    <w:p w14:paraId="75B80016" w14:textId="77777777" w:rsidR="00412F3E" w:rsidRPr="00412F3E" w:rsidRDefault="00412F3E" w:rsidP="00412F3E">
      <w:r w:rsidRPr="00412F3E">
        <w:t>His sacrifice was substitutionary.</w:t>
      </w:r>
    </w:p>
    <w:p w14:paraId="2EE83B1D" w14:textId="77777777" w:rsidR="00412F3E" w:rsidRPr="00412F3E" w:rsidRDefault="00412F3E" w:rsidP="00412F3E">
      <w:r w:rsidRPr="00412F3E">
        <w:t>His covenant remains in force.</w:t>
      </w:r>
    </w:p>
    <w:p w14:paraId="1E308966" w14:textId="77777777" w:rsidR="00412F3E" w:rsidRPr="00412F3E" w:rsidRDefault="00412F3E" w:rsidP="00412F3E">
      <w:r w:rsidRPr="00412F3E">
        <w:t>His church is one body.</w:t>
      </w:r>
    </w:p>
    <w:p w14:paraId="4713DAEE" w14:textId="77777777" w:rsidR="00412F3E" w:rsidRPr="00412F3E" w:rsidRDefault="00412F3E" w:rsidP="00412F3E">
      <w:r w:rsidRPr="00412F3E">
        <w:t>His return is certain.</w:t>
      </w:r>
    </w:p>
    <w:p w14:paraId="5FC2C43C" w14:textId="77777777" w:rsidR="00412F3E" w:rsidRPr="00412F3E" w:rsidRDefault="00412F3E" w:rsidP="00412F3E">
      <w:r w:rsidRPr="00412F3E">
        <w:t>Every observance renews these truths within the heart of the believer.</w:t>
      </w:r>
    </w:p>
    <w:p w14:paraId="4DEF2197" w14:textId="77777777" w:rsidR="00412F3E" w:rsidRPr="00412F3E" w:rsidRDefault="00412F3E" w:rsidP="00412F3E">
      <w:r w:rsidRPr="00412F3E">
        <w:pict w14:anchorId="60B16353">
          <v:rect id="_x0000_i1184" style="width:0;height:1.5pt" o:hralign="center" o:hrstd="t" o:hr="t" fillcolor="#a0a0a0" stroked="f"/>
        </w:pict>
      </w:r>
    </w:p>
    <w:p w14:paraId="69E877FE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The Five Directions of the Lord's Supper</w:t>
      </w:r>
    </w:p>
    <w:p w14:paraId="165038D2" w14:textId="77777777" w:rsidR="00412F3E" w:rsidRPr="00412F3E" w:rsidRDefault="00412F3E" w:rsidP="00412F3E">
      <w:r w:rsidRPr="00412F3E">
        <w:t>Unlike every other act of worship, the Lord's Supper points in several directions simultaneously.</w:t>
      </w:r>
    </w:p>
    <w:p w14:paraId="1EA09932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Backward</w:t>
      </w:r>
    </w:p>
    <w:p w14:paraId="1221E2E4" w14:textId="77777777" w:rsidR="00412F3E" w:rsidRPr="00412F3E" w:rsidRDefault="00412F3E" w:rsidP="00412F3E">
      <w:r w:rsidRPr="00412F3E">
        <w:t>To Calvary.</w:t>
      </w:r>
    </w:p>
    <w:p w14:paraId="390A027F" w14:textId="77777777" w:rsidR="00412F3E" w:rsidRPr="00412F3E" w:rsidRDefault="00412F3E" w:rsidP="00412F3E">
      <w:r w:rsidRPr="00412F3E">
        <w:t>The cross.</w:t>
      </w:r>
    </w:p>
    <w:p w14:paraId="500E886B" w14:textId="77777777" w:rsidR="00412F3E" w:rsidRPr="00412F3E" w:rsidRDefault="00412F3E" w:rsidP="00412F3E">
      <w:r w:rsidRPr="00412F3E">
        <w:t>The sacrifice.</w:t>
      </w:r>
    </w:p>
    <w:p w14:paraId="5894593F" w14:textId="77777777" w:rsidR="00412F3E" w:rsidRPr="00412F3E" w:rsidRDefault="00412F3E" w:rsidP="00412F3E">
      <w:r w:rsidRPr="00412F3E">
        <w:t>The blood.</w:t>
      </w:r>
    </w:p>
    <w:p w14:paraId="4E30A0B3" w14:textId="77777777" w:rsidR="00412F3E" w:rsidRPr="00412F3E" w:rsidRDefault="00412F3E" w:rsidP="00412F3E">
      <w:r w:rsidRPr="00412F3E">
        <w:pict w14:anchorId="103C6350">
          <v:rect id="_x0000_i1185" style="width:0;height:1.5pt" o:hralign="center" o:hrstd="t" o:hr="t" fillcolor="#a0a0a0" stroked="f"/>
        </w:pict>
      </w:r>
    </w:p>
    <w:p w14:paraId="3A91D290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lastRenderedPageBreak/>
        <w:t>Upward</w:t>
      </w:r>
    </w:p>
    <w:p w14:paraId="0747A87F" w14:textId="77777777" w:rsidR="00412F3E" w:rsidRPr="00412F3E" w:rsidRDefault="00412F3E" w:rsidP="00412F3E">
      <w:r w:rsidRPr="00412F3E">
        <w:t>Thanksgiving.</w:t>
      </w:r>
    </w:p>
    <w:p w14:paraId="6317BCDE" w14:textId="77777777" w:rsidR="00412F3E" w:rsidRPr="00412F3E" w:rsidRDefault="00412F3E" w:rsidP="00412F3E">
      <w:r w:rsidRPr="00412F3E">
        <w:t>Gratitude.</w:t>
      </w:r>
    </w:p>
    <w:p w14:paraId="20B57B59" w14:textId="77777777" w:rsidR="00412F3E" w:rsidRPr="00412F3E" w:rsidRDefault="00412F3E" w:rsidP="00412F3E">
      <w:r w:rsidRPr="00412F3E">
        <w:t>Worship directed toward God for His gift.</w:t>
      </w:r>
    </w:p>
    <w:p w14:paraId="6D49D1FB" w14:textId="77777777" w:rsidR="00412F3E" w:rsidRPr="00412F3E" w:rsidRDefault="00412F3E" w:rsidP="00412F3E">
      <w:r w:rsidRPr="00412F3E">
        <w:pict w14:anchorId="77BAA6B6">
          <v:rect id="_x0000_i1186" style="width:0;height:1.5pt" o:hralign="center" o:hrstd="t" o:hr="t" fillcolor="#a0a0a0" stroked="f"/>
        </w:pict>
      </w:r>
    </w:p>
    <w:p w14:paraId="4409836B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Inward</w:t>
      </w:r>
    </w:p>
    <w:p w14:paraId="3C0375D0" w14:textId="77777777" w:rsidR="00412F3E" w:rsidRPr="00412F3E" w:rsidRDefault="00412F3E" w:rsidP="00412F3E">
      <w:r w:rsidRPr="00412F3E">
        <w:t>Self-examination.</w:t>
      </w:r>
    </w:p>
    <w:p w14:paraId="6BCB9383" w14:textId="77777777" w:rsidR="00412F3E" w:rsidRPr="00412F3E" w:rsidRDefault="00412F3E" w:rsidP="00412F3E">
      <w:r w:rsidRPr="00412F3E">
        <w:t>Repentance.</w:t>
      </w:r>
    </w:p>
    <w:p w14:paraId="7BE6F874" w14:textId="77777777" w:rsidR="00412F3E" w:rsidRPr="00412F3E" w:rsidRDefault="00412F3E" w:rsidP="00412F3E">
      <w:r w:rsidRPr="00412F3E">
        <w:t>Renewed commitment.</w:t>
      </w:r>
    </w:p>
    <w:p w14:paraId="66D681AF" w14:textId="77777777" w:rsidR="00412F3E" w:rsidRPr="00412F3E" w:rsidRDefault="00412F3E" w:rsidP="00412F3E">
      <w:r w:rsidRPr="00412F3E">
        <w:pict w14:anchorId="4E9A8C3A">
          <v:rect id="_x0000_i1187" style="width:0;height:1.5pt" o:hralign="center" o:hrstd="t" o:hr="t" fillcolor="#a0a0a0" stroked="f"/>
        </w:pict>
      </w:r>
    </w:p>
    <w:p w14:paraId="4E3A070B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Outward</w:t>
      </w:r>
    </w:p>
    <w:p w14:paraId="232CFD20" w14:textId="77777777" w:rsidR="00412F3E" w:rsidRPr="00412F3E" w:rsidRDefault="00412F3E" w:rsidP="00412F3E">
      <w:r w:rsidRPr="00412F3E">
        <w:t>A public proclamation of Christ's death.</w:t>
      </w:r>
    </w:p>
    <w:p w14:paraId="0FF77D15" w14:textId="77777777" w:rsidR="00412F3E" w:rsidRPr="00412F3E" w:rsidRDefault="00412F3E" w:rsidP="00412F3E">
      <w:r w:rsidRPr="00412F3E">
        <w:t>Every observance preaches the gospel without words.</w:t>
      </w:r>
    </w:p>
    <w:p w14:paraId="24865AE8" w14:textId="77777777" w:rsidR="00412F3E" w:rsidRPr="00412F3E" w:rsidRDefault="00412F3E" w:rsidP="00412F3E">
      <w:r w:rsidRPr="00412F3E">
        <w:pict w14:anchorId="1A026D81">
          <v:rect id="_x0000_i1188" style="width:0;height:1.5pt" o:hralign="center" o:hrstd="t" o:hr="t" fillcolor="#a0a0a0" stroked="f"/>
        </w:pict>
      </w:r>
    </w:p>
    <w:p w14:paraId="515A4CAC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Forward</w:t>
      </w:r>
    </w:p>
    <w:p w14:paraId="103C4CE3" w14:textId="77777777" w:rsidR="00412F3E" w:rsidRPr="00412F3E" w:rsidRDefault="00412F3E" w:rsidP="00412F3E">
      <w:r w:rsidRPr="00412F3E">
        <w:t>Hope.</w:t>
      </w:r>
    </w:p>
    <w:p w14:paraId="745E513E" w14:textId="77777777" w:rsidR="00412F3E" w:rsidRPr="00412F3E" w:rsidRDefault="00412F3E" w:rsidP="00412F3E">
      <w:r w:rsidRPr="00412F3E">
        <w:t>Expectation.</w:t>
      </w:r>
    </w:p>
    <w:p w14:paraId="615F9AE0" w14:textId="77777777" w:rsidR="00412F3E" w:rsidRPr="00412F3E" w:rsidRDefault="00412F3E" w:rsidP="00412F3E">
      <w:r w:rsidRPr="00412F3E">
        <w:t>"...until He comes."</w:t>
      </w:r>
    </w:p>
    <w:p w14:paraId="2BC57E2F" w14:textId="77777777" w:rsidR="00412F3E" w:rsidRPr="00412F3E" w:rsidRDefault="00412F3E" w:rsidP="00412F3E">
      <w:r w:rsidRPr="00412F3E">
        <w:t>Every communion anticipates the return of the King.</w:t>
      </w:r>
    </w:p>
    <w:p w14:paraId="52869FC0" w14:textId="77777777" w:rsidR="00412F3E" w:rsidRPr="00412F3E" w:rsidRDefault="00412F3E" w:rsidP="00412F3E">
      <w:r w:rsidRPr="00412F3E">
        <w:pict w14:anchorId="6A2FBEEF">
          <v:rect id="_x0000_i1189" style="width:0;height:1.5pt" o:hralign="center" o:hrstd="t" o:hr="t" fillcolor="#a0a0a0" stroked="f"/>
        </w:pict>
      </w:r>
    </w:p>
    <w:p w14:paraId="11AB57F4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Practical Application</w:t>
      </w:r>
    </w:p>
    <w:p w14:paraId="7559DEE3" w14:textId="77777777" w:rsidR="00412F3E" w:rsidRPr="00412F3E" w:rsidRDefault="00412F3E" w:rsidP="00412F3E">
      <w:r w:rsidRPr="00412F3E">
        <w:t>Understanding these directions transforms the Lord's Supper.</w:t>
      </w:r>
    </w:p>
    <w:p w14:paraId="13C8B3F6" w14:textId="77777777" w:rsidR="00412F3E" w:rsidRPr="00412F3E" w:rsidRDefault="00412F3E" w:rsidP="00412F3E">
      <w:r w:rsidRPr="00412F3E">
        <w:t>It is no longer merely eating bread and drinking fruit of the vine.</w:t>
      </w:r>
    </w:p>
    <w:p w14:paraId="15ACA3D6" w14:textId="77777777" w:rsidR="00412F3E" w:rsidRPr="00412F3E" w:rsidRDefault="00412F3E" w:rsidP="00412F3E">
      <w:r w:rsidRPr="00412F3E">
        <w:t>It becomes:</w:t>
      </w:r>
    </w:p>
    <w:p w14:paraId="1B15F673" w14:textId="77777777" w:rsidR="00412F3E" w:rsidRPr="00412F3E" w:rsidRDefault="00412F3E" w:rsidP="00412F3E">
      <w:r w:rsidRPr="00412F3E">
        <w:t>A memorial.</w:t>
      </w:r>
    </w:p>
    <w:p w14:paraId="349C6BFA" w14:textId="77777777" w:rsidR="00412F3E" w:rsidRPr="00412F3E" w:rsidRDefault="00412F3E" w:rsidP="00412F3E">
      <w:r w:rsidRPr="00412F3E">
        <w:t>A proclamation.</w:t>
      </w:r>
    </w:p>
    <w:p w14:paraId="6FE71342" w14:textId="77777777" w:rsidR="00412F3E" w:rsidRPr="00412F3E" w:rsidRDefault="00412F3E" w:rsidP="00412F3E">
      <w:r w:rsidRPr="00412F3E">
        <w:lastRenderedPageBreak/>
        <w:t>A confession.</w:t>
      </w:r>
    </w:p>
    <w:p w14:paraId="0EDAC916" w14:textId="77777777" w:rsidR="00412F3E" w:rsidRPr="00412F3E" w:rsidRDefault="00412F3E" w:rsidP="00412F3E">
      <w:r w:rsidRPr="00412F3E">
        <w:t>An examination.</w:t>
      </w:r>
    </w:p>
    <w:p w14:paraId="7A60F913" w14:textId="77777777" w:rsidR="00412F3E" w:rsidRPr="00412F3E" w:rsidRDefault="00412F3E" w:rsidP="00412F3E">
      <w:r w:rsidRPr="00412F3E">
        <w:t>A declaration of hope.</w:t>
      </w:r>
    </w:p>
    <w:p w14:paraId="754054EC" w14:textId="77777777" w:rsidR="00412F3E" w:rsidRPr="00412F3E" w:rsidRDefault="00412F3E" w:rsidP="00412F3E">
      <w:r w:rsidRPr="00412F3E">
        <w:t>The Christian leaves the table remembering both what Christ has done and what Christ has promised.</w:t>
      </w:r>
    </w:p>
    <w:p w14:paraId="4006C7DD" w14:textId="77777777" w:rsidR="00412F3E" w:rsidRPr="00412F3E" w:rsidRDefault="00412F3E" w:rsidP="00412F3E">
      <w:r w:rsidRPr="00412F3E">
        <w:pict w14:anchorId="44BCC532">
          <v:rect id="_x0000_i1190" style="width:0;height:1.5pt" o:hralign="center" o:hrstd="t" o:hr="t" fillcolor="#a0a0a0" stroked="f"/>
        </w:pict>
      </w:r>
    </w:p>
    <w:p w14:paraId="5F2E32F0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Common Misapplications</w:t>
      </w:r>
    </w:p>
    <w:p w14:paraId="0A65103C" w14:textId="77777777" w:rsidR="00412F3E" w:rsidRPr="00412F3E" w:rsidRDefault="00412F3E" w:rsidP="00412F3E">
      <w:r w:rsidRPr="00412F3E">
        <w:t>The Lord's Supper becomes routine.</w:t>
      </w:r>
    </w:p>
    <w:p w14:paraId="622C889D" w14:textId="77777777" w:rsidR="00412F3E" w:rsidRPr="00412F3E" w:rsidRDefault="00412F3E" w:rsidP="00412F3E">
      <w:r w:rsidRPr="00412F3E">
        <w:t>The memorial loses its meaning.</w:t>
      </w:r>
    </w:p>
    <w:p w14:paraId="6181DF6D" w14:textId="77777777" w:rsidR="00412F3E" w:rsidRPr="00412F3E" w:rsidRDefault="00412F3E" w:rsidP="00412F3E">
      <w:r w:rsidRPr="00412F3E">
        <w:t>The Supper is viewed as optional.</w:t>
      </w:r>
    </w:p>
    <w:p w14:paraId="4E65441F" w14:textId="77777777" w:rsidR="00412F3E" w:rsidRPr="00412F3E" w:rsidRDefault="00412F3E" w:rsidP="00412F3E">
      <w:r w:rsidRPr="00412F3E">
        <w:t>The focus shifts from Christ to mere ritual.</w:t>
      </w:r>
    </w:p>
    <w:p w14:paraId="1DF325D7" w14:textId="77777777" w:rsidR="00412F3E" w:rsidRPr="00412F3E" w:rsidRDefault="00412F3E" w:rsidP="00412F3E">
      <w:r w:rsidRPr="00412F3E">
        <w:t>Self-examination is neglected.</w:t>
      </w:r>
    </w:p>
    <w:p w14:paraId="13FF7503" w14:textId="77777777" w:rsidR="00412F3E" w:rsidRPr="00412F3E" w:rsidRDefault="00412F3E" w:rsidP="00412F3E">
      <w:r w:rsidRPr="00412F3E">
        <w:t>The resurrection and Second Coming are forgotten.</w:t>
      </w:r>
    </w:p>
    <w:p w14:paraId="4A38A7A4" w14:textId="77777777" w:rsidR="00412F3E" w:rsidRPr="00412F3E" w:rsidRDefault="00412F3E" w:rsidP="00412F3E">
      <w:r w:rsidRPr="00412F3E">
        <w:pict w14:anchorId="18E5D7FF">
          <v:rect id="_x0000_i1191" style="width:0;height:1.5pt" o:hralign="center" o:hrstd="t" o:hr="t" fillcolor="#a0a0a0" stroked="f"/>
        </w:pict>
      </w:r>
    </w:p>
    <w:p w14:paraId="7A841737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Connection to the Sermon's Theme</w:t>
      </w:r>
    </w:p>
    <w:p w14:paraId="387B949D" w14:textId="77777777" w:rsidR="00412F3E" w:rsidRPr="00412F3E" w:rsidRDefault="00412F3E" w:rsidP="00412F3E">
      <w:r w:rsidRPr="00412F3E">
        <w:t>Prayer teaches dependence upon God.</w:t>
      </w:r>
    </w:p>
    <w:p w14:paraId="780119C8" w14:textId="77777777" w:rsidR="00412F3E" w:rsidRPr="00412F3E" w:rsidRDefault="00412F3E" w:rsidP="00412F3E">
      <w:r w:rsidRPr="00412F3E">
        <w:t>Singing teaches praise and mutual encouragement.</w:t>
      </w:r>
    </w:p>
    <w:p w14:paraId="5D470A30" w14:textId="77777777" w:rsidR="00412F3E" w:rsidRPr="00412F3E" w:rsidRDefault="00412F3E" w:rsidP="00412F3E">
      <w:r w:rsidRPr="00412F3E">
        <w:t>The Lord's Supper teaches remembrance.</w:t>
      </w:r>
    </w:p>
    <w:p w14:paraId="095EA916" w14:textId="77777777" w:rsidR="00412F3E" w:rsidRPr="00412F3E" w:rsidRDefault="00412F3E" w:rsidP="00412F3E">
      <w:r w:rsidRPr="00412F3E">
        <w:t>Every first day of the week the church gathers around Christ's table and silently proclaims the greatest event in human history.</w:t>
      </w:r>
    </w:p>
    <w:p w14:paraId="0F8955B6" w14:textId="77777777" w:rsidR="00412F3E" w:rsidRPr="00412F3E" w:rsidRDefault="00412F3E" w:rsidP="00412F3E">
      <w:r w:rsidRPr="00412F3E">
        <w:t>No earthly memorial can compare.</w:t>
      </w:r>
    </w:p>
    <w:p w14:paraId="22A9DABF" w14:textId="77777777" w:rsidR="00412F3E" w:rsidRPr="00412F3E" w:rsidRDefault="00412F3E" w:rsidP="00412F3E">
      <w:r w:rsidRPr="00412F3E">
        <w:t>Earthly memorials remember someone who cannot return.</w:t>
      </w:r>
    </w:p>
    <w:p w14:paraId="69398AA1" w14:textId="77777777" w:rsidR="00412F3E" w:rsidRPr="00412F3E" w:rsidRDefault="00412F3E" w:rsidP="00412F3E">
      <w:r w:rsidRPr="00412F3E">
        <w:t>Christ's memorial remembers the One who conquered death and promised:</w:t>
      </w:r>
    </w:p>
    <w:p w14:paraId="5F8839FF" w14:textId="77777777" w:rsidR="00412F3E" w:rsidRPr="00412F3E" w:rsidRDefault="00412F3E" w:rsidP="00412F3E">
      <w:r w:rsidRPr="00412F3E">
        <w:rPr>
          <w:b/>
          <w:bCs/>
        </w:rPr>
        <w:t>"I will come again."</w:t>
      </w:r>
    </w:p>
    <w:p w14:paraId="0825E0FA" w14:textId="77777777" w:rsidR="00412F3E" w:rsidRPr="00412F3E" w:rsidRDefault="00412F3E" w:rsidP="00412F3E">
      <w:r w:rsidRPr="00412F3E">
        <w:t>The direction of the Lord's Supper therefore reaches farther than any other act of worship.</w:t>
      </w:r>
    </w:p>
    <w:p w14:paraId="30349B88" w14:textId="77777777" w:rsidR="00412F3E" w:rsidRPr="00412F3E" w:rsidRDefault="00412F3E" w:rsidP="00412F3E">
      <w:r w:rsidRPr="00412F3E">
        <w:t>It stretches from Calvary...</w:t>
      </w:r>
    </w:p>
    <w:p w14:paraId="6D3F7989" w14:textId="77777777" w:rsidR="00412F3E" w:rsidRPr="00412F3E" w:rsidRDefault="00412F3E" w:rsidP="00412F3E">
      <w:r w:rsidRPr="00412F3E">
        <w:t>to the present church...</w:t>
      </w:r>
    </w:p>
    <w:p w14:paraId="37266166" w14:textId="77777777" w:rsidR="00412F3E" w:rsidRPr="00412F3E" w:rsidRDefault="00412F3E" w:rsidP="00412F3E">
      <w:r w:rsidRPr="00412F3E">
        <w:lastRenderedPageBreak/>
        <w:t>to the throne of heaven...</w:t>
      </w:r>
    </w:p>
    <w:p w14:paraId="56735DCB" w14:textId="77777777" w:rsidR="00412F3E" w:rsidRPr="00412F3E" w:rsidRDefault="00412F3E" w:rsidP="00412F3E">
      <w:r w:rsidRPr="00412F3E">
        <w:t>and ultimately to the return of Jesus Christ.</w:t>
      </w:r>
    </w:p>
    <w:p w14:paraId="22E2297D" w14:textId="77777777" w:rsidR="00412F3E" w:rsidRPr="00412F3E" w:rsidRDefault="00412F3E" w:rsidP="00412F3E">
      <w:r w:rsidRPr="00412F3E">
        <w:pict w14:anchorId="449C1A64">
          <v:rect id="_x0000_i1192" style="width:0;height:1.5pt" o:hralign="center" o:hrstd="t" o:hr="t" fillcolor="#a0a0a0" stroked="f"/>
        </w:pict>
      </w:r>
    </w:p>
    <w:p w14:paraId="595E53BC" w14:textId="77777777" w:rsidR="00412F3E" w:rsidRPr="00412F3E" w:rsidRDefault="00412F3E" w:rsidP="00412F3E">
      <w:pPr>
        <w:rPr>
          <w:b/>
          <w:bCs/>
        </w:rPr>
      </w:pPr>
      <w:r w:rsidRPr="00412F3E">
        <w:rPr>
          <w:b/>
          <w:bCs/>
        </w:rPr>
        <w:t>Transition to Main Point Four</w:t>
      </w:r>
    </w:p>
    <w:p w14:paraId="12BF3D66" w14:textId="77777777" w:rsidR="00412F3E" w:rsidRPr="00412F3E" w:rsidRDefault="00412F3E" w:rsidP="00412F3E">
      <w:r w:rsidRPr="00412F3E">
        <w:t>Having remembered the sacrifice that purchased the church, the congregation now responds with grateful stewardship.</w:t>
      </w:r>
    </w:p>
    <w:p w14:paraId="4DA32D53" w14:textId="77777777" w:rsidR="00412F3E" w:rsidRPr="00412F3E" w:rsidRDefault="00412F3E" w:rsidP="00412F3E">
      <w:r w:rsidRPr="00412F3E">
        <w:t>Giving is not merely financing the work of the church.</w:t>
      </w:r>
    </w:p>
    <w:p w14:paraId="080E96A2" w14:textId="77777777" w:rsidR="00412F3E" w:rsidRPr="00412F3E" w:rsidRDefault="00412F3E" w:rsidP="00412F3E">
      <w:r w:rsidRPr="00412F3E">
        <w:t>It is an act of worship that demonstrates trust, gratitude, and participation in God's ongoing mission.</w:t>
      </w:r>
    </w:p>
    <w:p w14:paraId="1F68C12D" w14:textId="77777777" w:rsidR="00A57CE8" w:rsidRDefault="00A57CE8"/>
    <w:sectPr w:rsidR="00A57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243BB"/>
    <w:multiLevelType w:val="multilevel"/>
    <w:tmpl w:val="5512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14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3E"/>
    <w:rsid w:val="000E0775"/>
    <w:rsid w:val="001C2446"/>
    <w:rsid w:val="001F2C4A"/>
    <w:rsid w:val="00412F3E"/>
    <w:rsid w:val="00A57CE8"/>
    <w:rsid w:val="00A95E71"/>
    <w:rsid w:val="00BB0AB4"/>
    <w:rsid w:val="00D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9D14"/>
  <w15:chartTrackingRefBased/>
  <w15:docId w15:val="{AADDFB07-C4D5-401A-916E-1A0D9B39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967</Words>
  <Characters>5673</Characters>
  <Application>Microsoft Office Word</Application>
  <DocSecurity>0</DocSecurity>
  <Lines>218</Lines>
  <Paragraphs>207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dodd</dc:creator>
  <cp:keywords/>
  <dc:description/>
  <cp:lastModifiedBy>derek dodd</cp:lastModifiedBy>
  <cp:revision>1</cp:revision>
  <dcterms:created xsi:type="dcterms:W3CDTF">2026-08-16T14:04:00Z</dcterms:created>
  <dcterms:modified xsi:type="dcterms:W3CDTF">2026-08-16T14:08:00Z</dcterms:modified>
</cp:coreProperties>
</file>