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BRL SERMON EXEGESIS — LEVEL 3</w:t>
      </w:r>
    </w:p>
    <w:p>
      <w:pPr>
        <w:jc w:val="center"/>
      </w:pPr>
      <w:r>
        <w:rPr>
          <w:b/>
          <w:sz w:val="36"/>
        </w:rPr>
        <w:t>COMPASSION: LOVE IN MOTION</w:t>
      </w:r>
    </w:p>
    <w:p>
      <w:pPr>
        <w:jc w:val="center"/>
      </w:pPr>
      <w:r>
        <w:rPr>
          <w:b/>
          <w:sz w:val="28"/>
        </w:rPr>
        <w:t>Sermon 3 — Moved With Compassion</w:t>
      </w:r>
    </w:p>
    <w:p>
      <w:pPr>
        <w:jc w:val="center"/>
      </w:pPr>
      <w:r>
        <w:rPr>
          <w:b/>
          <w:sz w:val="24"/>
        </w:rPr>
        <w:t>Section 2.3 — Total Context</w:t>
      </w:r>
    </w:p>
    <w:p>
      <w:pPr>
        <w:jc w:val="center"/>
      </w:pPr>
      <w:r>
        <w:rPr>
          <w:b w:val="0"/>
          <w:sz w:val="18"/>
        </w:rPr>
        <w:t>Primary Text: Matthew 14:13–21  |  Primary Compassion Verse: Matthew 14:14</w:t>
      </w:r>
    </w:p>
    <w:p>
      <w:pPr>
        <w:ind w:left="432"/>
      </w:pPr>
      <w:r>
        <w:rPr>
          <w:i/>
        </w:rPr>
        <w:t>Does the rest of Scripture confirm, explain, qualify, or strengthen the conclusions established by the Remote Context?</w:t>
      </w:r>
    </w:p>
    <w:p>
      <w:r>
        <w:t>For this study, Total Context follows the same order as the Remote Context: from the larger setting preceding Matthew 14, through the feeding narrative, into the surrounding passages, and finally down into the conclusions established by the Direct Context.</w:t>
      </w:r>
    </w:p>
    <w:p>
      <w:pPr>
        <w:pStyle w:val="Heading1"/>
      </w:pPr>
      <w:r>
        <w:t>2.3.1 TC Support — Jesus' Authority Is Revealed Amid Mixed Human Responses</w:t>
      </w:r>
    </w:p>
    <w:p>
      <w:r>
        <w:t>RC established that Matthew 13–14 places the feeding within a growing revelation of Jesus' identity while people respond to Him in very different ways.</w:t>
      </w:r>
    </w:p>
    <w:p>
      <w:pPr>
        <w:ind w:left="432"/>
      </w:pPr>
      <w:r>
        <w:rPr>
          <w:i/>
        </w:rPr>
        <w:t>“because they repented not” — Matthew 11:20</w:t>
      </w:r>
    </w:p>
    <w:p>
      <w:pPr>
        <w:ind w:left="432"/>
      </w:pPr>
      <w:r>
        <w:rPr>
          <w:i/>
        </w:rPr>
        <w:t>“though he had done so many miracles before them, yet they believed not on him” — John 12:37</w:t>
      </w:r>
    </w:p>
    <w:p>
      <w:pPr>
        <w:ind w:left="432"/>
      </w:pPr>
      <w:r>
        <w:rPr>
          <w:i/>
        </w:rPr>
        <w:t>“Of a truth thou art the Son of God.” — Matthew 14:33</w:t>
      </w:r>
    </w:p>
    <w:p>
      <w:pPr>
        <w:ind w:left="432"/>
      </w:pPr>
      <w:r>
        <w:rPr>
          <w:i/>
        </w:rPr>
        <w:t>“Thou art the Christ, the Son of the living God.” — Matthew 16:16</w:t>
      </w:r>
    </w:p>
    <w:p>
      <w:r>
        <w:t>TC conclusion: Seeing Christ's works and properly understanding Christ are not the same thing. Jesus' compassion is not contingent upon every recipient already possessing mature understanding.</w:t>
      </w:r>
    </w:p>
    <w:p>
      <w:pPr>
        <w:pStyle w:val="Heading1"/>
      </w:pPr>
      <w:r>
        <w:t>2.3.2 TC Support — The Contrast Between Self-Serving and Godly Use of Authority</w:t>
      </w:r>
    </w:p>
    <w:p>
      <w:pPr>
        <w:ind w:left="432"/>
      </w:pPr>
      <w:r>
        <w:rPr>
          <w:i/>
        </w:rPr>
        <w:t>“exercise dominion over them” — Matthew 20:25</w:t>
      </w:r>
    </w:p>
    <w:p>
      <w:pPr>
        <w:ind w:left="432"/>
      </w:pPr>
      <w:r>
        <w:rPr>
          <w:i/>
        </w:rPr>
        <w:t>“it shall not be so among you” — Matthew 20:26</w:t>
      </w:r>
    </w:p>
    <w:p>
      <w:pPr>
        <w:ind w:left="432"/>
      </w:pPr>
      <w:r>
        <w:rPr>
          <w:i/>
        </w:rPr>
        <w:t>“the Son of man came not to be ministered unto, but to minister” — Matthew 20:28</w:t>
      </w:r>
    </w:p>
    <w:p>
      <w:pPr>
        <w:ind w:left="432"/>
      </w:pPr>
      <w:r>
        <w:rPr>
          <w:i/>
        </w:rPr>
        <w:t>“made himself of no reputation, and took upon him the form of a servant” — Philippians 2:7</w:t>
      </w:r>
    </w:p>
    <w:p>
      <w:pPr>
        <w:ind w:left="432"/>
      </w:pPr>
      <w:r>
        <w:rPr>
          <w:i/>
        </w:rPr>
        <w:t>“went about doing good” — Acts 10:38</w:t>
      </w:r>
    </w:p>
    <w:p>
      <w:r>
        <w:t>TC conclusion: Christ's authority consistently operates for the good of others rather than for self-serving domination. This supports the RC contrast without requiring a claim that Matthew designed the two meals as a formal literary comparison.</w:t>
      </w:r>
    </w:p>
    <w:p>
      <w:pPr>
        <w:pStyle w:val="Heading1"/>
      </w:pPr>
      <w:r>
        <w:t>2.3.3 TC Support — Compassion Can Operate During Personal Cost and Inconvenience</w:t>
      </w:r>
    </w:p>
    <w:p>
      <w:pPr>
        <w:ind w:left="432"/>
      </w:pPr>
      <w:r>
        <w:rPr>
          <w:i/>
        </w:rPr>
        <w:t>“he withdrew himself into the wilderness, and prayed.” — Luke 5:16</w:t>
      </w:r>
    </w:p>
    <w:p>
      <w:pPr>
        <w:ind w:left="432"/>
      </w:pPr>
      <w:r>
        <w:rPr>
          <w:i/>
        </w:rPr>
        <w:t>“Come ye yourselves apart…and rest a while” — Mark 6:31</w:t>
      </w:r>
    </w:p>
    <w:p>
      <w:pPr>
        <w:ind w:left="432"/>
      </w:pPr>
      <w:r>
        <w:rPr>
          <w:i/>
        </w:rPr>
        <w:t>“when the Lord saw her, he had compassion on her” — Luke 7:13</w:t>
      </w:r>
    </w:p>
    <w:p>
      <w:pPr>
        <w:ind w:left="432"/>
      </w:pPr>
      <w:r>
        <w:rPr>
          <w:i/>
        </w:rPr>
        <w:t>“when he saw him, he had compassion on him” — Luke 10:33</w:t>
      </w:r>
    </w:p>
    <w:p>
      <w:r>
        <w:t>TC conclusion: Biblical compassion does not abolish legitimate rest, withdrawal, or personal responsibility; nevertheless, genuine need can sometimes require compassionate involvement even when that involvement is inconvenient.</w:t>
      </w:r>
    </w:p>
    <w:p>
      <w:pPr>
        <w:pStyle w:val="Heading1"/>
      </w:pPr>
      <w:r>
        <w:t>2.3.4 TC Support — Compassion Begins With Seeing People</w:t>
      </w:r>
    </w:p>
    <w:p>
      <w:pPr>
        <w:ind w:left="432"/>
      </w:pPr>
      <w:r>
        <w:rPr>
          <w:i/>
        </w:rPr>
        <w:t>“when he saw the multitudes, he was moved with compassion” — Matthew 9:36</w:t>
      </w:r>
    </w:p>
    <w:p>
      <w:pPr>
        <w:ind w:left="432"/>
      </w:pPr>
      <w:r>
        <w:rPr>
          <w:i/>
        </w:rPr>
        <w:t>“when the Lord saw her, he had compassion on her” — Luke 7:13</w:t>
      </w:r>
    </w:p>
    <w:p>
      <w:pPr>
        <w:ind w:left="432"/>
      </w:pPr>
      <w:r>
        <w:rPr>
          <w:i/>
        </w:rPr>
        <w:t>“when he saw him, he had compassion on him” — Luke 10:33</w:t>
      </w:r>
    </w:p>
    <w:p>
      <w:pPr>
        <w:ind w:left="432"/>
      </w:pPr>
      <w:r>
        <w:rPr>
          <w:i/>
        </w:rPr>
        <w:t>“when he was yet a great way off, his father saw him, and had compassion” — Luke 15:20</w:t>
      </w:r>
    </w:p>
    <w:p>
      <w:pPr>
        <w:ind w:left="432"/>
      </w:pPr>
      <w:r>
        <w:rPr>
          <w:i/>
        </w:rPr>
        <w:t>“when he saw him, he passed by” — Luke 10:31</w:t>
      </w:r>
    </w:p>
    <w:p>
      <w:pPr>
        <w:ind w:left="432"/>
      </w:pPr>
      <w:r>
        <w:rPr>
          <w:i/>
        </w:rPr>
        <w:t>“came and looked on him, and passed by” — Luke 10:32</w:t>
      </w:r>
    </w:p>
    <w:p>
      <w:r>
        <w:t>TC conclusion: Scripture distinguishes seeing a need from responding compassionately to what is seen. This strengthens the disciples' development in Matthew 14: they see the problem, but Jesus must teach them how to move from observation into appropriate involvement.</w:t>
      </w:r>
    </w:p>
    <w:p>
      <w:pPr>
        <w:pStyle w:val="Heading1"/>
      </w:pPr>
      <w:r>
        <w:t>2.3.5 TC Support — Compassion Responds to the Actual Need</w:t>
      </w:r>
    </w:p>
    <w:p>
      <w:pPr>
        <w:ind w:left="432"/>
      </w:pPr>
      <w:r>
        <w:rPr>
          <w:i/>
        </w:rPr>
        <w:t>“as sheep having no shepherd” — Matthew 9:36</w:t>
      </w:r>
    </w:p>
    <w:p>
      <w:pPr>
        <w:ind w:left="432"/>
      </w:pPr>
      <w:r>
        <w:rPr>
          <w:i/>
        </w:rPr>
        <w:t>“moved with compassion…touched him” — Mark 1:41</w:t>
      </w:r>
    </w:p>
    <w:p>
      <w:pPr>
        <w:ind w:left="432"/>
      </w:pPr>
      <w:r>
        <w:rPr>
          <w:i/>
        </w:rPr>
        <w:t>“Jesus had compassion on them, and touched their eyes” — Matthew 20:34</w:t>
      </w:r>
    </w:p>
    <w:p>
      <w:pPr>
        <w:ind w:left="432"/>
      </w:pPr>
      <w:r>
        <w:rPr>
          <w:i/>
        </w:rPr>
        <w:t>“he had compassion on her” — Luke 7:13</w:t>
      </w:r>
    </w:p>
    <w:p>
      <w:pPr>
        <w:ind w:left="432"/>
      </w:pPr>
      <w:r>
        <w:rPr>
          <w:i/>
        </w:rPr>
        <w:t>“I have compassion on the multitude…they have nothing to eat” — Mark 8:2</w:t>
      </w:r>
    </w:p>
    <w:p>
      <w:pPr>
        <w:ind w:left="432"/>
      </w:pPr>
      <w:r>
        <w:rPr>
          <w:i/>
        </w:rPr>
        <w:t>“Shouldest not thou also have had compassion on thy fellowservant?” — Matthew 18:33</w:t>
      </w:r>
    </w:p>
    <w:p>
      <w:r>
        <w:t>TC conclusion: Compassion is constant as character, but compassionate action is contextual according to the actual need. It may teach, heal, feed, comfort, forgive, restore, or provide depending upon what is genuinely needed.</w:t>
      </w:r>
    </w:p>
    <w:p>
      <w:pPr>
        <w:pStyle w:val="Heading1"/>
      </w:pPr>
      <w:r>
        <w:t>2.3.6 TC Support — Spiritual Concern and Physical Concern Belong Together</w:t>
      </w:r>
    </w:p>
    <w:p>
      <w:pPr>
        <w:ind w:left="432"/>
      </w:pPr>
      <w:r>
        <w:rPr>
          <w:i/>
        </w:rPr>
        <w:t>“Man shall not live by bread alone” — Matthew 4:4</w:t>
      </w:r>
    </w:p>
    <w:p>
      <w:pPr>
        <w:ind w:left="432"/>
      </w:pPr>
      <w:r>
        <w:rPr>
          <w:i/>
        </w:rPr>
        <w:t>“If a brother or sister be naked, and destitute of daily food” — James 2:15</w:t>
      </w:r>
    </w:p>
    <w:p>
      <w:pPr>
        <w:ind w:left="432"/>
      </w:pPr>
      <w:r>
        <w:rPr>
          <w:i/>
        </w:rPr>
        <w:t>“those things which are needful to the body” — James 2:16</w:t>
      </w:r>
    </w:p>
    <w:p>
      <w:pPr>
        <w:ind w:left="432"/>
      </w:pPr>
      <w:r>
        <w:rPr>
          <w:i/>
        </w:rPr>
        <w:t>“whoso hath this world's good, and seeth his brother have need” — 1 John 3:17</w:t>
      </w:r>
    </w:p>
    <w:p>
      <w:pPr>
        <w:ind w:left="432"/>
      </w:pPr>
      <w:r>
        <w:rPr>
          <w:i/>
        </w:rPr>
        <w:t>“let us not love in word, neither in tongue; but in deed and in truth.” — 1 John 3:18</w:t>
      </w:r>
    </w:p>
    <w:p>
      <w:r>
        <w:t>TC conclusion: Physical provision without spiritual truth is incomplete. Spiritual speech that deliberately ignores an actionable physical need can also be incomplete. Jesus' teaching, healing, and feeding embody this balance.</w:t>
      </w:r>
    </w:p>
    <w:p>
      <w:pPr>
        <w:pStyle w:val="Heading1"/>
      </w:pPr>
      <w:r>
        <w:t>2.3.7 TC Support — Compassion Does Not Depend Upon the Recipient Being Perfect</w:t>
      </w:r>
    </w:p>
    <w:p>
      <w:pPr>
        <w:ind w:left="432"/>
      </w:pPr>
      <w:r>
        <w:rPr>
          <w:i/>
        </w:rPr>
        <w:t>“Ye seek me…because ye did eat of the loaves, and were filled.” — John 6:26</w:t>
      </w:r>
    </w:p>
    <w:p>
      <w:pPr>
        <w:ind w:left="432"/>
      </w:pPr>
      <w:r>
        <w:rPr>
          <w:i/>
        </w:rPr>
        <w:t>“many of his disciples went back, and walked no more with him.” — John 6:66</w:t>
      </w:r>
    </w:p>
    <w:p>
      <w:pPr>
        <w:ind w:left="432"/>
      </w:pPr>
      <w:r>
        <w:rPr>
          <w:i/>
        </w:rPr>
        <w:t>“he maketh his sun to rise on the evil and on the good” — Matthew 5:45</w:t>
      </w:r>
    </w:p>
    <w:p>
      <w:pPr>
        <w:ind w:left="432"/>
      </w:pPr>
      <w:r>
        <w:rPr>
          <w:i/>
        </w:rPr>
        <w:t>“is kind unto the unthankful and to the evil.” — Luke 6:35</w:t>
      </w:r>
    </w:p>
    <w:p>
      <w:pPr>
        <w:ind w:left="432"/>
      </w:pPr>
      <w:r>
        <w:rPr>
          <w:i/>
        </w:rPr>
        <w:t>“Be ye therefore merciful, as your Father also is merciful.” — Luke 6:36</w:t>
      </w:r>
    </w:p>
    <w:p>
      <w:r>
        <w:t>TC conclusion: Compassion is not earned by the recipient's perfection. This does not mean compassion affirms wrongdoing or removes every condition from every form of assistance.</w:t>
      </w:r>
    </w:p>
    <w:p>
      <w:pPr>
        <w:pStyle w:val="Heading1"/>
      </w:pPr>
      <w:r>
        <w:t>2.3.8 TC Support — Need Does Not Automatically Create Unlimited Personal Responsibility</w:t>
      </w:r>
    </w:p>
    <w:p>
      <w:pPr>
        <w:ind w:left="432"/>
      </w:pPr>
      <w:r>
        <w:rPr>
          <w:i/>
        </w:rPr>
        <w:t>“as we have therefore opportunity, let us do good unto all men” — Galatians 6:10</w:t>
      </w:r>
    </w:p>
    <w:p>
      <w:pPr>
        <w:ind w:left="432"/>
      </w:pPr>
      <w:r>
        <w:rPr>
          <w:i/>
        </w:rPr>
        <w:t>“if any provide not for his own” — 1 Timothy 5:8</w:t>
      </w:r>
    </w:p>
    <w:p>
      <w:pPr>
        <w:ind w:left="432"/>
      </w:pPr>
      <w:r>
        <w:rPr>
          <w:i/>
        </w:rPr>
        <w:t>“according to that a man hath, and not according to that he hath not.” — 2 Corinthians 8:12</w:t>
      </w:r>
    </w:p>
    <w:p>
      <w:pPr>
        <w:ind w:left="432"/>
      </w:pPr>
      <w:r>
        <w:rPr>
          <w:i/>
        </w:rPr>
        <w:t>“that other men be eased, and ye burdened” — 2 Corinthians 8:13</w:t>
      </w:r>
    </w:p>
    <w:p>
      <w:r>
        <w:t>TC conclusion: Christian compassion requires genuine willingness and action where responsibility and opportunity exist, but Scripture does not require one person to possess unlimited resources or personally solve every need encountered.</w:t>
      </w:r>
    </w:p>
    <w:p>
      <w:pPr>
        <w:pStyle w:val="Heading1"/>
      </w:pPr>
      <w:r>
        <w:t>2.3.9 TC Support — Limited Resources Do Not Automatically Excuse Inaction</w:t>
      </w:r>
    </w:p>
    <w:p>
      <w:pPr>
        <w:ind w:left="432"/>
      </w:pPr>
      <w:r>
        <w:rPr>
          <w:i/>
        </w:rPr>
        <w:t>“it is accepted according to that a man hath” — 2 Corinthians 8:12</w:t>
      </w:r>
    </w:p>
    <w:p>
      <w:pPr>
        <w:ind w:left="432"/>
      </w:pPr>
      <w:r>
        <w:rPr>
          <w:i/>
        </w:rPr>
        <w:t>“cast in all that she had” — Mark 12:44</w:t>
      </w:r>
    </w:p>
    <w:p>
      <w:pPr>
        <w:ind w:left="432"/>
      </w:pPr>
      <w:r>
        <w:rPr>
          <w:i/>
        </w:rPr>
        <w:t>“was full of good works and almsdeeds which she did.” — Acts 9:36</w:t>
      </w:r>
    </w:p>
    <w:p>
      <w:pPr>
        <w:ind w:left="432"/>
      </w:pPr>
      <w:r>
        <w:rPr>
          <w:i/>
        </w:rPr>
        <w:t>“according to their power…and beyond their power” — 2 Corinthians 8:3</w:t>
      </w:r>
    </w:p>
    <w:p>
      <w:r>
        <w:t>TC conclusion: God does not demand resources we do not possess, but limited resources do not justify refusing faithful use of resources we do possess.</w:t>
      </w:r>
    </w:p>
    <w:p>
      <w:pPr>
        <w:ind w:left="432"/>
      </w:pPr>
      <w:r>
        <w:rPr>
          <w:i/>
        </w:rPr>
        <w:t>“We have here but five loaves, and two fishes.” — Matthew 14:17</w:t>
      </w:r>
    </w:p>
    <w:p>
      <w:pPr>
        <w:ind w:left="432"/>
      </w:pPr>
      <w:r>
        <w:rPr>
          <w:i/>
        </w:rPr>
        <w:t>“Bring them hither to me.” — Matthew 14:18</w:t>
      </w:r>
    </w:p>
    <w:p>
      <w:pPr>
        <w:pStyle w:val="Heading1"/>
      </w:pPr>
      <w:r>
        <w:t>2.3.10 TC Support — Recognizing Insufficiency Can Produce Dependence Rather Than Detachment</w:t>
      </w:r>
    </w:p>
    <w:p>
      <w:pPr>
        <w:ind w:left="432"/>
      </w:pPr>
      <w:r>
        <w:rPr>
          <w:i/>
        </w:rPr>
        <w:t>“Who am I, that I should go unto Pharaoh?” — Exodus 3:11</w:t>
      </w:r>
    </w:p>
    <w:p>
      <w:pPr>
        <w:ind w:left="432"/>
      </w:pPr>
      <w:r>
        <w:rPr>
          <w:i/>
        </w:rPr>
        <w:t>“Certainly I will be with thee.” — Exodus 3:12</w:t>
      </w:r>
    </w:p>
    <w:p>
      <w:pPr>
        <w:ind w:left="432"/>
      </w:pPr>
      <w:r>
        <w:rPr>
          <w:i/>
        </w:rPr>
        <w:t>“wherewith shall I save Israel?” — Judges 6:15</w:t>
      </w:r>
    </w:p>
    <w:p>
      <w:pPr>
        <w:ind w:left="432"/>
      </w:pPr>
      <w:r>
        <w:rPr>
          <w:i/>
        </w:rPr>
        <w:t>“Surely I will be with thee.” — Judges 6:16</w:t>
      </w:r>
    </w:p>
    <w:p>
      <w:pPr>
        <w:ind w:left="432"/>
      </w:pPr>
      <w:r>
        <w:rPr>
          <w:i/>
        </w:rPr>
        <w:t>“who is sufficient for these things?” — 2 Corinthians 2:16</w:t>
      </w:r>
    </w:p>
    <w:p>
      <w:pPr>
        <w:ind w:left="432"/>
      </w:pPr>
      <w:r>
        <w:rPr>
          <w:i/>
        </w:rPr>
        <w:t>“our sufficiency is of God” — 2 Corinthians 3:5</w:t>
      </w:r>
    </w:p>
    <w:p>
      <w:r>
        <w:t>TC conclusion: Biblical dependence begins by admitting human insufficiency without allowing human insufficiency to become greater than God's sufficiency. Divine authorization remains essential; not every impossible human ambition is God's assignment.</w:t>
      </w:r>
    </w:p>
    <w:p>
      <w:pPr>
        <w:pStyle w:val="Heading1"/>
      </w:pPr>
      <w:r>
        <w:t>2.3.11 TC Support — God Frequently Works Through Human Participants</w:t>
      </w:r>
    </w:p>
    <w:p>
      <w:pPr>
        <w:ind w:left="432"/>
      </w:pPr>
      <w:r>
        <w:rPr>
          <w:i/>
        </w:rPr>
        <w:t>“we are labourers together with God” — 1 Corinthians 3:9</w:t>
      </w:r>
    </w:p>
    <w:p>
      <w:pPr>
        <w:ind w:left="432"/>
      </w:pPr>
      <w:r>
        <w:rPr>
          <w:i/>
        </w:rPr>
        <w:t>“I have planted, Apollos watered; but God gave the increase.” — 1 Corinthians 3:6</w:t>
      </w:r>
    </w:p>
    <w:p>
      <w:pPr>
        <w:ind w:left="432"/>
      </w:pPr>
      <w:r>
        <w:rPr>
          <w:i/>
        </w:rPr>
        <w:t>“we have this treasure in earthen vessels” — 2 Corinthians 4:7</w:t>
      </w:r>
    </w:p>
    <w:p>
      <w:pPr>
        <w:ind w:left="432"/>
      </w:pPr>
      <w:r>
        <w:rPr>
          <w:i/>
        </w:rPr>
        <w:t>“that the excellency of the power may be of God, and not of us.” — 2 Corinthians 4:7</w:t>
      </w:r>
    </w:p>
    <w:p>
      <w:pPr>
        <w:ind w:left="432"/>
      </w:pPr>
      <w:r>
        <w:rPr>
          <w:i/>
        </w:rPr>
        <w:t>“As every man hath received the gift, even so minister the same one to another” — 1 Peter 4:10</w:t>
      </w:r>
    </w:p>
    <w:p>
      <w:r>
        <w:t>TC conclusion: Human participation and divine sufficiency are not competitors. Scripture repeatedly joins them while carefully maintaining God as the source. This strongly supports Matthew 14:19: “the disciples to the multitude.”</w:t>
      </w:r>
    </w:p>
    <w:p>
      <w:pPr>
        <w:pStyle w:val="Heading1"/>
      </w:pPr>
      <w:r>
        <w:t>2.3.12 TC Support — Compassion Must Move Beyond Words When Action Is Possible</w:t>
      </w:r>
    </w:p>
    <w:p>
      <w:pPr>
        <w:ind w:left="432"/>
      </w:pPr>
      <w:r>
        <w:rPr>
          <w:i/>
        </w:rPr>
        <w:t>“naked, and destitute of daily food” — James 2:15</w:t>
      </w:r>
    </w:p>
    <w:p>
      <w:pPr>
        <w:ind w:left="432"/>
      </w:pPr>
      <w:r>
        <w:rPr>
          <w:i/>
        </w:rPr>
        <w:t>“be ye warmed and filled” — James 2:16</w:t>
      </w:r>
    </w:p>
    <w:p>
      <w:pPr>
        <w:ind w:left="432"/>
      </w:pPr>
      <w:r>
        <w:rPr>
          <w:i/>
        </w:rPr>
        <w:t>“seeth his brother have need” — 1 John 3:17</w:t>
      </w:r>
    </w:p>
    <w:p>
      <w:pPr>
        <w:ind w:left="432"/>
      </w:pPr>
      <w:r>
        <w:rPr>
          <w:i/>
        </w:rPr>
        <w:t>“shutteth up his bowels of compassion from him” — 1 John 3:17</w:t>
      </w:r>
    </w:p>
    <w:p>
      <w:pPr>
        <w:ind w:left="432"/>
      </w:pPr>
      <w:r>
        <w:rPr>
          <w:i/>
        </w:rPr>
        <w:t>“let us not love in word… but in deed and in truth.” — 1 John 3:18</w:t>
      </w:r>
    </w:p>
    <w:p>
      <w:r>
        <w:t>TC conclusion: The canon strongly supports SEE → COMPASSION → ACTION. Biblical compassion cannot be reduced to emotional sympathy when appropriate action is genuinely available.</w:t>
      </w:r>
    </w:p>
    <w:p>
      <w:pPr>
        <w:pStyle w:val="Heading1"/>
      </w:pPr>
      <w:r>
        <w:t>2.3.13 TC Support — The Good Samaritan Provides a Disciple-Level Parallel</w:t>
      </w:r>
    </w:p>
    <w:p>
      <w:pPr>
        <w:ind w:left="432"/>
      </w:pPr>
      <w:r>
        <w:rPr>
          <w:i/>
        </w:rPr>
        <w:t>“when he saw him, he had compassion on him” — Luke 10:33</w:t>
      </w:r>
    </w:p>
    <w:p>
      <w:pPr>
        <w:ind w:left="432"/>
      </w:pPr>
      <w:r>
        <w:rPr>
          <w:i/>
        </w:rPr>
        <w:t>“went to him” — Luke 10:34</w:t>
      </w:r>
    </w:p>
    <w:p>
      <w:pPr>
        <w:ind w:left="432"/>
      </w:pPr>
      <w:r>
        <w:rPr>
          <w:i/>
        </w:rPr>
        <w:t>“bound up his wounds” — Luke 10:34</w:t>
      </w:r>
    </w:p>
    <w:p>
      <w:pPr>
        <w:ind w:left="432"/>
      </w:pPr>
      <w:r>
        <w:rPr>
          <w:i/>
        </w:rPr>
        <w:t>“brought him to an inn” — Luke 10:34</w:t>
      </w:r>
    </w:p>
    <w:p>
      <w:pPr>
        <w:ind w:left="432"/>
      </w:pPr>
      <w:r>
        <w:rPr>
          <w:i/>
        </w:rPr>
        <w:t>“took care of him” — Luke 10:34</w:t>
      </w:r>
    </w:p>
    <w:p>
      <w:pPr>
        <w:ind w:left="432"/>
      </w:pPr>
      <w:r>
        <w:rPr>
          <w:i/>
        </w:rPr>
        <w:t>“Go, and do thou likewise.” — Luke 10:37</w:t>
      </w:r>
    </w:p>
    <w:p>
      <w:r>
        <w:t>TC conclusion: We are not commanded to possess Christ's miraculous power; we are commanded to possess compassionate character that acts appropriately within our ability and responsibility. The ordinary disciple-level pattern is Need seen → compassion → appropriate action.</w:t>
      </w:r>
    </w:p>
    <w:p>
      <w:pPr>
        <w:pStyle w:val="Heading1"/>
      </w:pPr>
      <w:r>
        <w:t>2.3.14 TC Support — Compassion Can Anticipate Harm, Not Merely React Afterward</w:t>
      </w:r>
    </w:p>
    <w:p>
      <w:pPr>
        <w:ind w:left="432"/>
      </w:pPr>
      <w:r>
        <w:rPr>
          <w:i/>
        </w:rPr>
        <w:t>“I have compassion on the multitude” — Matthew 15:32</w:t>
      </w:r>
    </w:p>
    <w:p>
      <w:pPr>
        <w:ind w:left="432"/>
      </w:pPr>
      <w:r>
        <w:rPr>
          <w:i/>
        </w:rPr>
        <w:t>“I will not send them away fasting, lest they faint in the way.” — Matthew 15:32</w:t>
      </w:r>
    </w:p>
    <w:p>
      <w:pPr>
        <w:ind w:left="432"/>
      </w:pPr>
      <w:r>
        <w:rPr>
          <w:i/>
        </w:rPr>
        <w:t>“if I send them away fasting…they will faint by the way” — Mark 8:3</w:t>
      </w:r>
    </w:p>
    <w:p>
      <w:pPr>
        <w:ind w:left="432"/>
      </w:pPr>
      <w:r>
        <w:rPr>
          <w:i/>
        </w:rPr>
        <w:t>“A prudent man foreseeth the evil, and hideth himself” — Proverbs 22:3</w:t>
      </w:r>
    </w:p>
    <w:p>
      <w:pPr>
        <w:ind w:left="432"/>
      </w:pPr>
      <w:r>
        <w:rPr>
          <w:i/>
        </w:rPr>
        <w:t>“Look not every man on his own things, but every man also on the things of others.” — Philippians 2:4</w:t>
      </w:r>
    </w:p>
    <w:p>
      <w:r>
        <w:t>TC conclusion: Compassion is proactive in character and responsive in application. It does not always wait for someone to collapse before recognizing that help is appropriate.</w:t>
      </w:r>
    </w:p>
    <w:p>
      <w:pPr>
        <w:pStyle w:val="Heading1"/>
      </w:pPr>
      <w:r>
        <w:t>2.3.15 TC Support — Christ Is the Source; Disciples Are Servants</w:t>
      </w:r>
    </w:p>
    <w:p>
      <w:pPr>
        <w:ind w:left="432"/>
      </w:pPr>
      <w:r>
        <w:rPr>
          <w:i/>
        </w:rPr>
        <w:t>“without me ye can do nothing.” — John 15:5</w:t>
      </w:r>
    </w:p>
    <w:p>
      <w:pPr>
        <w:ind w:left="432"/>
      </w:pPr>
      <w:r>
        <w:rPr>
          <w:i/>
        </w:rPr>
        <w:t>“what hast thou that thou didst not receive?” — 1 Corinthians 4:7</w:t>
      </w:r>
    </w:p>
    <w:p>
      <w:pPr>
        <w:ind w:left="432"/>
      </w:pPr>
      <w:r>
        <w:rPr>
          <w:i/>
        </w:rPr>
        <w:t>“as of the ability which God giveth” — 1 Peter 4:11</w:t>
      </w:r>
    </w:p>
    <w:p>
      <w:pPr>
        <w:ind w:left="432"/>
      </w:pPr>
      <w:r>
        <w:rPr>
          <w:i/>
        </w:rPr>
        <w:t>“ministers by whom ye believed” — 1 Corinthians 3:5</w:t>
      </w:r>
    </w:p>
    <w:p>
      <w:pPr>
        <w:ind w:left="432"/>
      </w:pPr>
      <w:r>
        <w:rPr>
          <w:i/>
        </w:rPr>
        <w:t>“God gave the increase.” — 1 Corinthians 3:6</w:t>
      </w:r>
    </w:p>
    <w:p>
      <w:r>
        <w:t>TC conclusion: The compassionate disciple is never the savior of the needy person. We serve, give, and participate, but God remains the source of every gift, ability, opportunity, and spiritual increase.</w:t>
      </w:r>
    </w:p>
    <w:p>
      <w:pPr>
        <w:pStyle w:val="Heading1"/>
      </w:pPr>
      <w:r>
        <w:t>2.3.16 TC Support — Christ's Sufficiency Is Greater Than the Need</w:t>
      </w:r>
    </w:p>
    <w:p>
      <w:pPr>
        <w:ind w:left="432"/>
      </w:pPr>
      <w:r>
        <w:rPr>
          <w:i/>
        </w:rPr>
        <w:t>“my God shall supply all your need” — Philippians 4:19</w:t>
      </w:r>
    </w:p>
    <w:p>
      <w:pPr>
        <w:ind w:left="432"/>
      </w:pPr>
      <w:r>
        <w:rPr>
          <w:i/>
        </w:rPr>
        <w:t>“our sufficiency is of God” — 2 Corinthians 3:5</w:t>
      </w:r>
    </w:p>
    <w:p>
      <w:pPr>
        <w:ind w:left="432"/>
      </w:pPr>
      <w:r>
        <w:rPr>
          <w:i/>
        </w:rPr>
        <w:t>“My grace is sufficient for thee” — 2 Corinthians 12:9</w:t>
      </w:r>
    </w:p>
    <w:p>
      <w:pPr>
        <w:ind w:left="432"/>
      </w:pPr>
      <w:r>
        <w:rPr>
          <w:i/>
        </w:rPr>
        <w:t>“he is able also to save them to the uttermost” — Hebrews 7:25</w:t>
      </w:r>
    </w:p>
    <w:p>
      <w:r>
        <w:t>These passages concern different kinds of sufficiency and should not be flattened into one material promise. Collectively, however, they establish that God's ability is never bounded by human inadequacy.</w:t>
      </w:r>
    </w:p>
    <w:p>
      <w:pPr>
        <w:ind w:left="432"/>
      </w:pPr>
      <w:r>
        <w:rPr>
          <w:i/>
        </w:rPr>
        <w:t>“they did all eat, and were filled.” — Matthew 14:20</w:t>
      </w:r>
    </w:p>
    <w:p>
      <w:pPr>
        <w:pStyle w:val="Heading1"/>
      </w:pPr>
      <w:r>
        <w:t>2.3.17 TC Support — Abundance Does Not Justify Waste</w:t>
      </w:r>
    </w:p>
    <w:p>
      <w:pPr>
        <w:ind w:left="432"/>
      </w:pPr>
      <w:r>
        <w:rPr>
          <w:i/>
        </w:rPr>
        <w:t>“Gather up the fragments that remain, that nothing be lost.” — John 6:12</w:t>
      </w:r>
    </w:p>
    <w:p>
      <w:pPr>
        <w:ind w:left="432"/>
      </w:pPr>
      <w:r>
        <w:rPr>
          <w:i/>
        </w:rPr>
        <w:t>“it is required in stewards, that a man be found faithful.” — 1 Corinthians 4:2</w:t>
      </w:r>
    </w:p>
    <w:p>
      <w:r>
        <w:t>TC conclusion: Compassionate generosity and responsible stewardship belong together. Generosity is not carelessness; abundance is not permission for waste.</w:t>
      </w:r>
    </w:p>
    <w:p>
      <w:pPr>
        <w:pStyle w:val="Heading1"/>
      </w:pPr>
      <w:r>
        <w:t>2.3.18 TC Support — Jesus' Compassion Reveals Who He Is</w:t>
      </w:r>
    </w:p>
    <w:p>
      <w:pPr>
        <w:ind w:left="432"/>
      </w:pPr>
      <w:r>
        <w:rPr>
          <w:i/>
        </w:rPr>
        <w:t>“Of a truth thou art the Son of God.” — Matthew 14:33</w:t>
      </w:r>
    </w:p>
    <w:p>
      <w:pPr>
        <w:ind w:left="432"/>
      </w:pPr>
      <w:r>
        <w:rPr>
          <w:i/>
        </w:rPr>
        <w:t>“that ye might believe that Jesus is the Christ, the Son of God” — John 20:31</w:t>
      </w:r>
    </w:p>
    <w:p>
      <w:pPr>
        <w:ind w:left="432"/>
      </w:pPr>
      <w:r>
        <w:rPr>
          <w:i/>
        </w:rPr>
        <w:t>“went about doing good, and healing all that were oppressed” — Acts 10:38</w:t>
      </w:r>
    </w:p>
    <w:p>
      <w:pPr>
        <w:ind w:left="432"/>
      </w:pPr>
      <w:r>
        <w:rPr>
          <w:i/>
        </w:rPr>
        <w:t>“the works that I do…bear witness of me” — John 5:36</w:t>
      </w:r>
    </w:p>
    <w:p>
      <w:r>
        <w:t>TC conclusion: Christ's compassion is not merely a teaching technique; it reveals the character of the Son of God. The feeding first reveals Jesus Himself before it becomes a pattern from which disciples learn compassionate involvement.</w:t>
      </w:r>
    </w:p>
    <w:p>
      <w:pPr>
        <w:pStyle w:val="Heading1"/>
      </w:pPr>
      <w:r>
        <w:t>2.3.19 TC Support — Disciples Are Called to Reflect Christ's Compassionate Character</w:t>
      </w:r>
    </w:p>
    <w:p>
      <w:pPr>
        <w:ind w:left="432"/>
      </w:pPr>
      <w:r>
        <w:rPr>
          <w:i/>
        </w:rPr>
        <w:t>“Be ye therefore merciful, as your Father also is merciful.” — Luke 6:36</w:t>
      </w:r>
    </w:p>
    <w:p>
      <w:pPr>
        <w:ind w:left="432"/>
      </w:pPr>
      <w:r>
        <w:rPr>
          <w:i/>
        </w:rPr>
        <w:t>“Put on therefore…bowels of mercies, kindness” — Colossians 3:12</w:t>
      </w:r>
    </w:p>
    <w:p>
      <w:pPr>
        <w:ind w:left="432"/>
      </w:pPr>
      <w:r>
        <w:rPr>
          <w:i/>
        </w:rPr>
        <w:t>“having compassion one of another” — 1 Peter 3:8</w:t>
      </w:r>
    </w:p>
    <w:p>
      <w:pPr>
        <w:ind w:left="432"/>
      </w:pPr>
      <w:r>
        <w:rPr>
          <w:i/>
        </w:rPr>
        <w:t>“Be ye therefore followers of God, as dear children” — Ephesians 5:1</w:t>
      </w:r>
    </w:p>
    <w:p>
      <w:pPr>
        <w:ind w:left="432"/>
      </w:pPr>
      <w:r>
        <w:rPr>
          <w:i/>
        </w:rPr>
        <w:t>“walk in love, as Christ also hath loved us” — Ephesians 5:2</w:t>
      </w:r>
    </w:p>
    <w:p>
      <w:r>
        <w:t>TC conclusion: We do not merely admire Christ's compassion. The broader canon explicitly commands God's people to become compassionate.</w:t>
      </w:r>
    </w:p>
    <w:p>
      <w:pPr>
        <w:pStyle w:val="Heading1"/>
      </w:pPr>
      <w:r>
        <w:t>2.3.20 TC Support — Compassion Ultimately Seeks the Other Person's Good</w:t>
      </w:r>
    </w:p>
    <w:p>
      <w:pPr>
        <w:ind w:left="432"/>
      </w:pPr>
      <w:r>
        <w:rPr>
          <w:i/>
        </w:rPr>
        <w:t>“Let no man seek his own, but every man another's wealth.” — 1 Corinthians 10:24</w:t>
      </w:r>
    </w:p>
    <w:p>
      <w:pPr>
        <w:ind w:left="432"/>
      </w:pPr>
      <w:r>
        <w:rPr>
          <w:i/>
        </w:rPr>
        <w:t>“in lowliness of mind let each esteem other better than themselves.” — Philippians 2:3</w:t>
      </w:r>
    </w:p>
    <w:p>
      <w:pPr>
        <w:ind w:left="432"/>
      </w:pPr>
      <w:r>
        <w:rPr>
          <w:i/>
        </w:rPr>
        <w:t>“Look…every man also on the things of others.” — Philippians 2:4</w:t>
      </w:r>
    </w:p>
    <w:p>
      <w:pPr>
        <w:ind w:left="432"/>
      </w:pPr>
      <w:r>
        <w:rPr>
          <w:i/>
        </w:rPr>
        <w:t>“Let this mind be in you, which was also in Christ Jesus” — Philippians 2:5</w:t>
      </w:r>
    </w:p>
    <w:p>
      <w:r>
        <w:t>TC conclusion: Biblical compassion sees another person's true condition, is deeply moved by that need, and seeks an appropriate response for that person's good. The good sought must be defined biblically—not merely by what someone wants at the moment.</w:t>
      </w:r>
    </w:p>
    <w:p>
      <w:pPr>
        <w:pStyle w:val="Heading1"/>
      </w:pPr>
      <w:r>
        <w:t>2.3.21 Total Context Canonical Chain</w:t>
      </w:r>
    </w:p>
    <w:p>
      <w:pPr>
        <w:pStyle w:val="ListBullet"/>
      </w:pPr>
      <w:r>
        <w:t>1. Christ possesses authority but uses it for others' good — Matthew 20:25–28; Philippians 2:5–8; Acts 10:38.</w:t>
      </w:r>
    </w:p>
    <w:p>
      <w:pPr>
        <w:pStyle w:val="ListBullet"/>
      </w:pPr>
      <w:r>
        <w:t>2. Legitimate rest and withdrawal exist — Mark 6:31; Luke 5:16.</w:t>
      </w:r>
    </w:p>
    <w:p>
      <w:pPr>
        <w:pStyle w:val="ListBullet"/>
      </w:pPr>
      <w:r>
        <w:t>3. Yet need may appear inconveniently — Luke 7:11–15; Luke 10:30–37.</w:t>
      </w:r>
    </w:p>
    <w:p>
      <w:pPr>
        <w:pStyle w:val="ListBullet"/>
      </w:pPr>
      <w:r>
        <w:t>4. Compassion begins by truly seeing another — Matthew 9:36; Luke 7:13; Luke 10:33.</w:t>
      </w:r>
    </w:p>
    <w:p>
      <w:pPr>
        <w:pStyle w:val="ListBullet"/>
      </w:pPr>
      <w:r>
        <w:t>5. Merely seeing is not sufficient — Luke 10:31–33.</w:t>
      </w:r>
    </w:p>
    <w:p>
      <w:pPr>
        <w:pStyle w:val="ListBullet"/>
      </w:pPr>
      <w:r>
        <w:t>6. Compassion responds according to the actual need — Mark 1:40–41; Matthew 20:34; Luke 7:13; Mark 8:2–3.</w:t>
      </w:r>
    </w:p>
    <w:p>
      <w:pPr>
        <w:pStyle w:val="ListBullet"/>
      </w:pPr>
      <w:r>
        <w:t>7. Spiritual and physical concern belong together — Matthew 4:4; James 2:15–16; 1 John 3:17–18.</w:t>
      </w:r>
    </w:p>
    <w:p>
      <w:pPr>
        <w:pStyle w:val="ListBullet"/>
      </w:pPr>
      <w:r>
        <w:t>8. Compassion does not depend upon perfect recipients — Luke 6:35–36; John 6:26, 66.</w:t>
      </w:r>
    </w:p>
    <w:p>
      <w:pPr>
        <w:pStyle w:val="ListBullet"/>
      </w:pPr>
      <w:r>
        <w:t>9. Human resources and responsibility are genuinely limited — 2 Corinthians 8:12–13; Galatians 6:10; 1 Timothy 5:8.</w:t>
      </w:r>
    </w:p>
    <w:p>
      <w:pPr>
        <w:pStyle w:val="ListBullet"/>
      </w:pPr>
      <w:r>
        <w:t>10. Limited resources do not excuse refusing what can faithfully be done — 2 Corinthians 8:12; Acts 9:36; Mark 12:44.</w:t>
      </w:r>
    </w:p>
    <w:p>
      <w:pPr>
        <w:pStyle w:val="ListBullet"/>
      </w:pPr>
      <w:r>
        <w:t>11. Human insufficiency should produce dependence upon God — Exodus 3:11–12; Judges 6:15–16; 2 Corinthians 3:5.</w:t>
      </w:r>
    </w:p>
    <w:p>
      <w:pPr>
        <w:pStyle w:val="ListBullet"/>
      </w:pPr>
      <w:r>
        <w:t>12. God chooses to work through human participants — 1 Corinthians 3:6–9; 2 Corinthians 4:7; 1 Peter 4:10.</w:t>
      </w:r>
    </w:p>
    <w:p>
      <w:pPr>
        <w:pStyle w:val="ListBullet"/>
      </w:pPr>
      <w:r>
        <w:t>13. Compassion moves beyond words when action is available — James 2:15–16; 1 John 3:17–18.</w:t>
      </w:r>
    </w:p>
    <w:p>
      <w:pPr>
        <w:pStyle w:val="ListBullet"/>
      </w:pPr>
      <w:r>
        <w:t>14. Ordinary disciples can practice the compassion pattern without miraculous power — Luke 10:33–37.</w:t>
      </w:r>
    </w:p>
    <w:p>
      <w:pPr>
        <w:pStyle w:val="ListBullet"/>
      </w:pPr>
      <w:r>
        <w:t>15. Compassion can anticipate preventable suffering — Matthew 15:32; Mark 8:2–3.</w:t>
      </w:r>
    </w:p>
    <w:p>
      <w:pPr>
        <w:pStyle w:val="ListBullet"/>
      </w:pPr>
      <w:r>
        <w:t>16. Christ remains the source; disciples remain servants — John 15:5; 1 Corinthians 3:5–7; 1 Peter 4:11.</w:t>
      </w:r>
    </w:p>
    <w:p>
      <w:pPr>
        <w:pStyle w:val="ListBullet"/>
      </w:pPr>
      <w:r>
        <w:t>17. Abundance and stewardship remain compatible — John 6:12; 1 Corinthians 4:2.</w:t>
      </w:r>
    </w:p>
    <w:p>
      <w:pPr>
        <w:pStyle w:val="ListBullet"/>
      </w:pPr>
      <w:r>
        <w:t>18. Christ's compassionate works reveal His identity — Matthew 14:33; John 5:36; John 20:31.</w:t>
      </w:r>
    </w:p>
    <w:p>
      <w:pPr>
        <w:pStyle w:val="ListBullet"/>
      </w:pPr>
      <w:r>
        <w:t>19. Christ's followers are commanded to become compassionate people — Luke 6:36; Colossians 3:12; 1 Peter 3:8.</w:t>
      </w:r>
    </w:p>
    <w:p>
      <w:pPr>
        <w:pStyle w:val="ListBullet"/>
      </w:pPr>
      <w:r>
        <w:t>20. Compassion seeks another person's genuine good — 1 Corinthians 10:24; Philippians 2:3–5.</w:t>
      </w:r>
    </w:p>
    <w:p>
      <w:pPr>
        <w:pStyle w:val="Heading1"/>
      </w:pPr>
      <w:r>
        <w:t>2.3.22 Total Context Returns to the Direct Context</w:t>
      </w:r>
    </w:p>
    <w:p>
      <w:pPr>
        <w:ind w:left="432"/>
      </w:pPr>
      <w:r>
        <w:rPr>
          <w:i/>
        </w:rPr>
        <w:t>“saw a great multitude” — Matthew 14:14</w:t>
      </w:r>
    </w:p>
    <w:p>
      <w:r>
        <w:t>The canon confirms that compassionate action repeatedly begins with attentiveness to people.</w:t>
      </w:r>
    </w:p>
    <w:p>
      <w:pPr>
        <w:ind w:left="432"/>
      </w:pPr>
      <w:r>
        <w:rPr>
          <w:i/>
        </w:rPr>
        <w:t>“moved with compassion toward them” — Matthew 14:14</w:t>
      </w:r>
    </w:p>
    <w:p>
      <w:r>
        <w:t>The canon confirms that compassion is part of God's character and is commanded in His people.</w:t>
      </w:r>
    </w:p>
    <w:p>
      <w:pPr>
        <w:ind w:left="432"/>
      </w:pPr>
      <w:r>
        <w:rPr>
          <w:i/>
        </w:rPr>
        <w:t>“he healed their sick” — Matthew 14:14</w:t>
      </w:r>
    </w:p>
    <w:p>
      <w:r>
        <w:t>The canon confirms that compassion responds appropriately to actual need.</w:t>
      </w:r>
    </w:p>
    <w:p>
      <w:pPr>
        <w:ind w:left="432"/>
      </w:pPr>
      <w:r>
        <w:rPr>
          <w:i/>
        </w:rPr>
        <w:t>“send the multitude away” — Matthew 14:15</w:t>
      </w:r>
    </w:p>
    <w:p>
      <w:r>
        <w:t>The canon warns that seeing a need without compassionate involvement can become indifference.</w:t>
      </w:r>
    </w:p>
    <w:p>
      <w:pPr>
        <w:ind w:left="432"/>
      </w:pPr>
      <w:r>
        <w:rPr>
          <w:i/>
        </w:rPr>
        <w:t>“give ye them to eat” — Matthew 14:16</w:t>
      </w:r>
    </w:p>
    <w:p>
      <w:r>
        <w:t>The canon confirms that God's people are expected to act when genuine responsibility, ability, and opportunity exist.</w:t>
      </w:r>
    </w:p>
    <w:p>
      <w:pPr>
        <w:ind w:left="432"/>
      </w:pPr>
      <w:r>
        <w:rPr>
          <w:i/>
        </w:rPr>
        <w:t>“We have here but five loaves, and two fishes.” — Matthew 14:17</w:t>
      </w:r>
    </w:p>
    <w:p>
      <w:r>
        <w:t>The canon acknowledges real human limitations.</w:t>
      </w:r>
    </w:p>
    <w:p>
      <w:pPr>
        <w:ind w:left="432"/>
      </w:pPr>
      <w:r>
        <w:rPr>
          <w:i/>
        </w:rPr>
        <w:t>“Bring them hither to me.” — Matthew 14:18</w:t>
      </w:r>
    </w:p>
    <w:p>
      <w:r>
        <w:t>The canon repeatedly directs human insufficiency toward dependence upon God.</w:t>
      </w:r>
    </w:p>
    <w:p>
      <w:pPr>
        <w:ind w:left="432"/>
      </w:pPr>
      <w:r>
        <w:rPr>
          <w:i/>
        </w:rPr>
        <w:t>“gave the loaves to his disciples, and the disciples to the multitude.” — Matthew 14:19</w:t>
      </w:r>
    </w:p>
    <w:p>
      <w:r>
        <w:t>The canon confirms God's pattern of accomplishing His work through dependent human servants while retaining God as the source.</w:t>
      </w:r>
    </w:p>
    <w:p>
      <w:pPr>
        <w:ind w:left="432"/>
      </w:pPr>
      <w:r>
        <w:rPr>
          <w:i/>
        </w:rPr>
        <w:t>“they did all eat, and were filled.” — Matthew 14:20</w:t>
      </w:r>
    </w:p>
    <w:p>
      <w:r>
        <w:t>Christ's sufficiency accomplishes what the disciples themselves could not.</w:t>
      </w:r>
    </w:p>
    <w:p>
      <w:pPr>
        <w:pStyle w:val="Heading1"/>
      </w:pPr>
      <w:r>
        <w:t>2.3 Total Context Synthesis</w:t>
      </w:r>
    </w:p>
    <w:p>
      <w:r>
        <w:t>From the larger biblical story down into Matthew 14, Scripture consistently strengthens the conclusions established in Remote and Direct Context.</w:t>
      </w:r>
    </w:p>
    <w:p>
      <w:r>
        <w:t>The Bible does not teach that compassion requires Christians to possess unlimited resources, meet every need personally, neglect legitimate rest, reproduce Christ's miracles, or become the savior of another person. Neither does Scripture permit those limitations to become excuses for deliberate indifference.</w:t>
      </w:r>
    </w:p>
    <w:p>
      <w:r>
        <w:t>Canonical pattern:</w:t>
      </w:r>
    </w:p>
    <w:p>
      <w:r>
        <w:t>SEE THE PERSON → RECOGNIZE THE NEED → BE MOVED WITH COMPASSION → DISCERN APPROPRIATE RESPONSIBILITY → USE WHAT GOD HAS GIVEN → ACT FOR THE PERSON'S GOOD → DEPEND UPON GOD FOR WHAT YOU CANNOT SUPPLY</w:t>
      </w:r>
    </w:p>
    <w:p>
      <w:pPr>
        <w:ind w:left="432"/>
      </w:pPr>
      <w:r>
        <w:rPr>
          <w:i/>
        </w:rPr>
        <w:t>“give ye them to eat.” — Matthew 14:16</w:t>
      </w:r>
    </w:p>
    <w:p>
      <w:r>
        <w:t>Human responsibility.</w:t>
      </w:r>
    </w:p>
    <w:p>
      <w:pPr>
        <w:ind w:left="432"/>
      </w:pPr>
      <w:r>
        <w:rPr>
          <w:i/>
        </w:rPr>
        <w:t>“We have here but five loaves, and two fishes.” — Matthew 14:17</w:t>
      </w:r>
    </w:p>
    <w:p>
      <w:r>
        <w:t>Human limitation.</w:t>
      </w:r>
    </w:p>
    <w:p>
      <w:pPr>
        <w:ind w:left="432"/>
      </w:pPr>
      <w:r>
        <w:rPr>
          <w:i/>
        </w:rPr>
        <w:t>“Bring them hither to me.” — Matthew 14:18</w:t>
      </w:r>
    </w:p>
    <w:p>
      <w:r>
        <w:t>Dependence upon Christ.</w:t>
      </w:r>
    </w:p>
    <w:p>
      <w:pPr>
        <w:ind w:left="432"/>
      </w:pPr>
      <w:r>
        <w:rPr>
          <w:i/>
        </w:rPr>
        <w:t>“he took the five loaves, and the two fishes” — Matthew 14:19</w:t>
      </w:r>
    </w:p>
    <w:p>
      <w:r>
        <w:t>Christ's sufficiency.</w:t>
      </w:r>
    </w:p>
    <w:p>
      <w:pPr>
        <w:ind w:left="432"/>
      </w:pPr>
      <w:r>
        <w:rPr>
          <w:i/>
        </w:rPr>
        <w:t>“the disciples to the multitude.” — Matthew 14:19</w:t>
      </w:r>
    </w:p>
    <w:p>
      <w:r>
        <w:t>Disciple participation.</w:t>
      </w:r>
    </w:p>
    <w:p>
      <w:pPr>
        <w:ind w:left="432"/>
      </w:pPr>
      <w:r>
        <w:rPr>
          <w:i/>
        </w:rPr>
        <w:t>“they did all eat, and were filled.” — Matthew 14:20</w:t>
      </w:r>
    </w:p>
    <w:p>
      <w:r>
        <w:t>The person's good.</w:t>
      </w:r>
    </w:p>
    <w:p>
      <w:r>
        <w:t>Therefore, Total Context strengthens the central conclusion of RC and DC: Biblical compassion does not demand that we be sufficient for every need. It demands that we refuse indifference, recognize what responsibility and resources God has actually placed before us, act faithfully for another's good, and remain dependent upon Christ as the ultimate source of sufficiency.</w:t>
      </w:r>
    </w:p>
    <w:p>
      <w:r>
        <w:t>At the center remains the series refrain: Jesus sees. Jesus has compassion. Jesus acts. The disciples are now being taught to do likewise.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BRL-SERMON EXEGESIS • LEVEL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Biblical, Reformed, Life • Compassion: Love in Motion — Sermon 3 • L3 §2.3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