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0EA935" w14:textId="77777777" w:rsidR="00C25730" w:rsidRPr="00524C4B" w:rsidRDefault="00524C4B" w:rsidP="00524C4B">
      <w:pPr>
        <w:spacing w:after="0" w:line="240" w:lineRule="auto"/>
        <w:jc w:val="center"/>
        <w:rPr>
          <w:b/>
          <w:u w:val="single"/>
        </w:rPr>
      </w:pPr>
      <w:r w:rsidRPr="00524C4B">
        <w:rPr>
          <w:b/>
          <w:u w:val="single"/>
        </w:rPr>
        <w:t>First Corinthians</w:t>
      </w:r>
    </w:p>
    <w:p w14:paraId="650EA936" w14:textId="77777777" w:rsidR="00524C4B" w:rsidRPr="00524C4B" w:rsidRDefault="00524C4B" w:rsidP="00524C4B">
      <w:pPr>
        <w:spacing w:after="0" w:line="240" w:lineRule="auto"/>
        <w:jc w:val="center"/>
        <w:rPr>
          <w:b/>
          <w:u w:val="single"/>
        </w:rPr>
      </w:pPr>
      <w:r w:rsidRPr="00524C4B">
        <w:rPr>
          <w:b/>
          <w:u w:val="single"/>
        </w:rPr>
        <w:t>Chapter One</w:t>
      </w:r>
    </w:p>
    <w:p w14:paraId="650EA937" w14:textId="77777777" w:rsidR="00524C4B" w:rsidRDefault="00524C4B" w:rsidP="00524C4B">
      <w:pPr>
        <w:spacing w:after="0" w:line="240" w:lineRule="auto"/>
      </w:pPr>
    </w:p>
    <w:p w14:paraId="650EA938" w14:textId="77777777" w:rsidR="00524C4B" w:rsidRDefault="00524C4B" w:rsidP="00524C4B">
      <w:pPr>
        <w:pStyle w:val="ListParagraph"/>
        <w:numPr>
          <w:ilvl w:val="0"/>
          <w:numId w:val="1"/>
        </w:numPr>
        <w:spacing w:after="0" w:line="240" w:lineRule="auto"/>
      </w:pPr>
      <w:r>
        <w:t>Let us begin with this first sermon on the book of I Corinthians with some introductory remarks about the epistle.</w:t>
      </w:r>
    </w:p>
    <w:p w14:paraId="650EA939" w14:textId="77777777" w:rsidR="00524C4B" w:rsidRDefault="00524C4B" w:rsidP="00524C4B">
      <w:pPr>
        <w:pStyle w:val="ListParagraph"/>
        <w:numPr>
          <w:ilvl w:val="1"/>
          <w:numId w:val="1"/>
        </w:numPr>
        <w:spacing w:after="0" w:line="240" w:lineRule="auto"/>
      </w:pPr>
      <w:r>
        <w:t>Time and place of the book.</w:t>
      </w:r>
    </w:p>
    <w:p w14:paraId="650EA93A" w14:textId="77777777" w:rsidR="00560FD0" w:rsidRDefault="001A3E57" w:rsidP="00560FD0">
      <w:pPr>
        <w:pStyle w:val="ListParagraph"/>
        <w:numPr>
          <w:ilvl w:val="2"/>
          <w:numId w:val="1"/>
        </w:numPr>
        <w:spacing w:after="0" w:line="240" w:lineRule="auto"/>
      </w:pPr>
      <w:r>
        <w:t>Paul is in Ephesus when this epistle was written.</w:t>
      </w:r>
    </w:p>
    <w:p w14:paraId="650EA93B" w14:textId="77777777" w:rsidR="001A3E57" w:rsidRDefault="001A3E57" w:rsidP="00560FD0">
      <w:pPr>
        <w:pStyle w:val="ListParagraph"/>
        <w:numPr>
          <w:ilvl w:val="2"/>
          <w:numId w:val="1"/>
        </w:numPr>
        <w:spacing w:after="0" w:line="240" w:lineRule="auto"/>
      </w:pPr>
      <w:r>
        <w:t>Paul probably dictated to Sosthenes.</w:t>
      </w:r>
    </w:p>
    <w:p w14:paraId="650EA93C" w14:textId="77777777" w:rsidR="001A3E57" w:rsidRDefault="001A3E57" w:rsidP="00560FD0">
      <w:pPr>
        <w:pStyle w:val="ListParagraph"/>
        <w:numPr>
          <w:ilvl w:val="2"/>
          <w:numId w:val="1"/>
        </w:numPr>
        <w:spacing w:after="0" w:line="240" w:lineRule="auto"/>
      </w:pPr>
      <w:r>
        <w:t>The epistle was most likely sent to Corinth by the men listed in 16:15.</w:t>
      </w:r>
    </w:p>
    <w:p w14:paraId="650EA93D" w14:textId="77777777" w:rsidR="00524C4B" w:rsidRDefault="00524C4B" w:rsidP="00524C4B">
      <w:pPr>
        <w:pStyle w:val="ListParagraph"/>
        <w:numPr>
          <w:ilvl w:val="1"/>
          <w:numId w:val="1"/>
        </w:numPr>
        <w:spacing w:after="0" w:line="240" w:lineRule="auto"/>
      </w:pPr>
      <w:r>
        <w:t>Why it was penned.</w:t>
      </w:r>
    </w:p>
    <w:p w14:paraId="650EA93E" w14:textId="77777777" w:rsidR="001A3E57" w:rsidRDefault="001A3E57" w:rsidP="001A3E57">
      <w:pPr>
        <w:pStyle w:val="ListParagraph"/>
        <w:numPr>
          <w:ilvl w:val="2"/>
          <w:numId w:val="1"/>
        </w:numPr>
        <w:spacing w:after="0" w:line="240" w:lineRule="auto"/>
      </w:pPr>
      <w:r>
        <w:t>The church at Corinth had internal division.</w:t>
      </w:r>
    </w:p>
    <w:p w14:paraId="650EA93F" w14:textId="77777777" w:rsidR="001A3E57" w:rsidRDefault="001A3E57" w:rsidP="001A3E57">
      <w:pPr>
        <w:pStyle w:val="ListParagraph"/>
        <w:numPr>
          <w:ilvl w:val="2"/>
          <w:numId w:val="1"/>
        </w:numPr>
        <w:spacing w:after="0" w:line="240" w:lineRule="auto"/>
      </w:pPr>
      <w:r>
        <w:t>These early Christians were also rejecting Paul’s apostleship and the authority of his words (4:1-21 &amp; 9).</w:t>
      </w:r>
    </w:p>
    <w:p w14:paraId="650EA940" w14:textId="77777777" w:rsidR="00524C4B" w:rsidRDefault="00524C4B" w:rsidP="00524C4B">
      <w:pPr>
        <w:pStyle w:val="ListParagraph"/>
        <w:numPr>
          <w:ilvl w:val="1"/>
          <w:numId w:val="1"/>
        </w:numPr>
        <w:spacing w:after="0" w:line="240" w:lineRule="auto"/>
      </w:pPr>
      <w:r>
        <w:t>Historical facts about the book.</w:t>
      </w:r>
    </w:p>
    <w:p w14:paraId="650EA941" w14:textId="77777777" w:rsidR="0063682F" w:rsidRDefault="0063682F" w:rsidP="0063682F">
      <w:pPr>
        <w:pStyle w:val="ListParagraph"/>
        <w:numPr>
          <w:ilvl w:val="2"/>
          <w:numId w:val="1"/>
        </w:numPr>
        <w:spacing w:after="0" w:line="240" w:lineRule="auto"/>
      </w:pPr>
      <w:r>
        <w:t>First Corinthians is the earliest of all the New Testament books to be mentioned in early Christian literature.</w:t>
      </w:r>
    </w:p>
    <w:p w14:paraId="650EA942" w14:textId="77777777" w:rsidR="0063682F" w:rsidRDefault="0063682F" w:rsidP="0063682F">
      <w:pPr>
        <w:pStyle w:val="ListParagraph"/>
        <w:numPr>
          <w:ilvl w:val="2"/>
          <w:numId w:val="1"/>
        </w:numPr>
        <w:spacing w:after="0" w:line="240" w:lineRule="auto"/>
      </w:pPr>
      <w:r>
        <w:t>Clement of Rome wrote “Take up the letter of the blessed Paul the apostle.  What was the first thing he wrote to you in the beginning of the Gospel? Of a truth he wrote to you in the Spirit touching himself and Cephas and Apollos, because even then you had formed factions.”</w:t>
      </w:r>
      <w:r>
        <w:rPr>
          <w:rStyle w:val="FootnoteReference"/>
        </w:rPr>
        <w:footnoteReference w:id="1"/>
      </w:r>
    </w:p>
    <w:p w14:paraId="650EA943" w14:textId="77777777" w:rsidR="00524C4B" w:rsidRDefault="00524C4B" w:rsidP="00524C4B">
      <w:pPr>
        <w:pStyle w:val="ListParagraph"/>
        <w:numPr>
          <w:ilvl w:val="0"/>
          <w:numId w:val="1"/>
        </w:numPr>
        <w:spacing w:after="0" w:line="240" w:lineRule="auto"/>
      </w:pPr>
      <w:r>
        <w:t>Some reasons why the book is important for the world today.</w:t>
      </w:r>
    </w:p>
    <w:p w14:paraId="650EA944" w14:textId="77777777" w:rsidR="00A20582" w:rsidRDefault="000D5049" w:rsidP="00A20582">
      <w:pPr>
        <w:pStyle w:val="ListParagraph"/>
        <w:numPr>
          <w:ilvl w:val="1"/>
          <w:numId w:val="1"/>
        </w:numPr>
        <w:spacing w:after="0" w:line="240" w:lineRule="auto"/>
      </w:pPr>
      <w:r>
        <w:t>When controversial issues plague the church, it seeks answers in this timeless epistle.</w:t>
      </w:r>
    </w:p>
    <w:p w14:paraId="650EA945" w14:textId="77777777" w:rsidR="000D5049" w:rsidRDefault="000D5049" w:rsidP="00A20582">
      <w:pPr>
        <w:pStyle w:val="ListParagraph"/>
        <w:numPr>
          <w:ilvl w:val="1"/>
          <w:numId w:val="1"/>
        </w:numPr>
        <w:spacing w:after="0" w:line="240" w:lineRule="auto"/>
      </w:pPr>
      <w:r>
        <w:t>Answers to issues faced by missionaries can be found in First Corinthians pages.</w:t>
      </w:r>
    </w:p>
    <w:p w14:paraId="650EA946" w14:textId="77777777" w:rsidR="000D5049" w:rsidRDefault="000D5049" w:rsidP="00A20582">
      <w:pPr>
        <w:pStyle w:val="ListParagraph"/>
        <w:numPr>
          <w:ilvl w:val="1"/>
          <w:numId w:val="1"/>
        </w:numPr>
        <w:spacing w:after="0" w:line="240" w:lineRule="auto"/>
      </w:pPr>
      <w:r>
        <w:t>There were a range of problems faced by the Corinthians.</w:t>
      </w:r>
    </w:p>
    <w:p w14:paraId="650EA947" w14:textId="77777777" w:rsidR="00524C4B" w:rsidRDefault="000D5049" w:rsidP="00524C4B">
      <w:pPr>
        <w:pStyle w:val="ListParagraph"/>
        <w:numPr>
          <w:ilvl w:val="0"/>
          <w:numId w:val="1"/>
        </w:numPr>
        <w:spacing w:after="0" w:line="240" w:lineRule="auto"/>
      </w:pPr>
      <w:r>
        <w:t>This book gives answers to the problems that the church faces.</w:t>
      </w:r>
    </w:p>
    <w:p w14:paraId="650EA948" w14:textId="2DFB2FAA" w:rsidR="000D5049" w:rsidRDefault="000D5049" w:rsidP="000D5049">
      <w:pPr>
        <w:pStyle w:val="ListParagraph"/>
        <w:numPr>
          <w:ilvl w:val="1"/>
          <w:numId w:val="1"/>
        </w:numPr>
        <w:spacing w:after="0" w:line="240" w:lineRule="auto"/>
      </w:pPr>
      <w:r>
        <w:t xml:space="preserve">“There are controversial </w:t>
      </w:r>
      <w:r w:rsidR="001215A7">
        <w:t>matters</w:t>
      </w:r>
      <w:r>
        <w:t xml:space="preserve"> that tend to </w:t>
      </w:r>
      <w:r w:rsidR="001215A7">
        <w:t>polarize</w:t>
      </w:r>
      <w:r>
        <w:t xml:space="preserve"> contemporary congregations into competing factions – worship styles, charismatic gifts, women’s opportunities for the ministry, the Lord’s Supper relegated to a side room.  There a</w:t>
      </w:r>
      <w:r w:rsidR="00C065DC">
        <w:t>re</w:t>
      </w:r>
      <w:r>
        <w:t xml:space="preserve"> </w:t>
      </w:r>
      <w:r w:rsidR="00AE250D">
        <w:t>lifestyles</w:t>
      </w:r>
      <w:r w:rsidR="001215A7">
        <w:t xml:space="preserve"> needing the correcti</w:t>
      </w:r>
      <w:r w:rsidR="0069644D">
        <w:t>on of</w:t>
      </w:r>
      <w:r w:rsidR="001215A7">
        <w:t xml:space="preserve"> the Word – homosexuality, litigiousness, sexual immorality, s</w:t>
      </w:r>
      <w:r w:rsidR="0069644D">
        <w:t>k</w:t>
      </w:r>
      <w:r w:rsidR="001215A7">
        <w:t>y-rocketing divorce rates, the “right” to live my life the way I want to! Issues faced by missionaries in third-world cultures are still relevantly dealt with in 1 Corinthians (meats offered to idols, mixed marriages, bringing old pagan ideas into new church settings).”</w:t>
      </w:r>
      <w:r w:rsidR="001215A7">
        <w:rPr>
          <w:rStyle w:val="FootnoteReference"/>
        </w:rPr>
        <w:footnoteReference w:id="2"/>
      </w:r>
    </w:p>
    <w:p w14:paraId="650EA949" w14:textId="322E87EF" w:rsidR="001215A7" w:rsidRDefault="00CD1E22" w:rsidP="000D5049">
      <w:pPr>
        <w:pStyle w:val="ListParagraph"/>
        <w:numPr>
          <w:ilvl w:val="1"/>
          <w:numId w:val="1"/>
        </w:numPr>
        <w:spacing w:after="0" w:line="240" w:lineRule="auto"/>
      </w:pPr>
      <w:r>
        <w:t xml:space="preserve">This book deals directly with our roles as </w:t>
      </w:r>
      <w:r w:rsidR="00AE250D">
        <w:t>people and</w:t>
      </w:r>
      <w:r>
        <w:t xml:space="preserve"> reminds us of their universal immutability in reference to creation and social responsibility.</w:t>
      </w:r>
    </w:p>
    <w:p w14:paraId="650EA94A" w14:textId="77777777" w:rsidR="00CD1E22" w:rsidRDefault="00CD1E22" w:rsidP="000D5049">
      <w:pPr>
        <w:pStyle w:val="ListParagraph"/>
        <w:numPr>
          <w:ilvl w:val="1"/>
          <w:numId w:val="1"/>
        </w:numPr>
        <w:spacing w:after="0" w:line="240" w:lineRule="auto"/>
      </w:pPr>
      <w:r>
        <w:t>This epistle also deals very intrinsically with the question of the resurrection and with life after death.</w:t>
      </w:r>
    </w:p>
    <w:p w14:paraId="650EA94B" w14:textId="77777777" w:rsidR="0063682F" w:rsidRDefault="0063682F" w:rsidP="0063682F">
      <w:pPr>
        <w:pStyle w:val="ListParagraph"/>
        <w:spacing w:after="0" w:line="240" w:lineRule="auto"/>
      </w:pPr>
    </w:p>
    <w:p w14:paraId="650EA94C" w14:textId="77777777" w:rsidR="0063682F" w:rsidRDefault="0063682F" w:rsidP="0063682F">
      <w:pPr>
        <w:pStyle w:val="ListParagraph"/>
        <w:spacing w:after="0" w:line="240" w:lineRule="auto"/>
      </w:pPr>
    </w:p>
    <w:p w14:paraId="650EA94D" w14:textId="77777777" w:rsidR="0063682F" w:rsidRDefault="0063682F" w:rsidP="0063682F">
      <w:pPr>
        <w:pStyle w:val="ListParagraph"/>
        <w:spacing w:after="0" w:line="240" w:lineRule="auto"/>
      </w:pPr>
    </w:p>
    <w:p w14:paraId="650EA94E" w14:textId="77777777" w:rsidR="0063682F" w:rsidRDefault="0063682F" w:rsidP="0063682F">
      <w:pPr>
        <w:pStyle w:val="ListParagraph"/>
        <w:spacing w:after="0" w:line="240" w:lineRule="auto"/>
        <w:ind w:left="0"/>
      </w:pPr>
    </w:p>
    <w:p w14:paraId="650EA94F" w14:textId="77777777" w:rsidR="0063682F" w:rsidRPr="00C279F3" w:rsidRDefault="00CB7DD6" w:rsidP="0063682F">
      <w:pPr>
        <w:pStyle w:val="ListParagraph"/>
        <w:numPr>
          <w:ilvl w:val="0"/>
          <w:numId w:val="2"/>
        </w:numPr>
        <w:spacing w:after="0" w:line="240" w:lineRule="auto"/>
        <w:rPr>
          <w:b/>
          <w:u w:val="single"/>
        </w:rPr>
      </w:pPr>
      <w:r w:rsidRPr="00C279F3">
        <w:rPr>
          <w:b/>
          <w:u w:val="single"/>
        </w:rPr>
        <w:lastRenderedPageBreak/>
        <w:t>Paul’s introduction to the epistle.</w:t>
      </w:r>
    </w:p>
    <w:p w14:paraId="650EA950" w14:textId="77777777" w:rsidR="00CB7DD6" w:rsidRDefault="00CB7DD6" w:rsidP="00CB7DD6">
      <w:pPr>
        <w:pStyle w:val="ListParagraph"/>
        <w:numPr>
          <w:ilvl w:val="1"/>
          <w:numId w:val="2"/>
        </w:numPr>
        <w:spacing w:after="0" w:line="240" w:lineRule="auto"/>
      </w:pPr>
      <w:r>
        <w:t>Salutation 1:1-3</w:t>
      </w:r>
    </w:p>
    <w:p w14:paraId="650EA951" w14:textId="77777777" w:rsidR="00151013" w:rsidRDefault="009238F1" w:rsidP="00151013">
      <w:pPr>
        <w:pStyle w:val="ListParagraph"/>
        <w:numPr>
          <w:ilvl w:val="2"/>
          <w:numId w:val="2"/>
        </w:numPr>
        <w:spacing w:after="0" w:line="240" w:lineRule="auto"/>
      </w:pPr>
      <w:r>
        <w:t>The author of the epistle. 1:1</w:t>
      </w:r>
    </w:p>
    <w:p w14:paraId="650EA952" w14:textId="77777777" w:rsidR="00FD5A0A" w:rsidRDefault="008D251B" w:rsidP="008D251B">
      <w:pPr>
        <w:pStyle w:val="ListParagraph"/>
        <w:numPr>
          <w:ilvl w:val="3"/>
          <w:numId w:val="2"/>
        </w:numPr>
        <w:spacing w:after="0" w:line="240" w:lineRule="auto"/>
      </w:pPr>
      <w:r>
        <w:t>Pau</w:t>
      </w:r>
      <w:r w:rsidR="0082441D">
        <w:t xml:space="preserve">l is the author of this epistle. </w:t>
      </w:r>
    </w:p>
    <w:p w14:paraId="650EA953" w14:textId="77777777" w:rsidR="0082441D" w:rsidRDefault="0082441D" w:rsidP="00FD5A0A">
      <w:pPr>
        <w:pStyle w:val="ListParagraph"/>
        <w:numPr>
          <w:ilvl w:val="4"/>
          <w:numId w:val="2"/>
        </w:numPr>
        <w:spacing w:after="0" w:line="240" w:lineRule="auto"/>
      </w:pPr>
      <w:r>
        <w:t>“</w:t>
      </w:r>
      <w:proofErr w:type="gramStart"/>
      <w:r>
        <w:t>called</w:t>
      </w:r>
      <w:proofErr w:type="gramEnd"/>
      <w:r>
        <w:t xml:space="preserve"> to be an apostle”—Paul is arguing his apostleship once again.</w:t>
      </w:r>
    </w:p>
    <w:p w14:paraId="650EA954" w14:textId="2E394504" w:rsidR="00006998" w:rsidRDefault="00FD5A0A" w:rsidP="00006998">
      <w:pPr>
        <w:pStyle w:val="ListParagraph"/>
        <w:numPr>
          <w:ilvl w:val="4"/>
          <w:numId w:val="2"/>
        </w:numPr>
        <w:spacing w:after="0" w:line="240" w:lineRule="auto"/>
      </w:pPr>
      <w:r>
        <w:t xml:space="preserve">An apostle </w:t>
      </w:r>
      <w:r w:rsidR="00D421D9">
        <w:t>was</w:t>
      </w:r>
      <w:r>
        <w:t xml:space="preserve"> one sent on a mission.</w:t>
      </w:r>
    </w:p>
    <w:p w14:paraId="650EA955" w14:textId="6FF040BB" w:rsidR="00FD5A0A" w:rsidRDefault="00FD5A0A" w:rsidP="00006998">
      <w:pPr>
        <w:pStyle w:val="ListParagraph"/>
        <w:numPr>
          <w:ilvl w:val="4"/>
          <w:numId w:val="2"/>
        </w:numPr>
        <w:spacing w:after="0" w:line="240" w:lineRule="auto"/>
      </w:pPr>
      <w:r>
        <w:t>There were two types of apostles in the New Testament – apostle</w:t>
      </w:r>
      <w:r w:rsidR="00DB7861">
        <w:t>s</w:t>
      </w:r>
      <w:r>
        <w:t xml:space="preserve"> sent by Jesus – and apostles sent by the church (2 Cor. 8:3).</w:t>
      </w:r>
    </w:p>
    <w:p w14:paraId="650EA956" w14:textId="77777777" w:rsidR="00FD5A0A" w:rsidRDefault="00FD5A0A" w:rsidP="00006998">
      <w:pPr>
        <w:pStyle w:val="ListParagraph"/>
        <w:numPr>
          <w:ilvl w:val="4"/>
          <w:numId w:val="2"/>
        </w:numPr>
        <w:spacing w:after="0" w:line="240" w:lineRule="auto"/>
      </w:pPr>
      <w:r>
        <w:t>Paul was “called” on the road to Damascus.</w:t>
      </w:r>
    </w:p>
    <w:p w14:paraId="650EA957" w14:textId="77777777" w:rsidR="00FD5A0A" w:rsidRDefault="0082441D" w:rsidP="008D251B">
      <w:pPr>
        <w:pStyle w:val="ListParagraph"/>
        <w:numPr>
          <w:ilvl w:val="3"/>
          <w:numId w:val="2"/>
        </w:numPr>
        <w:spacing w:after="0" w:line="240" w:lineRule="auto"/>
      </w:pPr>
      <w:r>
        <w:t xml:space="preserve"> </w:t>
      </w:r>
      <w:r w:rsidR="00FD5A0A">
        <w:t>“</w:t>
      </w:r>
      <w:proofErr w:type="gramStart"/>
      <w:r w:rsidR="00FD5A0A">
        <w:t>of</w:t>
      </w:r>
      <w:proofErr w:type="gramEnd"/>
      <w:r w:rsidR="00FD5A0A">
        <w:t xml:space="preserve"> Jesus Christ” </w:t>
      </w:r>
    </w:p>
    <w:p w14:paraId="650EA958" w14:textId="77777777" w:rsidR="00FD5A0A" w:rsidRDefault="00FD5A0A" w:rsidP="00FD5A0A">
      <w:pPr>
        <w:pStyle w:val="ListParagraph"/>
        <w:numPr>
          <w:ilvl w:val="4"/>
          <w:numId w:val="2"/>
        </w:numPr>
        <w:spacing w:after="0" w:line="240" w:lineRule="auto"/>
      </w:pPr>
      <w:r>
        <w:t>“Jesus” means “Jehovah Saves”</w:t>
      </w:r>
    </w:p>
    <w:p w14:paraId="650EA959" w14:textId="77777777" w:rsidR="00FD5A0A" w:rsidRDefault="00FD5A0A" w:rsidP="00FD5A0A">
      <w:pPr>
        <w:pStyle w:val="ListParagraph"/>
        <w:numPr>
          <w:ilvl w:val="4"/>
          <w:numId w:val="2"/>
        </w:numPr>
        <w:spacing w:after="0" w:line="240" w:lineRule="auto"/>
      </w:pPr>
      <w:r>
        <w:t>“Christ” is the Greek equivalent of the Hebrew word “Messiah” which means anointed.</w:t>
      </w:r>
    </w:p>
    <w:p w14:paraId="650EA95A" w14:textId="77777777" w:rsidR="00FD5A0A" w:rsidRDefault="00FD5A0A" w:rsidP="00FD5A0A">
      <w:pPr>
        <w:pStyle w:val="ListParagraph"/>
        <w:numPr>
          <w:ilvl w:val="4"/>
          <w:numId w:val="2"/>
        </w:numPr>
        <w:spacing w:after="0" w:line="240" w:lineRule="auto"/>
      </w:pPr>
      <w:r>
        <w:t>Jesus is at once presented as the “Savior” and the anointed prophet, priest, and king of all mankind.</w:t>
      </w:r>
    </w:p>
    <w:p w14:paraId="650EA95B" w14:textId="77777777" w:rsidR="0082441D" w:rsidRDefault="0082441D" w:rsidP="008D251B">
      <w:pPr>
        <w:pStyle w:val="ListParagraph"/>
        <w:numPr>
          <w:ilvl w:val="3"/>
          <w:numId w:val="2"/>
        </w:numPr>
        <w:spacing w:after="0" w:line="240" w:lineRule="auto"/>
      </w:pPr>
      <w:r>
        <w:t xml:space="preserve">Sosthenes had either transcribed it through the dictation of </w:t>
      </w:r>
      <w:proofErr w:type="gramStart"/>
      <w:r>
        <w:t>Paul, or</w:t>
      </w:r>
      <w:proofErr w:type="gramEnd"/>
      <w:r>
        <w:t xml:space="preserve"> was in complete compliance with his words.</w:t>
      </w:r>
    </w:p>
    <w:p w14:paraId="650EA95C" w14:textId="77777777" w:rsidR="009238F1" w:rsidRDefault="009238F1" w:rsidP="00151013">
      <w:pPr>
        <w:pStyle w:val="ListParagraph"/>
        <w:numPr>
          <w:ilvl w:val="2"/>
          <w:numId w:val="2"/>
        </w:numPr>
        <w:spacing w:after="0" w:line="240" w:lineRule="auto"/>
      </w:pPr>
      <w:r>
        <w:t>The recipients of the epistle. 1:2</w:t>
      </w:r>
    </w:p>
    <w:p w14:paraId="650EA95D" w14:textId="77777777" w:rsidR="00282C34" w:rsidRDefault="001777E8" w:rsidP="00282C34">
      <w:pPr>
        <w:pStyle w:val="ListParagraph"/>
        <w:numPr>
          <w:ilvl w:val="4"/>
          <w:numId w:val="2"/>
        </w:numPr>
        <w:autoSpaceDE w:val="0"/>
        <w:autoSpaceDN w:val="0"/>
        <w:adjustRightInd w:val="0"/>
        <w:spacing w:before="80" w:after="0" w:line="240" w:lineRule="auto"/>
      </w:pPr>
      <w:r>
        <w:t>The church at Corinth belonged to God.</w:t>
      </w:r>
    </w:p>
    <w:p w14:paraId="650EA95E" w14:textId="77777777" w:rsidR="00282C34" w:rsidRPr="009B42E7" w:rsidRDefault="00282C34" w:rsidP="00282C34">
      <w:pPr>
        <w:pStyle w:val="ListParagraph"/>
        <w:numPr>
          <w:ilvl w:val="4"/>
          <w:numId w:val="2"/>
        </w:numPr>
        <w:autoSpaceDE w:val="0"/>
        <w:autoSpaceDN w:val="0"/>
        <w:adjustRightInd w:val="0"/>
        <w:spacing w:before="80" w:after="0" w:line="240" w:lineRule="auto"/>
      </w:pPr>
      <w:r>
        <w:t xml:space="preserve">The word church is the Greek word </w:t>
      </w:r>
      <w:proofErr w:type="spellStart"/>
      <w:r>
        <w:t>ekklesia</w:t>
      </w:r>
      <w:proofErr w:type="spellEnd"/>
      <w:r>
        <w:t xml:space="preserve"> (</w:t>
      </w:r>
      <w:proofErr w:type="spellStart"/>
      <w:r w:rsidRPr="00282C34">
        <w:rPr>
          <w:rFonts w:ascii="TITUS Cyberbit Basic" w:eastAsia="TITUS Cyberbit Basic" w:cs="TITUS Cyberbit Basic" w:hint="eastAsia"/>
          <w:color w:val="0000FF"/>
        </w:rPr>
        <w:t>ἐκκλησι</w:t>
      </w:r>
      <w:proofErr w:type="spellEnd"/>
      <w:r w:rsidRPr="00282C34">
        <w:rPr>
          <w:rFonts w:ascii="TITUS Cyberbit Basic" w:eastAsia="TITUS Cyberbit Basic" w:cs="TITUS Cyberbit Basic" w:hint="eastAsia"/>
          <w:color w:val="0000FF"/>
        </w:rPr>
        <w:t>́α</w:t>
      </w:r>
      <w:r>
        <w:rPr>
          <w:rFonts w:ascii="TITUS Cyberbit Basic" w:eastAsia="TITUS Cyberbit Basic" w:cs="TITUS Cyberbit Basic"/>
        </w:rPr>
        <w:t xml:space="preserve">) </w:t>
      </w:r>
      <w:r w:rsidRPr="00282C34">
        <w:rPr>
          <w:rFonts w:eastAsia="TITUS Cyberbit Basic" w:cs="TITUS Cyberbit Basic"/>
        </w:rPr>
        <w:t>which</w:t>
      </w:r>
      <w:r>
        <w:rPr>
          <w:rFonts w:eastAsia="TITUS Cyberbit Basic" w:cs="TITUS Cyberbit Basic"/>
        </w:rPr>
        <w:t xml:space="preserve"> means</w:t>
      </w:r>
      <w:r w:rsidR="009B42E7">
        <w:rPr>
          <w:rFonts w:eastAsia="TITUS Cyberbit Basic" w:cs="TITUS Cyberbit Basic"/>
        </w:rPr>
        <w:t xml:space="preserve"> “called out”.</w:t>
      </w:r>
    </w:p>
    <w:p w14:paraId="650EA95F" w14:textId="67DEF229" w:rsidR="009B42E7" w:rsidRPr="00282C34" w:rsidRDefault="009B42E7" w:rsidP="00282C34">
      <w:pPr>
        <w:pStyle w:val="ListParagraph"/>
        <w:numPr>
          <w:ilvl w:val="4"/>
          <w:numId w:val="2"/>
        </w:numPr>
        <w:autoSpaceDE w:val="0"/>
        <w:autoSpaceDN w:val="0"/>
        <w:adjustRightInd w:val="0"/>
        <w:spacing w:before="80" w:after="0" w:line="240" w:lineRule="auto"/>
      </w:pPr>
      <w:r>
        <w:rPr>
          <w:rFonts w:eastAsia="TITUS Cyberbit Basic" w:cs="TITUS Cyberbit Basic"/>
        </w:rPr>
        <w:t xml:space="preserve">A better word for church </w:t>
      </w:r>
      <w:r w:rsidR="00DB7861">
        <w:rPr>
          <w:rFonts w:eastAsia="TITUS Cyberbit Basic" w:cs="TITUS Cyberbit Basic"/>
        </w:rPr>
        <w:t>might be</w:t>
      </w:r>
      <w:r w:rsidR="00382596">
        <w:rPr>
          <w:rFonts w:eastAsia="TITUS Cyberbit Basic" w:cs="TITUS Cyberbit Basic"/>
        </w:rPr>
        <w:t xml:space="preserve"> the</w:t>
      </w:r>
      <w:r>
        <w:rPr>
          <w:rFonts w:eastAsia="TITUS Cyberbit Basic" w:cs="TITUS Cyberbit Basic"/>
        </w:rPr>
        <w:t xml:space="preserve"> assembly.</w:t>
      </w:r>
    </w:p>
    <w:p w14:paraId="650EA960" w14:textId="77777777" w:rsidR="001777E8" w:rsidRDefault="001777E8" w:rsidP="001777E8">
      <w:pPr>
        <w:pStyle w:val="ListParagraph"/>
        <w:numPr>
          <w:ilvl w:val="3"/>
          <w:numId w:val="2"/>
        </w:numPr>
        <w:spacing w:after="0" w:line="240" w:lineRule="auto"/>
      </w:pPr>
      <w:r>
        <w:t>The church was “sanctified”.</w:t>
      </w:r>
    </w:p>
    <w:p w14:paraId="650EA961" w14:textId="77777777" w:rsidR="00FC153C" w:rsidRDefault="00FC153C" w:rsidP="00FC153C">
      <w:pPr>
        <w:pStyle w:val="ListParagraph"/>
        <w:numPr>
          <w:ilvl w:val="4"/>
          <w:numId w:val="2"/>
        </w:numPr>
        <w:spacing w:after="0" w:line="240" w:lineRule="auto"/>
      </w:pPr>
      <w:r>
        <w:t>Paul refers to the Corinthians as “them that are sanctified”.</w:t>
      </w:r>
    </w:p>
    <w:p w14:paraId="650EA962" w14:textId="77777777" w:rsidR="00FC153C" w:rsidRDefault="00FC153C" w:rsidP="00FC153C">
      <w:pPr>
        <w:pStyle w:val="ListParagraph"/>
        <w:numPr>
          <w:ilvl w:val="4"/>
          <w:numId w:val="2"/>
        </w:numPr>
        <w:spacing w:after="0" w:line="240" w:lineRule="auto"/>
      </w:pPr>
      <w:r>
        <w:t>It is interesting to note that even though Paul found fault with his brethren in Corinth, he still referred to them as “them that are sanctified”.</w:t>
      </w:r>
    </w:p>
    <w:p w14:paraId="650EA963" w14:textId="77777777" w:rsidR="00FC153C" w:rsidRDefault="00FC153C" w:rsidP="00FC153C">
      <w:pPr>
        <w:pStyle w:val="ListParagraph"/>
        <w:numPr>
          <w:ilvl w:val="4"/>
          <w:numId w:val="2"/>
        </w:numPr>
        <w:spacing w:after="0" w:line="240" w:lineRule="auto"/>
      </w:pPr>
      <w:r>
        <w:t>He is quick to note that sanctification is through “Christ Jesus”.</w:t>
      </w:r>
    </w:p>
    <w:p w14:paraId="650EA964" w14:textId="77777777" w:rsidR="001777E8" w:rsidRDefault="001777E8" w:rsidP="001777E8">
      <w:pPr>
        <w:pStyle w:val="ListParagraph"/>
        <w:numPr>
          <w:ilvl w:val="3"/>
          <w:numId w:val="2"/>
        </w:numPr>
        <w:spacing w:after="0" w:line="240" w:lineRule="auto"/>
      </w:pPr>
      <w:r>
        <w:t>The church was composed of “saints”.</w:t>
      </w:r>
    </w:p>
    <w:p w14:paraId="650EA965" w14:textId="77777777" w:rsidR="00EB478A" w:rsidRDefault="00EB478A" w:rsidP="00EB478A">
      <w:pPr>
        <w:pStyle w:val="ListParagraph"/>
        <w:numPr>
          <w:ilvl w:val="4"/>
          <w:numId w:val="2"/>
        </w:numPr>
        <w:spacing w:after="0" w:line="240" w:lineRule="auto"/>
      </w:pPr>
      <w:r>
        <w:t>The church at Corinth was composed of “saints” in Christ.</w:t>
      </w:r>
    </w:p>
    <w:p w14:paraId="650EA966" w14:textId="77777777" w:rsidR="00EB478A" w:rsidRDefault="00EB478A" w:rsidP="00EB478A">
      <w:pPr>
        <w:pStyle w:val="ListParagraph"/>
        <w:numPr>
          <w:ilvl w:val="4"/>
          <w:numId w:val="2"/>
        </w:numPr>
        <w:spacing w:after="0" w:line="240" w:lineRule="auto"/>
      </w:pPr>
      <w:r>
        <w:t xml:space="preserve">The little preposition </w:t>
      </w:r>
      <w:proofErr w:type="spellStart"/>
      <w:r w:rsidR="00F02303" w:rsidRPr="00F02303">
        <w:rPr>
          <w:i/>
        </w:rPr>
        <w:t>ev</w:t>
      </w:r>
      <w:proofErr w:type="spellEnd"/>
      <w:r w:rsidR="00F02303">
        <w:t xml:space="preserve"> (in) connects sanctification with Christ Jesus.</w:t>
      </w:r>
    </w:p>
    <w:p w14:paraId="650EA967" w14:textId="77777777" w:rsidR="00F02303" w:rsidRDefault="00F02303" w:rsidP="00EB478A">
      <w:pPr>
        <w:pStyle w:val="ListParagraph"/>
        <w:numPr>
          <w:ilvl w:val="4"/>
          <w:numId w:val="2"/>
        </w:numPr>
        <w:spacing w:after="0" w:line="240" w:lineRule="auto"/>
      </w:pPr>
      <w:r>
        <w:t>When one ceases to be in Christ Jesus, sanctification ceases.</w:t>
      </w:r>
    </w:p>
    <w:p w14:paraId="650EA968" w14:textId="77777777" w:rsidR="009238F1" w:rsidRDefault="009238F1" w:rsidP="00151013">
      <w:pPr>
        <w:pStyle w:val="ListParagraph"/>
        <w:numPr>
          <w:ilvl w:val="2"/>
          <w:numId w:val="2"/>
        </w:numPr>
        <w:spacing w:after="0" w:line="240" w:lineRule="auto"/>
      </w:pPr>
      <w:r>
        <w:t xml:space="preserve">Grace and peace </w:t>
      </w:r>
      <w:proofErr w:type="gramStart"/>
      <w:r>
        <w:t>is</w:t>
      </w:r>
      <w:proofErr w:type="gramEnd"/>
      <w:r>
        <w:t xml:space="preserve"> extended. 1:3</w:t>
      </w:r>
    </w:p>
    <w:p w14:paraId="650EA969" w14:textId="77777777" w:rsidR="00CB7DD6" w:rsidRDefault="00CB7DD6" w:rsidP="00CB7DD6">
      <w:pPr>
        <w:pStyle w:val="ListParagraph"/>
        <w:numPr>
          <w:ilvl w:val="1"/>
          <w:numId w:val="2"/>
        </w:numPr>
        <w:spacing w:after="0" w:line="240" w:lineRule="auto"/>
      </w:pPr>
      <w:r>
        <w:t>Thanksgiving 1:4-9</w:t>
      </w:r>
    </w:p>
    <w:p w14:paraId="650EA96A" w14:textId="77777777" w:rsidR="009238F1" w:rsidRDefault="003D0DAD" w:rsidP="009238F1">
      <w:pPr>
        <w:pStyle w:val="ListParagraph"/>
        <w:numPr>
          <w:ilvl w:val="2"/>
          <w:numId w:val="2"/>
        </w:numPr>
        <w:spacing w:after="0" w:line="240" w:lineRule="auto"/>
      </w:pPr>
      <w:r>
        <w:t>Thanksgiving for them.1:4</w:t>
      </w:r>
    </w:p>
    <w:p w14:paraId="650EA96B" w14:textId="55948D61" w:rsidR="00011BD7" w:rsidRDefault="00045C18" w:rsidP="00011BD7">
      <w:pPr>
        <w:pStyle w:val="ListParagraph"/>
        <w:numPr>
          <w:ilvl w:val="3"/>
          <w:numId w:val="2"/>
        </w:numPr>
        <w:spacing w:after="0" w:line="240" w:lineRule="auto"/>
      </w:pPr>
      <w:r>
        <w:t xml:space="preserve">Paul’s thanks God for what </w:t>
      </w:r>
      <w:r w:rsidR="009A0FDD">
        <w:t>He</w:t>
      </w:r>
      <w:r>
        <w:t xml:space="preserve"> has done in the lives of the Corinthians.</w:t>
      </w:r>
    </w:p>
    <w:p w14:paraId="650EA96C" w14:textId="394EC419" w:rsidR="00045C18" w:rsidRDefault="009A0FDD" w:rsidP="00011BD7">
      <w:pPr>
        <w:pStyle w:val="ListParagraph"/>
        <w:numPr>
          <w:ilvl w:val="3"/>
          <w:numId w:val="2"/>
        </w:numPr>
        <w:spacing w:after="0" w:line="240" w:lineRule="auto"/>
      </w:pPr>
      <w:r>
        <w:t>However,</w:t>
      </w:r>
      <w:r w:rsidR="00045C18">
        <w:t xml:space="preserve"> Paul gives no thanks for what the </w:t>
      </w:r>
      <w:r w:rsidR="002507F4">
        <w:t>Corinthians</w:t>
      </w:r>
      <w:r w:rsidR="00045C18">
        <w:t xml:space="preserve"> were doing.</w:t>
      </w:r>
    </w:p>
    <w:p w14:paraId="650EA96D" w14:textId="77777777" w:rsidR="00045C18" w:rsidRDefault="00045C18" w:rsidP="00011BD7">
      <w:pPr>
        <w:pStyle w:val="ListParagraph"/>
        <w:numPr>
          <w:ilvl w:val="3"/>
          <w:numId w:val="2"/>
        </w:numPr>
        <w:spacing w:after="0" w:line="240" w:lineRule="auto"/>
      </w:pPr>
      <w:r>
        <w:t>Paul was thankful that God was still giving them grace.</w:t>
      </w:r>
    </w:p>
    <w:p w14:paraId="650EA96E" w14:textId="77777777" w:rsidR="003D0DAD" w:rsidRDefault="003D0DAD" w:rsidP="009238F1">
      <w:pPr>
        <w:pStyle w:val="ListParagraph"/>
        <w:numPr>
          <w:ilvl w:val="2"/>
          <w:numId w:val="2"/>
        </w:numPr>
        <w:spacing w:after="0" w:line="240" w:lineRule="auto"/>
      </w:pPr>
      <w:r>
        <w:t>Thanksgiving for their spiritual gifts.  1:5-7</w:t>
      </w:r>
    </w:p>
    <w:p w14:paraId="650EA96F" w14:textId="77777777" w:rsidR="00045C18" w:rsidRDefault="00B01403" w:rsidP="00045C18">
      <w:pPr>
        <w:pStyle w:val="ListParagraph"/>
        <w:numPr>
          <w:ilvl w:val="3"/>
          <w:numId w:val="2"/>
        </w:numPr>
        <w:spacing w:after="0" w:line="240" w:lineRule="auto"/>
      </w:pPr>
      <w:r>
        <w:t>Paul tells here why his gives thanks for them. 1:5</w:t>
      </w:r>
    </w:p>
    <w:p w14:paraId="650EA970" w14:textId="77777777" w:rsidR="00B01403" w:rsidRDefault="00B01403" w:rsidP="00B01403">
      <w:pPr>
        <w:pStyle w:val="ListParagraph"/>
        <w:numPr>
          <w:ilvl w:val="4"/>
          <w:numId w:val="2"/>
        </w:numPr>
        <w:spacing w:after="0" w:line="240" w:lineRule="auto"/>
      </w:pPr>
      <w:r>
        <w:t>It is because they had been blessed by God.</w:t>
      </w:r>
    </w:p>
    <w:p w14:paraId="3459A3B2" w14:textId="77777777" w:rsidR="002507F4" w:rsidRDefault="00B01403" w:rsidP="00B01403">
      <w:pPr>
        <w:pStyle w:val="ListParagraph"/>
        <w:numPr>
          <w:ilvl w:val="4"/>
          <w:numId w:val="2"/>
        </w:numPr>
        <w:spacing w:after="0" w:line="240" w:lineRule="auto"/>
      </w:pPr>
      <w:r>
        <w:lastRenderedPageBreak/>
        <w:t xml:space="preserve">The </w:t>
      </w:r>
      <w:r w:rsidR="002507F4">
        <w:t>\</w:t>
      </w:r>
    </w:p>
    <w:p w14:paraId="650EA971" w14:textId="0D092EEB" w:rsidR="00B01403" w:rsidRDefault="00B01403" w:rsidP="00B01403">
      <w:pPr>
        <w:pStyle w:val="ListParagraph"/>
        <w:numPr>
          <w:ilvl w:val="4"/>
          <w:numId w:val="2"/>
        </w:numPr>
        <w:spacing w:after="0" w:line="240" w:lineRule="auto"/>
      </w:pPr>
      <w:r>
        <w:t>phrase “in all utterance” is a reference to their ability to proclaim divine knowledge imparted to them by the Holy Spirit.</w:t>
      </w:r>
    </w:p>
    <w:p w14:paraId="650EA972" w14:textId="77777777" w:rsidR="00B01403" w:rsidRDefault="00B01403" w:rsidP="00B01403">
      <w:pPr>
        <w:pStyle w:val="ListParagraph"/>
        <w:numPr>
          <w:ilvl w:val="4"/>
          <w:numId w:val="2"/>
        </w:numPr>
        <w:spacing w:after="0" w:line="240" w:lineRule="auto"/>
      </w:pPr>
      <w:r>
        <w:t xml:space="preserve">The “knowledge” was the gospel. </w:t>
      </w:r>
    </w:p>
    <w:p w14:paraId="650EA973" w14:textId="0B210F1F" w:rsidR="00B01403" w:rsidRDefault="00B01403" w:rsidP="00045C18">
      <w:pPr>
        <w:pStyle w:val="ListParagraph"/>
        <w:numPr>
          <w:ilvl w:val="3"/>
          <w:numId w:val="2"/>
        </w:numPr>
        <w:spacing w:after="0" w:line="240" w:lineRule="auto"/>
      </w:pPr>
      <w:r>
        <w:t>What Paul and the other Spirit led evangelist taught, namely Jesus, was confirmed by the special gifts performed by the Corinth</w:t>
      </w:r>
      <w:r w:rsidR="009A0FDD">
        <w:t>ian</w:t>
      </w:r>
      <w:r>
        <w:t xml:space="preserve"> Christians.</w:t>
      </w:r>
      <w:r w:rsidR="00523E67">
        <w:t xml:space="preserve"> 1:6</w:t>
      </w:r>
    </w:p>
    <w:p w14:paraId="650EA974" w14:textId="77777777" w:rsidR="00B01403" w:rsidRDefault="00B01403" w:rsidP="00B01403">
      <w:pPr>
        <w:pStyle w:val="ListParagraph"/>
        <w:numPr>
          <w:ilvl w:val="4"/>
          <w:numId w:val="2"/>
        </w:numPr>
        <w:spacing w:after="0" w:line="240" w:lineRule="auto"/>
      </w:pPr>
      <w:r>
        <w:t>Because the gospel of Christ was confirmed by the gifts of tongues and prophecy bestowed upon the Corinthians, Paul gave thanks.</w:t>
      </w:r>
    </w:p>
    <w:p w14:paraId="650EA975" w14:textId="77777777" w:rsidR="00B01403" w:rsidRDefault="00B01403" w:rsidP="00B01403">
      <w:pPr>
        <w:pStyle w:val="ListParagraph"/>
        <w:numPr>
          <w:ilvl w:val="4"/>
          <w:numId w:val="2"/>
        </w:numPr>
        <w:spacing w:after="0" w:line="240" w:lineRule="auto"/>
      </w:pPr>
      <w:r>
        <w:t>Latter in this epistle he will shed light on the abuse of these gifts but at this early part of his epistle he praises God that his Spirit has prepared this city for Jesus.</w:t>
      </w:r>
    </w:p>
    <w:p w14:paraId="650EA976" w14:textId="77777777" w:rsidR="00DF071A" w:rsidRPr="00DF071A" w:rsidRDefault="00DF071A" w:rsidP="00B01403">
      <w:pPr>
        <w:pStyle w:val="ListParagraph"/>
        <w:numPr>
          <w:ilvl w:val="4"/>
          <w:numId w:val="2"/>
        </w:numPr>
        <w:spacing w:after="0" w:line="240" w:lineRule="auto"/>
      </w:pPr>
      <w:r>
        <w:t xml:space="preserve">Paul and his preaching colleagues were messengers of the true </w:t>
      </w:r>
      <w:r w:rsidRPr="00DF071A">
        <w:t>God.</w:t>
      </w:r>
    </w:p>
    <w:p w14:paraId="650EA977" w14:textId="77777777" w:rsidR="00DF071A" w:rsidRPr="00DF071A" w:rsidRDefault="00DF071A" w:rsidP="00DF071A">
      <w:pPr>
        <w:autoSpaceDE w:val="0"/>
        <w:autoSpaceDN w:val="0"/>
        <w:adjustRightInd w:val="0"/>
        <w:spacing w:after="0" w:line="240" w:lineRule="auto"/>
        <w:rPr>
          <w:rFonts w:cs="Georgia"/>
        </w:rPr>
      </w:pPr>
      <w:r w:rsidRPr="00DF071A">
        <w:rPr>
          <w:rFonts w:cs="Georgia"/>
          <w:color w:val="008080"/>
        </w:rPr>
        <w:t>2Co 1:21-24</w:t>
      </w:r>
    </w:p>
    <w:p w14:paraId="650EA978" w14:textId="33C7A110" w:rsidR="00DF071A" w:rsidRPr="00DF071A" w:rsidRDefault="00DF071A" w:rsidP="00DF071A">
      <w:pPr>
        <w:autoSpaceDE w:val="0"/>
        <w:autoSpaceDN w:val="0"/>
        <w:adjustRightInd w:val="0"/>
        <w:spacing w:after="0" w:line="240" w:lineRule="auto"/>
        <w:rPr>
          <w:rFonts w:cs="Georgia"/>
        </w:rPr>
      </w:pPr>
      <w:r w:rsidRPr="00DF071A">
        <w:rPr>
          <w:rFonts w:cs="Georgia"/>
          <w:color w:val="008080"/>
        </w:rPr>
        <w:t>(21)</w:t>
      </w:r>
      <w:r w:rsidRPr="00DF071A">
        <w:rPr>
          <w:rFonts w:cs="Georgia"/>
        </w:rPr>
        <w:t xml:space="preserve">  Now he which </w:t>
      </w:r>
      <w:proofErr w:type="spellStart"/>
      <w:r w:rsidRPr="00DF071A">
        <w:rPr>
          <w:rFonts w:cs="Georgia"/>
        </w:rPr>
        <w:t>stablisheth</w:t>
      </w:r>
      <w:proofErr w:type="spellEnd"/>
      <w:r w:rsidRPr="00DF071A">
        <w:rPr>
          <w:rFonts w:cs="Georgia"/>
        </w:rPr>
        <w:t xml:space="preserve"> us with you in Christ, and hath anointed us, </w:t>
      </w:r>
      <w:r w:rsidRPr="00DF071A">
        <w:rPr>
          <w:rFonts w:cs="Georgia"/>
          <w:i/>
          <w:iCs/>
          <w:color w:val="808080"/>
        </w:rPr>
        <w:t>is</w:t>
      </w:r>
      <w:r w:rsidRPr="00DF071A">
        <w:rPr>
          <w:rFonts w:cs="Georgia"/>
        </w:rPr>
        <w:t xml:space="preserve"> </w:t>
      </w:r>
      <w:r w:rsidR="0067487B" w:rsidRPr="00DF071A">
        <w:rPr>
          <w:rFonts w:cs="Georgia"/>
        </w:rPr>
        <w:t>God.</w:t>
      </w:r>
    </w:p>
    <w:p w14:paraId="650EA979" w14:textId="78217977" w:rsidR="00DF071A" w:rsidRPr="00DF071A" w:rsidRDefault="00DF071A" w:rsidP="00DF071A">
      <w:pPr>
        <w:autoSpaceDE w:val="0"/>
        <w:autoSpaceDN w:val="0"/>
        <w:adjustRightInd w:val="0"/>
        <w:spacing w:after="0" w:line="240" w:lineRule="auto"/>
        <w:rPr>
          <w:rFonts w:cs="Georgia"/>
        </w:rPr>
      </w:pPr>
      <w:r w:rsidRPr="00DF071A">
        <w:rPr>
          <w:rFonts w:cs="Georgia"/>
          <w:color w:val="008080"/>
        </w:rPr>
        <w:t>(22)</w:t>
      </w:r>
      <w:r w:rsidRPr="00DF071A">
        <w:rPr>
          <w:rFonts w:cs="Georgia"/>
        </w:rPr>
        <w:t xml:space="preserve">  Who hath also sealed </w:t>
      </w:r>
      <w:r w:rsidR="00C470AD" w:rsidRPr="00DF071A">
        <w:rPr>
          <w:rFonts w:cs="Georgia"/>
        </w:rPr>
        <w:t>us and</w:t>
      </w:r>
      <w:r w:rsidRPr="00DF071A">
        <w:rPr>
          <w:rFonts w:cs="Georgia"/>
        </w:rPr>
        <w:t xml:space="preserve"> given the earnest of the Spirit in our hearts.</w:t>
      </w:r>
    </w:p>
    <w:p w14:paraId="650EA97A" w14:textId="606F672E" w:rsidR="00DF071A" w:rsidRPr="00DF071A" w:rsidRDefault="00DF071A" w:rsidP="00DF071A">
      <w:pPr>
        <w:autoSpaceDE w:val="0"/>
        <w:autoSpaceDN w:val="0"/>
        <w:adjustRightInd w:val="0"/>
        <w:spacing w:after="0" w:line="240" w:lineRule="auto"/>
        <w:rPr>
          <w:rFonts w:cs="Georgia"/>
        </w:rPr>
      </w:pPr>
      <w:r w:rsidRPr="00DF071A">
        <w:rPr>
          <w:rFonts w:cs="Georgia"/>
          <w:color w:val="008080"/>
        </w:rPr>
        <w:t>(23)</w:t>
      </w:r>
      <w:r w:rsidRPr="00DF071A">
        <w:rPr>
          <w:rFonts w:cs="Georgia"/>
        </w:rPr>
        <w:t xml:space="preserve">  </w:t>
      </w:r>
      <w:r w:rsidR="0067487B" w:rsidRPr="00DF071A">
        <w:rPr>
          <w:rFonts w:cs="Georgia"/>
        </w:rPr>
        <w:t>Moreover,</w:t>
      </w:r>
      <w:r w:rsidRPr="00DF071A">
        <w:rPr>
          <w:rFonts w:cs="Georgia"/>
        </w:rPr>
        <w:t xml:space="preserve"> I call God for a record upon my soul, that to spare you I came not </w:t>
      </w:r>
      <w:proofErr w:type="gramStart"/>
      <w:r w:rsidRPr="00DF071A">
        <w:rPr>
          <w:rFonts w:cs="Georgia"/>
        </w:rPr>
        <w:t>as yet</w:t>
      </w:r>
      <w:proofErr w:type="gramEnd"/>
      <w:r w:rsidRPr="00DF071A">
        <w:rPr>
          <w:rFonts w:cs="Georgia"/>
        </w:rPr>
        <w:t xml:space="preserve"> unto Corinth.</w:t>
      </w:r>
    </w:p>
    <w:p w14:paraId="650EA97B" w14:textId="3046B1DF" w:rsidR="00DF071A" w:rsidRPr="00DF071A" w:rsidRDefault="00DF071A" w:rsidP="00DF071A">
      <w:pPr>
        <w:autoSpaceDE w:val="0"/>
        <w:autoSpaceDN w:val="0"/>
        <w:adjustRightInd w:val="0"/>
        <w:spacing w:after="0" w:line="240" w:lineRule="auto"/>
        <w:rPr>
          <w:rFonts w:cs="Georgia"/>
        </w:rPr>
      </w:pPr>
      <w:r w:rsidRPr="00DF071A">
        <w:rPr>
          <w:rFonts w:cs="Georgia"/>
          <w:color w:val="008080"/>
        </w:rPr>
        <w:t>(24)</w:t>
      </w:r>
      <w:r w:rsidRPr="00DF071A">
        <w:rPr>
          <w:rFonts w:cs="Georgia"/>
        </w:rPr>
        <w:t xml:space="preserve">  Not for that we have dominion over your </w:t>
      </w:r>
      <w:r w:rsidR="0067487B" w:rsidRPr="00DF071A">
        <w:rPr>
          <w:rFonts w:cs="Georgia"/>
        </w:rPr>
        <w:t>faith but</w:t>
      </w:r>
      <w:r w:rsidRPr="00DF071A">
        <w:rPr>
          <w:rFonts w:cs="Georgia"/>
        </w:rPr>
        <w:t xml:space="preserve"> are helpers of your joy: for by faith ye stand.</w:t>
      </w:r>
    </w:p>
    <w:p w14:paraId="650EA97C" w14:textId="77777777" w:rsidR="00523E67" w:rsidRDefault="00DF071A" w:rsidP="00523E67">
      <w:pPr>
        <w:pStyle w:val="ListParagraph"/>
        <w:numPr>
          <w:ilvl w:val="3"/>
          <w:numId w:val="2"/>
        </w:numPr>
        <w:spacing w:after="0" w:line="240" w:lineRule="auto"/>
      </w:pPr>
      <w:r>
        <w:t>God always supplies what Christians need to perpetuate the gospel of Christ. 1:7</w:t>
      </w:r>
    </w:p>
    <w:p w14:paraId="650EA97D" w14:textId="77777777" w:rsidR="00DF071A" w:rsidRDefault="00DF071A" w:rsidP="00DF071A">
      <w:pPr>
        <w:pStyle w:val="ListParagraph"/>
        <w:numPr>
          <w:ilvl w:val="4"/>
          <w:numId w:val="2"/>
        </w:numPr>
        <w:spacing w:after="0" w:line="240" w:lineRule="auto"/>
      </w:pPr>
      <w:r>
        <w:t>It seems here that Paul is saying Christ would continue to grace them until Jesus returned.</w:t>
      </w:r>
    </w:p>
    <w:p w14:paraId="650EA97E" w14:textId="3B5374DE" w:rsidR="00DF071A" w:rsidRDefault="003F4B6B" w:rsidP="00DF071A">
      <w:pPr>
        <w:pStyle w:val="ListParagraph"/>
        <w:numPr>
          <w:ilvl w:val="4"/>
          <w:numId w:val="2"/>
        </w:numPr>
        <w:spacing w:after="0" w:line="240" w:lineRule="auto"/>
      </w:pPr>
      <w:r>
        <w:t>“In the riches, benefits and blessings that were theirs, spiritual gifts had been given to them, and they were lacking in none of t</w:t>
      </w:r>
      <w:r w:rsidR="00F94C9A">
        <w:t>he</w:t>
      </w:r>
      <w:r w:rsidR="002507F4">
        <w:t>\</w:t>
      </w:r>
      <w:r>
        <w:t>m. Their present lives, and the duties upon them as followers of the Christ, are to continue until the coming of the Lord. Their lives, and ours, are a “waiting” for that event.”</w:t>
      </w:r>
      <w:r>
        <w:rPr>
          <w:rStyle w:val="FootnoteReference"/>
        </w:rPr>
        <w:footnoteReference w:id="3"/>
      </w:r>
    </w:p>
    <w:p w14:paraId="650EA97F" w14:textId="77777777" w:rsidR="003F4B6B" w:rsidRDefault="003F4B6B" w:rsidP="00DF071A">
      <w:pPr>
        <w:pStyle w:val="ListParagraph"/>
        <w:numPr>
          <w:ilvl w:val="4"/>
          <w:numId w:val="2"/>
        </w:numPr>
        <w:spacing w:after="0" w:line="240" w:lineRule="auto"/>
      </w:pPr>
      <w:r>
        <w:t>Paul encourages these primitive Christians by proclaiming that God would confirm them in the next world. 1:8</w:t>
      </w:r>
    </w:p>
    <w:p w14:paraId="650EA980" w14:textId="77777777" w:rsidR="003D0DAD" w:rsidRDefault="003D0DAD" w:rsidP="009238F1">
      <w:pPr>
        <w:pStyle w:val="ListParagraph"/>
        <w:numPr>
          <w:ilvl w:val="2"/>
          <w:numId w:val="2"/>
        </w:numPr>
        <w:spacing w:after="0" w:line="240" w:lineRule="auto"/>
      </w:pPr>
      <w:r>
        <w:t>Thanksgiving for God</w:t>
      </w:r>
      <w:r w:rsidR="003F4B6B">
        <w:t>’s future judgment of them.  1:</w:t>
      </w:r>
      <w:r>
        <w:t>9</w:t>
      </w:r>
    </w:p>
    <w:p w14:paraId="650EA981" w14:textId="77777777" w:rsidR="003E19EB" w:rsidRDefault="003E19EB" w:rsidP="003E19EB">
      <w:pPr>
        <w:pStyle w:val="ListParagraph"/>
        <w:numPr>
          <w:ilvl w:val="3"/>
          <w:numId w:val="2"/>
        </w:numPr>
        <w:spacing w:after="0" w:line="240" w:lineRule="auto"/>
      </w:pPr>
      <w:r>
        <w:t>Because God is loyal, these Corinthians can be secure in their eschatological blamelessness.</w:t>
      </w:r>
    </w:p>
    <w:p w14:paraId="650EA982" w14:textId="52C3D765" w:rsidR="003E19EB" w:rsidRDefault="003E19EB" w:rsidP="003E19EB">
      <w:pPr>
        <w:pStyle w:val="ListParagraph"/>
        <w:numPr>
          <w:ilvl w:val="3"/>
          <w:numId w:val="2"/>
        </w:numPr>
        <w:spacing w:after="0" w:line="240" w:lineRule="auto"/>
      </w:pPr>
      <w:r>
        <w:t>“</w:t>
      </w:r>
      <w:proofErr w:type="gramStart"/>
      <w:r>
        <w:t>the</w:t>
      </w:r>
      <w:proofErr w:type="gramEnd"/>
      <w:r>
        <w:t xml:space="preserve"> fellowship of his Son Jesus Christ” </w:t>
      </w:r>
      <w:r w:rsidR="00F909AC">
        <w:t>reminds them</w:t>
      </w:r>
      <w:r>
        <w:t xml:space="preserve"> again that it was God who called them.</w:t>
      </w:r>
    </w:p>
    <w:p w14:paraId="650EA983" w14:textId="77777777" w:rsidR="003E19EB" w:rsidRPr="003E19EB" w:rsidRDefault="003E19EB" w:rsidP="003E19EB">
      <w:pPr>
        <w:autoSpaceDE w:val="0"/>
        <w:autoSpaceDN w:val="0"/>
        <w:adjustRightInd w:val="0"/>
        <w:spacing w:after="0" w:line="240" w:lineRule="auto"/>
        <w:rPr>
          <w:rFonts w:cs="Georgia"/>
        </w:rPr>
      </w:pPr>
      <w:r w:rsidRPr="003E19EB">
        <w:rPr>
          <w:rFonts w:cs="Georgia"/>
          <w:color w:val="008080"/>
        </w:rPr>
        <w:t>2Th 2:12-13</w:t>
      </w:r>
    </w:p>
    <w:p w14:paraId="650EA984" w14:textId="77777777" w:rsidR="003E19EB" w:rsidRPr="003E19EB" w:rsidRDefault="003E19EB" w:rsidP="003E19EB">
      <w:pPr>
        <w:autoSpaceDE w:val="0"/>
        <w:autoSpaceDN w:val="0"/>
        <w:adjustRightInd w:val="0"/>
        <w:spacing w:after="0" w:line="240" w:lineRule="auto"/>
        <w:rPr>
          <w:rFonts w:cs="Georgia"/>
        </w:rPr>
      </w:pPr>
      <w:r w:rsidRPr="003E19EB">
        <w:rPr>
          <w:rFonts w:cs="Georgia"/>
          <w:color w:val="008080"/>
        </w:rPr>
        <w:t>(12)</w:t>
      </w:r>
      <w:r w:rsidRPr="003E19EB">
        <w:rPr>
          <w:rFonts w:cs="Georgia"/>
        </w:rPr>
        <w:t xml:space="preserve">  That they all might be damned who believed not the </w:t>
      </w:r>
      <w:proofErr w:type="gramStart"/>
      <w:r w:rsidRPr="003E19EB">
        <w:rPr>
          <w:rFonts w:cs="Georgia"/>
        </w:rPr>
        <w:t>truth, but</w:t>
      </w:r>
      <w:proofErr w:type="gramEnd"/>
      <w:r w:rsidRPr="003E19EB">
        <w:rPr>
          <w:rFonts w:cs="Georgia"/>
        </w:rPr>
        <w:t xml:space="preserve"> had pleasure in unrighteousness.</w:t>
      </w:r>
    </w:p>
    <w:p w14:paraId="650EA985" w14:textId="77777777" w:rsidR="003E19EB" w:rsidRPr="003E19EB" w:rsidRDefault="003E19EB" w:rsidP="003E19EB">
      <w:pPr>
        <w:autoSpaceDE w:val="0"/>
        <w:autoSpaceDN w:val="0"/>
        <w:adjustRightInd w:val="0"/>
        <w:spacing w:after="0" w:line="240" w:lineRule="auto"/>
        <w:rPr>
          <w:rFonts w:cs="Georgia"/>
        </w:rPr>
      </w:pPr>
      <w:r w:rsidRPr="003E19EB">
        <w:rPr>
          <w:rFonts w:cs="Georgia"/>
          <w:color w:val="008080"/>
        </w:rPr>
        <w:t>(13)</w:t>
      </w:r>
      <w:r w:rsidRPr="003E19EB">
        <w:rPr>
          <w:rFonts w:cs="Georgia"/>
        </w:rPr>
        <w:t xml:space="preserve">  But we are bound to give thanks </w:t>
      </w:r>
      <w:proofErr w:type="spellStart"/>
      <w:r w:rsidRPr="003E19EB">
        <w:rPr>
          <w:rFonts w:cs="Georgia"/>
        </w:rPr>
        <w:t>alway</w:t>
      </w:r>
      <w:proofErr w:type="spellEnd"/>
      <w:r w:rsidRPr="003E19EB">
        <w:rPr>
          <w:rFonts w:cs="Georgia"/>
        </w:rPr>
        <w:t xml:space="preserve"> to God for you, brethren beloved of the Lord, because God hath from the beginning chosen you to salvation through sanctification of the Spirit and belief of the truth:</w:t>
      </w:r>
    </w:p>
    <w:p w14:paraId="650EA986" w14:textId="77777777" w:rsidR="003E19EB" w:rsidRDefault="003E19EB" w:rsidP="003E19EB">
      <w:pPr>
        <w:pStyle w:val="ListParagraph"/>
        <w:numPr>
          <w:ilvl w:val="3"/>
          <w:numId w:val="2"/>
        </w:numPr>
        <w:spacing w:after="0" w:line="240" w:lineRule="auto"/>
      </w:pPr>
      <w:r>
        <w:lastRenderedPageBreak/>
        <w:t>If God called them, then it stands to reason that he would follow trough to the end.</w:t>
      </w:r>
    </w:p>
    <w:p w14:paraId="650EA987" w14:textId="77777777" w:rsidR="00CB7DD6" w:rsidRPr="00C279F3" w:rsidRDefault="00D15042" w:rsidP="0063682F">
      <w:pPr>
        <w:pStyle w:val="ListParagraph"/>
        <w:numPr>
          <w:ilvl w:val="0"/>
          <w:numId w:val="2"/>
        </w:numPr>
        <w:spacing w:after="0" w:line="240" w:lineRule="auto"/>
        <w:rPr>
          <w:b/>
          <w:u w:val="single"/>
        </w:rPr>
      </w:pPr>
      <w:r w:rsidRPr="00C279F3">
        <w:rPr>
          <w:b/>
          <w:u w:val="single"/>
        </w:rPr>
        <w:t>Partisan</w:t>
      </w:r>
      <w:r w:rsidR="00CB7DD6" w:rsidRPr="00C279F3">
        <w:rPr>
          <w:b/>
          <w:u w:val="single"/>
        </w:rPr>
        <w:t xml:space="preserve"> Divisions</w:t>
      </w:r>
      <w:r w:rsidRPr="00C279F3">
        <w:rPr>
          <w:b/>
          <w:u w:val="single"/>
        </w:rPr>
        <w:t xml:space="preserve"> 1:10-17</w:t>
      </w:r>
    </w:p>
    <w:p w14:paraId="650EA988" w14:textId="77777777" w:rsidR="00D15042" w:rsidRDefault="00D15042" w:rsidP="00D15042">
      <w:pPr>
        <w:pStyle w:val="ListParagraph"/>
        <w:numPr>
          <w:ilvl w:val="1"/>
          <w:numId w:val="2"/>
        </w:numPr>
        <w:spacing w:after="0" w:line="240" w:lineRule="auto"/>
      </w:pPr>
      <w:r>
        <w:t>Reports Received by Paul 1:10-12</w:t>
      </w:r>
    </w:p>
    <w:p w14:paraId="650EA989" w14:textId="77777777" w:rsidR="00505E4C" w:rsidRDefault="00505E4C" w:rsidP="00505E4C">
      <w:pPr>
        <w:pStyle w:val="ListParagraph"/>
        <w:numPr>
          <w:ilvl w:val="2"/>
          <w:numId w:val="2"/>
        </w:numPr>
        <w:spacing w:after="0" w:line="240" w:lineRule="auto"/>
      </w:pPr>
      <w:r>
        <w:t>There was a lack of unity. 1:10</w:t>
      </w:r>
    </w:p>
    <w:p w14:paraId="650EA98A" w14:textId="77777777" w:rsidR="007761F3" w:rsidRDefault="007761F3" w:rsidP="007761F3">
      <w:pPr>
        <w:pStyle w:val="ListParagraph"/>
        <w:numPr>
          <w:ilvl w:val="3"/>
          <w:numId w:val="2"/>
        </w:numPr>
        <w:spacing w:after="0" w:line="240" w:lineRule="auto"/>
      </w:pPr>
      <w:r>
        <w:t>“</w:t>
      </w:r>
      <w:proofErr w:type="gramStart"/>
      <w:r>
        <w:t>that</w:t>
      </w:r>
      <w:proofErr w:type="gramEnd"/>
      <w:r>
        <w:t xml:space="preserve"> ye all speak the same things”</w:t>
      </w:r>
    </w:p>
    <w:p w14:paraId="650EA98B" w14:textId="77777777" w:rsidR="00C8342B" w:rsidRDefault="00C8342B" w:rsidP="00C8342B">
      <w:pPr>
        <w:pStyle w:val="ListParagraph"/>
        <w:numPr>
          <w:ilvl w:val="4"/>
          <w:numId w:val="2"/>
        </w:numPr>
        <w:spacing w:after="0" w:line="240" w:lineRule="auto"/>
      </w:pPr>
      <w:r>
        <w:t>This will be the subject of the next four chapters.</w:t>
      </w:r>
    </w:p>
    <w:p w14:paraId="650EA98C" w14:textId="77777777" w:rsidR="00C8342B" w:rsidRPr="00C8342B" w:rsidRDefault="00C8342B" w:rsidP="00C8342B">
      <w:pPr>
        <w:autoSpaceDE w:val="0"/>
        <w:autoSpaceDN w:val="0"/>
        <w:adjustRightInd w:val="0"/>
        <w:spacing w:after="0" w:line="240" w:lineRule="auto"/>
        <w:rPr>
          <w:rFonts w:asciiTheme="minorHAnsi" w:hAnsiTheme="minorHAnsi" w:cs="Georgia"/>
        </w:rPr>
      </w:pPr>
      <w:r w:rsidRPr="00C8342B">
        <w:rPr>
          <w:rFonts w:asciiTheme="minorHAnsi" w:hAnsiTheme="minorHAnsi" w:cs="Georgia"/>
          <w:color w:val="008080"/>
        </w:rPr>
        <w:t>Rom 15:6</w:t>
      </w:r>
    </w:p>
    <w:p w14:paraId="650EA98D" w14:textId="77777777" w:rsidR="00C8342B" w:rsidRDefault="00C8342B" w:rsidP="00C8342B">
      <w:pPr>
        <w:autoSpaceDE w:val="0"/>
        <w:autoSpaceDN w:val="0"/>
        <w:adjustRightInd w:val="0"/>
        <w:spacing w:after="0" w:line="240" w:lineRule="auto"/>
        <w:rPr>
          <w:rFonts w:asciiTheme="minorHAnsi" w:hAnsiTheme="minorHAnsi" w:cs="Georgia"/>
        </w:rPr>
      </w:pPr>
      <w:r w:rsidRPr="00C8342B">
        <w:rPr>
          <w:rFonts w:asciiTheme="minorHAnsi" w:hAnsiTheme="minorHAnsi" w:cs="Georgia"/>
          <w:color w:val="008080"/>
        </w:rPr>
        <w:t>(6)</w:t>
      </w:r>
      <w:r w:rsidRPr="00C8342B">
        <w:rPr>
          <w:rFonts w:asciiTheme="minorHAnsi" w:hAnsiTheme="minorHAnsi" w:cs="Georgia"/>
        </w:rPr>
        <w:t xml:space="preserve">  That ye may with one mind </w:t>
      </w:r>
      <w:r w:rsidRPr="00C8342B">
        <w:rPr>
          <w:rFonts w:asciiTheme="minorHAnsi" w:hAnsiTheme="minorHAnsi" w:cs="Georgia"/>
          <w:i/>
          <w:iCs/>
          <w:color w:val="808080"/>
        </w:rPr>
        <w:t>and</w:t>
      </w:r>
      <w:r w:rsidRPr="00C8342B">
        <w:rPr>
          <w:rFonts w:asciiTheme="minorHAnsi" w:hAnsiTheme="minorHAnsi" w:cs="Georgia"/>
        </w:rPr>
        <w:t xml:space="preserve"> one mouth glorify God, even the Father of our Lord Jesus Christ.</w:t>
      </w:r>
    </w:p>
    <w:p w14:paraId="650EA98E" w14:textId="77777777" w:rsidR="00C8342B" w:rsidRPr="00C8342B" w:rsidRDefault="00C8342B" w:rsidP="00C8342B">
      <w:pPr>
        <w:autoSpaceDE w:val="0"/>
        <w:autoSpaceDN w:val="0"/>
        <w:adjustRightInd w:val="0"/>
        <w:spacing w:after="0" w:line="240" w:lineRule="auto"/>
        <w:rPr>
          <w:rFonts w:asciiTheme="minorHAnsi" w:hAnsiTheme="minorHAnsi" w:cs="Georgia"/>
        </w:rPr>
      </w:pPr>
    </w:p>
    <w:p w14:paraId="650EA98F" w14:textId="77777777" w:rsidR="00C8342B" w:rsidRDefault="00C8342B" w:rsidP="00C8342B">
      <w:pPr>
        <w:pStyle w:val="ListParagraph"/>
        <w:numPr>
          <w:ilvl w:val="4"/>
          <w:numId w:val="2"/>
        </w:numPr>
        <w:spacing w:after="0" w:line="240" w:lineRule="auto"/>
      </w:pPr>
      <w:r>
        <w:t>To “agree” (NASB) or to “speak the same things” implies that they were to agree on the subjects which divided them.</w:t>
      </w:r>
    </w:p>
    <w:p w14:paraId="650EA990" w14:textId="77777777" w:rsidR="00C8342B" w:rsidRPr="00C8342B" w:rsidRDefault="00C8342B" w:rsidP="00C8342B">
      <w:pPr>
        <w:autoSpaceDE w:val="0"/>
        <w:autoSpaceDN w:val="0"/>
        <w:adjustRightInd w:val="0"/>
        <w:spacing w:after="0" w:line="240" w:lineRule="auto"/>
        <w:rPr>
          <w:rFonts w:asciiTheme="minorHAnsi" w:hAnsiTheme="minorHAnsi" w:cs="Georgia"/>
        </w:rPr>
      </w:pPr>
      <w:r w:rsidRPr="00C8342B">
        <w:rPr>
          <w:rFonts w:asciiTheme="minorHAnsi" w:hAnsiTheme="minorHAnsi" w:cs="Georgia"/>
          <w:color w:val="008080"/>
        </w:rPr>
        <w:t>Php 2:2</w:t>
      </w:r>
    </w:p>
    <w:p w14:paraId="650EA991" w14:textId="77777777" w:rsidR="00C8342B" w:rsidRDefault="00C8342B" w:rsidP="00C8342B">
      <w:pPr>
        <w:autoSpaceDE w:val="0"/>
        <w:autoSpaceDN w:val="0"/>
        <w:adjustRightInd w:val="0"/>
        <w:spacing w:after="0" w:line="240" w:lineRule="auto"/>
        <w:rPr>
          <w:rFonts w:asciiTheme="minorHAnsi" w:hAnsiTheme="minorHAnsi" w:cs="Georgia"/>
        </w:rPr>
      </w:pPr>
      <w:r w:rsidRPr="00C8342B">
        <w:rPr>
          <w:rFonts w:asciiTheme="minorHAnsi" w:hAnsiTheme="minorHAnsi" w:cs="Georgia"/>
          <w:color w:val="008080"/>
        </w:rPr>
        <w:t>(2)</w:t>
      </w:r>
      <w:r w:rsidRPr="00C8342B">
        <w:rPr>
          <w:rFonts w:asciiTheme="minorHAnsi" w:hAnsiTheme="minorHAnsi" w:cs="Georgia"/>
        </w:rPr>
        <w:t xml:space="preserve">  Fulfil ye my joy, that ye be likeminded, having the same love, </w:t>
      </w:r>
      <w:r w:rsidRPr="00C8342B">
        <w:rPr>
          <w:rFonts w:asciiTheme="minorHAnsi" w:hAnsiTheme="minorHAnsi" w:cs="Georgia"/>
          <w:i/>
          <w:iCs/>
          <w:color w:val="808080"/>
        </w:rPr>
        <w:t>being</w:t>
      </w:r>
      <w:r w:rsidRPr="00C8342B">
        <w:rPr>
          <w:rFonts w:asciiTheme="minorHAnsi" w:hAnsiTheme="minorHAnsi" w:cs="Georgia"/>
        </w:rPr>
        <w:t xml:space="preserve"> </w:t>
      </w:r>
      <w:proofErr w:type="gramStart"/>
      <w:r w:rsidRPr="00C8342B">
        <w:rPr>
          <w:rFonts w:asciiTheme="minorHAnsi" w:hAnsiTheme="minorHAnsi" w:cs="Georgia"/>
        </w:rPr>
        <w:t>of one accord,</w:t>
      </w:r>
      <w:proofErr w:type="gramEnd"/>
      <w:r w:rsidRPr="00C8342B">
        <w:rPr>
          <w:rFonts w:asciiTheme="minorHAnsi" w:hAnsiTheme="minorHAnsi" w:cs="Georgia"/>
        </w:rPr>
        <w:t xml:space="preserve"> of one mind.</w:t>
      </w:r>
    </w:p>
    <w:p w14:paraId="650EA992" w14:textId="77777777" w:rsidR="00F05550" w:rsidRDefault="00F05550" w:rsidP="00C8342B">
      <w:pPr>
        <w:autoSpaceDE w:val="0"/>
        <w:autoSpaceDN w:val="0"/>
        <w:adjustRightInd w:val="0"/>
        <w:spacing w:after="0" w:line="240" w:lineRule="auto"/>
        <w:rPr>
          <w:rFonts w:asciiTheme="minorHAnsi" w:hAnsiTheme="minorHAnsi" w:cs="Georgia"/>
        </w:rPr>
      </w:pPr>
    </w:p>
    <w:p w14:paraId="650EA993" w14:textId="77777777" w:rsidR="007761F3" w:rsidRDefault="007761F3" w:rsidP="007761F3">
      <w:pPr>
        <w:pStyle w:val="ListParagraph"/>
        <w:numPr>
          <w:ilvl w:val="3"/>
          <w:numId w:val="2"/>
        </w:numPr>
        <w:spacing w:after="0" w:line="240" w:lineRule="auto"/>
      </w:pPr>
      <w:r>
        <w:t>“</w:t>
      </w:r>
      <w:proofErr w:type="gramStart"/>
      <w:r>
        <w:t>that</w:t>
      </w:r>
      <w:proofErr w:type="gramEnd"/>
      <w:r>
        <w:t xml:space="preserve"> there be no divisions among you”</w:t>
      </w:r>
    </w:p>
    <w:p w14:paraId="650EA994" w14:textId="77777777" w:rsidR="00F05550" w:rsidRPr="00F05550" w:rsidRDefault="00F05550" w:rsidP="00F05550">
      <w:pPr>
        <w:pStyle w:val="ListParagraph"/>
        <w:numPr>
          <w:ilvl w:val="4"/>
          <w:numId w:val="2"/>
        </w:numPr>
        <w:spacing w:after="0" w:line="240" w:lineRule="auto"/>
      </w:pPr>
      <w:r>
        <w:t xml:space="preserve">The Greek word for “divisions” is </w:t>
      </w:r>
      <w:r w:rsidRPr="00B3226A">
        <w:rPr>
          <w:rFonts w:ascii="Symbol" w:hAnsi="Symbol"/>
          <w:color w:val="0000CC"/>
        </w:rPr>
        <w:t></w:t>
      </w:r>
      <w:r w:rsidRPr="00B3226A">
        <w:rPr>
          <w:rFonts w:ascii="Symbol" w:hAnsi="Symbol"/>
          <w:color w:val="0000CC"/>
        </w:rPr>
        <w:t></w:t>
      </w:r>
      <w:r w:rsidRPr="00B3226A">
        <w:rPr>
          <w:rFonts w:ascii="Symbol" w:hAnsi="Symbol"/>
          <w:color w:val="0000CC"/>
        </w:rPr>
        <w:t></w:t>
      </w:r>
      <w:r w:rsidRPr="00B3226A">
        <w:rPr>
          <w:rFonts w:ascii="Symbol" w:hAnsi="Symbol"/>
          <w:color w:val="0000CC"/>
        </w:rPr>
        <w:t></w:t>
      </w:r>
      <w:r w:rsidRPr="00B3226A">
        <w:rPr>
          <w:rFonts w:ascii="Symbol" w:hAnsi="Symbol"/>
          <w:color w:val="0000CC"/>
        </w:rPr>
        <w:t></w:t>
      </w:r>
      <w:r w:rsidRPr="00B3226A">
        <w:rPr>
          <w:rFonts w:ascii="Symbol" w:hAnsi="Symbol"/>
          <w:color w:val="0000CC"/>
        </w:rPr>
        <w:t></w:t>
      </w:r>
      <w:r w:rsidRPr="00B3226A">
        <w:rPr>
          <w:rFonts w:ascii="Symbol" w:hAnsi="Symbol"/>
          <w:color w:val="0000CC"/>
        </w:rPr>
        <w:t></w:t>
      </w:r>
      <w:r w:rsidRPr="00B3226A">
        <w:rPr>
          <w:rFonts w:ascii="Symbol" w:hAnsi="Symbol"/>
          <w:color w:val="0000CC"/>
        </w:rPr>
        <w:t></w:t>
      </w:r>
      <w:r>
        <w:rPr>
          <w:rFonts w:asciiTheme="minorHAnsi" w:hAnsiTheme="minorHAnsi"/>
        </w:rPr>
        <w:t>, “schisms.”</w:t>
      </w:r>
    </w:p>
    <w:p w14:paraId="650EA995" w14:textId="77777777" w:rsidR="00F05550" w:rsidRPr="00111AC2" w:rsidRDefault="00F05550" w:rsidP="00F05550">
      <w:pPr>
        <w:pStyle w:val="ListParagraph"/>
        <w:numPr>
          <w:ilvl w:val="4"/>
          <w:numId w:val="2"/>
        </w:numPr>
        <w:spacing w:after="0" w:line="240" w:lineRule="auto"/>
      </w:pPr>
      <w:r>
        <w:rPr>
          <w:rFonts w:asciiTheme="minorHAnsi" w:hAnsiTheme="minorHAnsi"/>
        </w:rPr>
        <w:t>The same word is used in Matthew 9:16, and Mark 2:21 for a “rent” or “torn garment</w:t>
      </w:r>
      <w:r w:rsidR="00111AC2">
        <w:rPr>
          <w:rFonts w:asciiTheme="minorHAnsi" w:hAnsiTheme="minorHAnsi"/>
        </w:rPr>
        <w:t>, and the same word is sometimes used of “ploughing” a field.</w:t>
      </w:r>
      <w:r w:rsidR="00111AC2">
        <w:rPr>
          <w:rStyle w:val="FootnoteReference"/>
          <w:rFonts w:asciiTheme="minorHAnsi" w:hAnsiTheme="minorHAnsi"/>
        </w:rPr>
        <w:footnoteReference w:id="4"/>
      </w:r>
    </w:p>
    <w:p w14:paraId="650EA996" w14:textId="77777777" w:rsidR="00111AC2" w:rsidRDefault="00111AC2" w:rsidP="00F05550">
      <w:pPr>
        <w:pStyle w:val="ListParagraph"/>
        <w:numPr>
          <w:ilvl w:val="4"/>
          <w:numId w:val="2"/>
        </w:numPr>
        <w:spacing w:after="0" w:line="240" w:lineRule="auto"/>
      </w:pPr>
      <w:r>
        <w:rPr>
          <w:rFonts w:asciiTheme="minorHAnsi" w:hAnsiTheme="minorHAnsi"/>
        </w:rPr>
        <w:t>“The Corinthian church is in danger of becoming as unsightly as a torn garment.”</w:t>
      </w:r>
      <w:r>
        <w:rPr>
          <w:rStyle w:val="FootnoteReference"/>
          <w:rFonts w:asciiTheme="minorHAnsi" w:hAnsiTheme="minorHAnsi"/>
        </w:rPr>
        <w:footnoteReference w:id="5"/>
      </w:r>
    </w:p>
    <w:p w14:paraId="650EA997" w14:textId="77777777" w:rsidR="007761F3" w:rsidRDefault="007761F3" w:rsidP="007761F3">
      <w:pPr>
        <w:pStyle w:val="ListParagraph"/>
        <w:numPr>
          <w:ilvl w:val="3"/>
          <w:numId w:val="2"/>
        </w:numPr>
        <w:spacing w:after="0" w:line="240" w:lineRule="auto"/>
      </w:pPr>
      <w:r>
        <w:t>“</w:t>
      </w:r>
      <w:proofErr w:type="gramStart"/>
      <w:r>
        <w:t>that</w:t>
      </w:r>
      <w:proofErr w:type="gramEnd"/>
      <w:r>
        <w:t xml:space="preserve"> ye be perfectly joined together”</w:t>
      </w:r>
    </w:p>
    <w:p w14:paraId="650EA998" w14:textId="77777777" w:rsidR="00111AC2" w:rsidRDefault="00F27B0A" w:rsidP="00111AC2">
      <w:pPr>
        <w:pStyle w:val="ListParagraph"/>
        <w:numPr>
          <w:ilvl w:val="4"/>
          <w:numId w:val="2"/>
        </w:numPr>
        <w:spacing w:after="0" w:line="240" w:lineRule="auto"/>
      </w:pPr>
      <w:r>
        <w:t>“</w:t>
      </w:r>
      <w:proofErr w:type="gramStart"/>
      <w:r>
        <w:t>in</w:t>
      </w:r>
      <w:proofErr w:type="gramEnd"/>
      <w:r>
        <w:t xml:space="preserve"> the same mind”</w:t>
      </w:r>
      <w:r w:rsidR="00111AC2">
        <w:t xml:space="preserve"> could be “disposition.”</w:t>
      </w:r>
    </w:p>
    <w:p w14:paraId="650EA999" w14:textId="77777777" w:rsidR="00F27B0A" w:rsidRDefault="00F27B0A" w:rsidP="007761F3">
      <w:pPr>
        <w:pStyle w:val="ListParagraph"/>
        <w:numPr>
          <w:ilvl w:val="4"/>
          <w:numId w:val="2"/>
        </w:numPr>
        <w:spacing w:after="0" w:line="240" w:lineRule="auto"/>
      </w:pPr>
      <w:r>
        <w:t>“</w:t>
      </w:r>
      <w:proofErr w:type="gramStart"/>
      <w:r>
        <w:t>in</w:t>
      </w:r>
      <w:proofErr w:type="gramEnd"/>
      <w:r>
        <w:t xml:space="preserve"> the same </w:t>
      </w:r>
      <w:r w:rsidR="00BE1B55">
        <w:t>judgment</w:t>
      </w:r>
      <w:r>
        <w:t>”</w:t>
      </w:r>
      <w:r w:rsidR="00111AC2">
        <w:t xml:space="preserve"> could be “opinion.”</w:t>
      </w:r>
    </w:p>
    <w:p w14:paraId="650EA99A" w14:textId="77777777" w:rsidR="00505E4C" w:rsidRDefault="00505E4C" w:rsidP="00505E4C">
      <w:pPr>
        <w:pStyle w:val="ListParagraph"/>
        <w:numPr>
          <w:ilvl w:val="2"/>
          <w:numId w:val="2"/>
        </w:numPr>
        <w:spacing w:after="0" w:line="240" w:lineRule="auto"/>
      </w:pPr>
      <w:r>
        <w:t>The house of Chloe had informed Paul of divisions. 1:11</w:t>
      </w:r>
    </w:p>
    <w:p w14:paraId="650EA99B" w14:textId="77777777" w:rsidR="007C351D" w:rsidRPr="007C351D" w:rsidRDefault="007C351D" w:rsidP="007C351D">
      <w:pPr>
        <w:pStyle w:val="ListParagraph"/>
        <w:numPr>
          <w:ilvl w:val="3"/>
          <w:numId w:val="2"/>
        </w:numPr>
        <w:spacing w:after="0" w:line="240" w:lineRule="auto"/>
      </w:pPr>
      <w:r>
        <w:t>The word “contentions” is also translated “quarrels” (NASB).</w:t>
      </w:r>
    </w:p>
    <w:p w14:paraId="650EA99C" w14:textId="77777777" w:rsidR="007C351D" w:rsidRPr="007C351D" w:rsidRDefault="007C351D" w:rsidP="007C351D">
      <w:pPr>
        <w:pStyle w:val="ListParagraph"/>
        <w:numPr>
          <w:ilvl w:val="3"/>
          <w:numId w:val="2"/>
        </w:numPr>
        <w:spacing w:after="0" w:line="240" w:lineRule="auto"/>
      </w:pPr>
      <w:r>
        <w:rPr>
          <w:rFonts w:eastAsia="TITUS Cyberbit Basic" w:cs="Calibri"/>
        </w:rPr>
        <w:t xml:space="preserve"> Socrates in Plato's “Republic” distinguishes between </w:t>
      </w:r>
      <w:r>
        <w:rPr>
          <w:rFonts w:eastAsia="TITUS Cyberbit Basic" w:cs="Calibri"/>
          <w:i/>
          <w:iCs/>
        </w:rPr>
        <w:t>disputing</w:t>
      </w:r>
      <w:r>
        <w:rPr>
          <w:rFonts w:eastAsia="TITUS Cyberbit Basic" w:cs="Calibri"/>
        </w:rPr>
        <w:t xml:space="preserve"> (</w:t>
      </w:r>
      <w:proofErr w:type="spellStart"/>
      <w:r>
        <w:rPr>
          <w:rFonts w:ascii="TITUS Cyberbit Basic" w:eastAsia="TITUS Cyberbit Basic" w:cs="TITUS Cyberbit Basic" w:hint="eastAsia"/>
          <w:color w:val="0000FF"/>
        </w:rPr>
        <w:t>ἐρίζειν</w:t>
      </w:r>
      <w:proofErr w:type="spellEnd"/>
      <w:r>
        <w:rPr>
          <w:rFonts w:eastAsia="TITUS Cyberbit Basic" w:cs="Calibri"/>
        </w:rPr>
        <w:t xml:space="preserve">) and </w:t>
      </w:r>
      <w:r>
        <w:rPr>
          <w:rFonts w:eastAsia="TITUS Cyberbit Basic" w:cs="Calibri"/>
          <w:i/>
          <w:iCs/>
        </w:rPr>
        <w:t>discussing</w:t>
      </w:r>
      <w:r>
        <w:rPr>
          <w:rFonts w:eastAsia="TITUS Cyberbit Basic" w:cs="Calibri"/>
        </w:rPr>
        <w:t xml:space="preserve"> (</w:t>
      </w:r>
      <w:proofErr w:type="spellStart"/>
      <w:r>
        <w:rPr>
          <w:rFonts w:ascii="TITUS Cyberbit Basic" w:eastAsia="TITUS Cyberbit Basic" w:cs="TITUS Cyberbit Basic" w:hint="eastAsia"/>
          <w:color w:val="0000FF"/>
        </w:rPr>
        <w:t>δι</w:t>
      </w:r>
      <w:proofErr w:type="spellEnd"/>
      <w:r>
        <w:rPr>
          <w:rFonts w:ascii="TITUS Cyberbit Basic" w:eastAsia="TITUS Cyberbit Basic" w:cs="TITUS Cyberbit Basic" w:hint="eastAsia"/>
          <w:color w:val="0000FF"/>
        </w:rPr>
        <w:t>αλέγεσθαι</w:t>
      </w:r>
      <w:proofErr w:type="gramStart"/>
      <w:r>
        <w:rPr>
          <w:rFonts w:eastAsia="TITUS Cyberbit Basic" w:cs="Calibri"/>
        </w:rPr>
        <w:t>), and</w:t>
      </w:r>
      <w:proofErr w:type="gramEnd"/>
      <w:r>
        <w:rPr>
          <w:rFonts w:eastAsia="TITUS Cyberbit Basic" w:cs="Calibri"/>
        </w:rPr>
        <w:t xml:space="preserve"> identifies </w:t>
      </w:r>
      <w:r>
        <w:rPr>
          <w:rFonts w:eastAsia="TITUS Cyberbit Basic" w:cs="Calibri"/>
          <w:i/>
          <w:iCs/>
        </w:rPr>
        <w:t>contention</w:t>
      </w:r>
      <w:r>
        <w:rPr>
          <w:rFonts w:eastAsia="TITUS Cyberbit Basic" w:cs="Calibri"/>
        </w:rPr>
        <w:t xml:space="preserve"> (</w:t>
      </w:r>
      <w:r>
        <w:rPr>
          <w:rFonts w:ascii="TITUS Cyberbit Basic" w:eastAsia="TITUS Cyberbit Basic" w:cs="TITUS Cyberbit Basic" w:hint="eastAsia"/>
          <w:color w:val="0000FF"/>
        </w:rPr>
        <w:t>ἔ</w:t>
      </w:r>
      <w:proofErr w:type="spellStart"/>
      <w:r>
        <w:rPr>
          <w:rFonts w:ascii="TITUS Cyberbit Basic" w:eastAsia="TITUS Cyberbit Basic" w:cs="TITUS Cyberbit Basic" w:hint="eastAsia"/>
          <w:color w:val="0000FF"/>
        </w:rPr>
        <w:t>ρις</w:t>
      </w:r>
      <w:proofErr w:type="spellEnd"/>
      <w:r>
        <w:rPr>
          <w:rFonts w:eastAsia="TITUS Cyberbit Basic" w:cs="Calibri"/>
        </w:rPr>
        <w:t xml:space="preserve">) with </w:t>
      </w:r>
      <w:r>
        <w:rPr>
          <w:rFonts w:eastAsia="TITUS Cyberbit Basic" w:cs="Calibri"/>
          <w:i/>
          <w:iCs/>
        </w:rPr>
        <w:t>gainsaying</w:t>
      </w:r>
      <w:r>
        <w:rPr>
          <w:rFonts w:eastAsia="TITUS Cyberbit Basic" w:cs="Calibri"/>
        </w:rPr>
        <w:t xml:space="preserve"> (</w:t>
      </w:r>
      <w:r>
        <w:rPr>
          <w:rFonts w:ascii="TITUS Cyberbit Basic" w:eastAsia="TITUS Cyberbit Basic" w:cs="TITUS Cyberbit Basic" w:hint="eastAsia"/>
          <w:color w:val="0000FF"/>
        </w:rPr>
        <w:t>ἀ</w:t>
      </w:r>
      <w:proofErr w:type="spellStart"/>
      <w:r>
        <w:rPr>
          <w:rFonts w:ascii="TITUS Cyberbit Basic" w:eastAsia="TITUS Cyberbit Basic" w:cs="TITUS Cyberbit Basic" w:hint="eastAsia"/>
          <w:color w:val="0000FF"/>
        </w:rPr>
        <w:t>ντιλογι</w:t>
      </w:r>
      <w:proofErr w:type="spellEnd"/>
      <w:r>
        <w:rPr>
          <w:rFonts w:ascii="TITUS Cyberbit Basic" w:eastAsia="TITUS Cyberbit Basic" w:cs="TITUS Cyberbit Basic" w:hint="eastAsia"/>
          <w:color w:val="0000FF"/>
        </w:rPr>
        <w:t>́α</w:t>
      </w:r>
      <w:r>
        <w:rPr>
          <w:rFonts w:eastAsia="TITUS Cyberbit Basic" w:cs="Calibri"/>
        </w:rPr>
        <w:t>), “Republic,” v., 454.</w:t>
      </w:r>
      <w:r>
        <w:rPr>
          <w:rStyle w:val="FootnoteReference"/>
          <w:rFonts w:eastAsia="TITUS Cyberbit Basic" w:cs="Calibri"/>
        </w:rPr>
        <w:footnoteReference w:id="6"/>
      </w:r>
    </w:p>
    <w:p w14:paraId="650EA99D" w14:textId="77777777" w:rsidR="007C351D" w:rsidRPr="007C351D" w:rsidRDefault="007C351D" w:rsidP="007C351D">
      <w:pPr>
        <w:autoSpaceDE w:val="0"/>
        <w:autoSpaceDN w:val="0"/>
        <w:adjustRightInd w:val="0"/>
        <w:spacing w:after="0" w:line="240" w:lineRule="auto"/>
        <w:rPr>
          <w:rFonts w:cs="Calibri"/>
        </w:rPr>
      </w:pPr>
      <w:r w:rsidRPr="007C351D">
        <w:rPr>
          <w:rFonts w:cs="Calibri"/>
          <w:color w:val="008080"/>
        </w:rPr>
        <w:t>Tit 3:9</w:t>
      </w:r>
    </w:p>
    <w:p w14:paraId="650EA99E" w14:textId="77777777" w:rsidR="007C351D" w:rsidRPr="007C351D" w:rsidRDefault="007C351D" w:rsidP="007C351D">
      <w:pPr>
        <w:autoSpaceDE w:val="0"/>
        <w:autoSpaceDN w:val="0"/>
        <w:adjustRightInd w:val="0"/>
        <w:spacing w:after="0" w:line="240" w:lineRule="auto"/>
        <w:rPr>
          <w:rFonts w:cs="Calibri"/>
        </w:rPr>
      </w:pPr>
      <w:r w:rsidRPr="007C351D">
        <w:rPr>
          <w:rFonts w:cs="Calibri"/>
          <w:color w:val="008080"/>
        </w:rPr>
        <w:t>(9)</w:t>
      </w:r>
      <w:r w:rsidRPr="007C351D">
        <w:rPr>
          <w:rFonts w:cs="Calibri"/>
        </w:rPr>
        <w:t xml:space="preserve">  But avoid foolish questions, and genealogies, and contentions, and strivings about the law; for they are unprofitable and vain.</w:t>
      </w:r>
    </w:p>
    <w:p w14:paraId="650EA99F" w14:textId="77777777" w:rsidR="007C351D" w:rsidRDefault="007C351D" w:rsidP="007C351D">
      <w:pPr>
        <w:spacing w:after="0" w:line="240" w:lineRule="auto"/>
      </w:pPr>
    </w:p>
    <w:p w14:paraId="650EA9A0" w14:textId="77777777" w:rsidR="00505E4C" w:rsidRDefault="00505E4C" w:rsidP="00505E4C">
      <w:pPr>
        <w:pStyle w:val="ListParagraph"/>
        <w:numPr>
          <w:ilvl w:val="2"/>
          <w:numId w:val="2"/>
        </w:numPr>
        <w:spacing w:after="0" w:line="240" w:lineRule="auto"/>
      </w:pPr>
      <w:r>
        <w:t>A Party Spirit. 1:12</w:t>
      </w:r>
    </w:p>
    <w:p w14:paraId="650EA9A1" w14:textId="77777777" w:rsidR="00B3226A" w:rsidRDefault="00B3226A" w:rsidP="00211F7F">
      <w:pPr>
        <w:pStyle w:val="ListParagraph"/>
        <w:numPr>
          <w:ilvl w:val="3"/>
          <w:numId w:val="2"/>
        </w:numPr>
        <w:spacing w:after="0" w:line="240" w:lineRule="auto"/>
      </w:pPr>
      <w:r>
        <w:t>Paul</w:t>
      </w:r>
      <w:r w:rsidR="00211F7F">
        <w:t xml:space="preserve"> and </w:t>
      </w:r>
      <w:r>
        <w:t>Apollos</w:t>
      </w:r>
    </w:p>
    <w:p w14:paraId="650EA9A2" w14:textId="77777777" w:rsidR="00211F7F" w:rsidRPr="00211F7F" w:rsidRDefault="00211F7F" w:rsidP="00211F7F">
      <w:pPr>
        <w:pStyle w:val="ListParagraph"/>
        <w:numPr>
          <w:ilvl w:val="4"/>
          <w:numId w:val="2"/>
        </w:numPr>
        <w:spacing w:after="0" w:line="240" w:lineRule="auto"/>
      </w:pPr>
      <w:r>
        <w:rPr>
          <w:rFonts w:cs="Calibri"/>
        </w:rPr>
        <w:lastRenderedPageBreak/>
        <w:t xml:space="preserve">Vincent says: “The repeated </w:t>
      </w:r>
      <w:proofErr w:type="spellStart"/>
      <w:r>
        <w:rPr>
          <w:rFonts w:ascii="TITUS Cyberbit Basic" w:eastAsia="TITUS Cyberbit Basic" w:cs="TITUS Cyberbit Basic" w:hint="eastAsia"/>
          <w:color w:val="0000FF"/>
        </w:rPr>
        <w:t>δε</w:t>
      </w:r>
      <w:proofErr w:type="spellEnd"/>
      <w:r>
        <w:rPr>
          <w:rFonts w:ascii="TITUS Cyberbit Basic" w:eastAsia="TITUS Cyberbit Basic" w:cs="TITUS Cyberbit Basic" w:hint="eastAsia"/>
          <w:color w:val="0000FF"/>
        </w:rPr>
        <w:t>̀</w:t>
      </w:r>
      <w:r>
        <w:rPr>
          <w:rFonts w:ascii="TITUS Cyberbit Basic" w:eastAsia="TITUS Cyberbit Basic" w:cs="TITUS Cyberbit Basic"/>
          <w:color w:val="0000FF"/>
        </w:rPr>
        <w:t xml:space="preserve"> </w:t>
      </w:r>
      <w:r>
        <w:rPr>
          <w:rFonts w:eastAsia="TITUS Cyberbit Basic" w:cs="Calibri"/>
          <w:i/>
          <w:iCs/>
        </w:rPr>
        <w:t>and</w:t>
      </w:r>
      <w:r>
        <w:rPr>
          <w:rFonts w:eastAsia="TITUS Cyberbit Basic" w:cs="Calibri"/>
        </w:rPr>
        <w:t>, expresses the opposition between the respective parties. The followers of Apollos preferred his more philosophical and rhetorical preaching to the simpler and more direct utterances of Paul. Others ranged themselves under the name of Peter.”</w:t>
      </w:r>
      <w:r>
        <w:rPr>
          <w:rStyle w:val="FootnoteReference"/>
          <w:rFonts w:eastAsia="TITUS Cyberbit Basic" w:cs="Calibri"/>
        </w:rPr>
        <w:footnoteReference w:id="7"/>
      </w:r>
    </w:p>
    <w:p w14:paraId="650EA9A3" w14:textId="77777777" w:rsidR="00211F7F" w:rsidRPr="000F4F7A" w:rsidRDefault="00211F7F" w:rsidP="00211F7F">
      <w:pPr>
        <w:pStyle w:val="ListParagraph"/>
        <w:numPr>
          <w:ilvl w:val="4"/>
          <w:numId w:val="2"/>
        </w:numPr>
        <w:spacing w:after="0" w:line="240" w:lineRule="auto"/>
      </w:pPr>
      <w:r>
        <w:rPr>
          <w:rFonts w:eastAsia="TITUS Cyberbit Basic" w:cs="Calibri"/>
        </w:rPr>
        <w:t>“Shore has suggested that the Pauline party allowed his teaching on Christian liberty to develop in them an unchristian license.</w:t>
      </w:r>
    </w:p>
    <w:p w14:paraId="650EA9A4" w14:textId="77777777" w:rsidR="00271B96" w:rsidRPr="00271B96" w:rsidRDefault="000F4F7A" w:rsidP="00271B96">
      <w:pPr>
        <w:pStyle w:val="ListParagraph"/>
        <w:numPr>
          <w:ilvl w:val="4"/>
          <w:numId w:val="2"/>
        </w:numPr>
        <w:spacing w:after="0" w:line="240" w:lineRule="auto"/>
      </w:pPr>
      <w:r>
        <w:rPr>
          <w:rFonts w:eastAsia="TITUS Cyberbit Basic" w:cs="Calibri"/>
        </w:rPr>
        <w:t>Apollo</w:t>
      </w:r>
      <w:r w:rsidR="00710C4D">
        <w:rPr>
          <w:rFonts w:eastAsia="TITUS Cyberbit Basic" w:cs="Calibri"/>
        </w:rPr>
        <w:t xml:space="preserve"> had been in Corinth</w:t>
      </w:r>
      <w:r w:rsidR="005B4E64">
        <w:rPr>
          <w:rFonts w:eastAsia="TITUS Cyberbit Basic" w:cs="Calibri"/>
        </w:rPr>
        <w:t>, and it was after Paul’s first missionary journey and left during his second mission.</w:t>
      </w:r>
    </w:p>
    <w:p w14:paraId="650EA9A5" w14:textId="77777777" w:rsidR="00271B96" w:rsidRDefault="00271B96" w:rsidP="00271B96">
      <w:pPr>
        <w:autoSpaceDE w:val="0"/>
        <w:autoSpaceDN w:val="0"/>
        <w:adjustRightInd w:val="0"/>
        <w:spacing w:after="0" w:line="240" w:lineRule="auto"/>
        <w:rPr>
          <w:rFonts w:cs="Calibri"/>
        </w:rPr>
      </w:pPr>
      <w:r>
        <w:rPr>
          <w:rFonts w:cs="Calibri"/>
          <w:color w:val="008080"/>
        </w:rPr>
        <w:t>Act 18:24</w:t>
      </w:r>
    </w:p>
    <w:p w14:paraId="650EA9A6" w14:textId="77777777" w:rsidR="00271B96" w:rsidRPr="005B4E64" w:rsidRDefault="00271B96" w:rsidP="00271B96">
      <w:pPr>
        <w:autoSpaceDE w:val="0"/>
        <w:autoSpaceDN w:val="0"/>
        <w:adjustRightInd w:val="0"/>
        <w:spacing w:after="0" w:line="240" w:lineRule="auto"/>
        <w:rPr>
          <w:rFonts w:cs="Calibri"/>
        </w:rPr>
      </w:pPr>
      <w:r>
        <w:rPr>
          <w:rFonts w:cs="Calibri"/>
          <w:color w:val="008080"/>
        </w:rPr>
        <w:t>(24)</w:t>
      </w:r>
      <w:r>
        <w:rPr>
          <w:rFonts w:cs="Calibri"/>
        </w:rPr>
        <w:t xml:space="preserve">  And a certain Jew named Apollos, born at Alexandria, an eloquent man, </w:t>
      </w:r>
      <w:r>
        <w:rPr>
          <w:rFonts w:cs="Calibri"/>
          <w:i/>
          <w:iCs/>
          <w:color w:val="808080"/>
        </w:rPr>
        <w:t>and</w:t>
      </w:r>
      <w:r>
        <w:rPr>
          <w:rFonts w:cs="Calibri"/>
        </w:rPr>
        <w:t xml:space="preserve"> mighty in the scriptures, came to Ephesus.</w:t>
      </w:r>
    </w:p>
    <w:p w14:paraId="650EA9A7" w14:textId="77777777" w:rsidR="005B4E64" w:rsidRDefault="00271B96" w:rsidP="005B4E64">
      <w:pPr>
        <w:pStyle w:val="ListParagraph"/>
        <w:numPr>
          <w:ilvl w:val="5"/>
          <w:numId w:val="2"/>
        </w:numPr>
        <w:spacing w:after="0" w:line="240" w:lineRule="auto"/>
      </w:pPr>
      <w:r>
        <w:t>Apollos probably won many converts because of his eloquence and extensive knowledge of the scriptures.</w:t>
      </w:r>
    </w:p>
    <w:p w14:paraId="650EA9A8" w14:textId="77777777" w:rsidR="00271B96" w:rsidRDefault="00271B96" w:rsidP="00271B96">
      <w:pPr>
        <w:pStyle w:val="ListParagraph"/>
        <w:numPr>
          <w:ilvl w:val="5"/>
          <w:numId w:val="2"/>
        </w:numPr>
        <w:spacing w:after="0" w:line="240" w:lineRule="auto"/>
      </w:pPr>
      <w:r>
        <w:t xml:space="preserve">It seems </w:t>
      </w:r>
      <w:proofErr w:type="gramStart"/>
      <w:r>
        <w:t>at this time</w:t>
      </w:r>
      <w:proofErr w:type="gramEnd"/>
      <w:r>
        <w:t xml:space="preserve"> he is not willing to go to Corinth.</w:t>
      </w:r>
    </w:p>
    <w:p w14:paraId="650EA9A9" w14:textId="77777777" w:rsidR="00271B96" w:rsidRPr="005B4E64" w:rsidRDefault="00271B96" w:rsidP="00271B96">
      <w:pPr>
        <w:autoSpaceDE w:val="0"/>
        <w:autoSpaceDN w:val="0"/>
        <w:adjustRightInd w:val="0"/>
        <w:spacing w:after="0" w:line="240" w:lineRule="auto"/>
        <w:rPr>
          <w:rFonts w:cs="Calibri"/>
        </w:rPr>
      </w:pPr>
      <w:r w:rsidRPr="005B4E64">
        <w:rPr>
          <w:rFonts w:cs="Calibri"/>
          <w:color w:val="008080"/>
        </w:rPr>
        <w:t>1Co 16:12</w:t>
      </w:r>
    </w:p>
    <w:p w14:paraId="650EA9AA" w14:textId="77777777" w:rsidR="00271B96" w:rsidRPr="00271B96" w:rsidRDefault="00271B96" w:rsidP="00271B96">
      <w:pPr>
        <w:autoSpaceDE w:val="0"/>
        <w:autoSpaceDN w:val="0"/>
        <w:adjustRightInd w:val="0"/>
        <w:spacing w:after="0" w:line="240" w:lineRule="auto"/>
        <w:ind w:left="720"/>
        <w:rPr>
          <w:rFonts w:cs="Calibri"/>
        </w:rPr>
      </w:pPr>
      <w:r w:rsidRPr="005B4E64">
        <w:rPr>
          <w:rFonts w:cs="Calibri"/>
          <w:color w:val="008080"/>
        </w:rPr>
        <w:t>(12)</w:t>
      </w:r>
      <w:r w:rsidRPr="005B4E64">
        <w:rPr>
          <w:rFonts w:cs="Calibri"/>
        </w:rPr>
        <w:t xml:space="preserve">  As touching </w:t>
      </w:r>
      <w:r w:rsidRPr="005B4E64">
        <w:rPr>
          <w:rFonts w:cs="Calibri"/>
          <w:i/>
          <w:iCs/>
          <w:color w:val="808080"/>
        </w:rPr>
        <w:t>our</w:t>
      </w:r>
      <w:r w:rsidRPr="005B4E64">
        <w:rPr>
          <w:rFonts w:cs="Calibri"/>
        </w:rPr>
        <w:t xml:space="preserve"> brother Apollos, I greatly desired him to come unto you with the brethren: but his will was not at all to come at this time; but he will come when he shall have convenient time.</w:t>
      </w:r>
    </w:p>
    <w:p w14:paraId="650EA9AB" w14:textId="77777777" w:rsidR="00B3226A" w:rsidRDefault="00B3226A" w:rsidP="007C351D">
      <w:pPr>
        <w:pStyle w:val="ListParagraph"/>
        <w:numPr>
          <w:ilvl w:val="3"/>
          <w:numId w:val="2"/>
        </w:numPr>
        <w:spacing w:after="0" w:line="240" w:lineRule="auto"/>
      </w:pPr>
      <w:r>
        <w:t>Cephas</w:t>
      </w:r>
    </w:p>
    <w:p w14:paraId="650EA9AC" w14:textId="77777777" w:rsidR="000F4F7A" w:rsidRDefault="00271B96" w:rsidP="000F4F7A">
      <w:pPr>
        <w:pStyle w:val="ListParagraph"/>
        <w:numPr>
          <w:ilvl w:val="4"/>
          <w:numId w:val="2"/>
        </w:numPr>
        <w:spacing w:after="0" w:line="240" w:lineRule="auto"/>
      </w:pPr>
      <w:r>
        <w:t>“Cephas” is how Jesus referred to “Peter”.</w:t>
      </w:r>
    </w:p>
    <w:p w14:paraId="650EA9AD" w14:textId="77777777" w:rsidR="00271B96" w:rsidRDefault="00271B96" w:rsidP="000F4F7A">
      <w:pPr>
        <w:pStyle w:val="ListParagraph"/>
        <w:numPr>
          <w:ilvl w:val="4"/>
          <w:numId w:val="2"/>
        </w:numPr>
        <w:spacing w:after="0" w:line="240" w:lineRule="auto"/>
      </w:pPr>
      <w:r>
        <w:t>Those who</w:t>
      </w:r>
      <w:r w:rsidR="00321BAC">
        <w:t xml:space="preserve"> were “of Peter” no doubt </w:t>
      </w:r>
      <w:proofErr w:type="gramStart"/>
      <w:r w:rsidR="00321BAC">
        <w:t>were</w:t>
      </w:r>
      <w:proofErr w:type="gramEnd"/>
      <w:r w:rsidR="00321BAC">
        <w:t xml:space="preserve"> influenced by Judaizing teachers.</w:t>
      </w:r>
    </w:p>
    <w:p w14:paraId="650EA9AE" w14:textId="77777777" w:rsidR="00B3226A" w:rsidRDefault="00B3226A" w:rsidP="007C351D">
      <w:pPr>
        <w:pStyle w:val="ListParagraph"/>
        <w:numPr>
          <w:ilvl w:val="3"/>
          <w:numId w:val="2"/>
        </w:numPr>
        <w:spacing w:after="0" w:line="240" w:lineRule="auto"/>
      </w:pPr>
      <w:r>
        <w:t>Christ</w:t>
      </w:r>
    </w:p>
    <w:p w14:paraId="650EA9AF" w14:textId="77777777" w:rsidR="00321BAC" w:rsidRDefault="00321BAC" w:rsidP="00321BAC">
      <w:pPr>
        <w:pStyle w:val="ListParagraph"/>
        <w:numPr>
          <w:ilvl w:val="4"/>
          <w:numId w:val="2"/>
        </w:numPr>
        <w:spacing w:after="0" w:line="240" w:lineRule="auto"/>
      </w:pPr>
      <w:r>
        <w:t>Jesus is the one whom we all owe our allegiance.</w:t>
      </w:r>
    </w:p>
    <w:p w14:paraId="650EA9B0" w14:textId="77777777" w:rsidR="00D15042" w:rsidRDefault="00C279F3" w:rsidP="00D15042">
      <w:pPr>
        <w:pStyle w:val="ListParagraph"/>
        <w:numPr>
          <w:ilvl w:val="1"/>
          <w:numId w:val="2"/>
        </w:numPr>
        <w:spacing w:after="0" w:line="240" w:lineRule="auto"/>
      </w:pPr>
      <w:r>
        <w:t>Is Christ divided? 1:13-17</w:t>
      </w:r>
    </w:p>
    <w:p w14:paraId="650EA9B1" w14:textId="77777777" w:rsidR="00505E4C" w:rsidRDefault="00505E4C" w:rsidP="00505E4C">
      <w:pPr>
        <w:pStyle w:val="ListParagraph"/>
        <w:numPr>
          <w:ilvl w:val="2"/>
          <w:numId w:val="2"/>
        </w:numPr>
        <w:spacing w:after="0" w:line="240" w:lineRule="auto"/>
      </w:pPr>
      <w:r>
        <w:t>This party spirit did not come from Christ or the apostles. 1:13</w:t>
      </w:r>
    </w:p>
    <w:p w14:paraId="650EA9B2" w14:textId="77777777" w:rsidR="00505E4C" w:rsidRDefault="00505E4C" w:rsidP="00505E4C">
      <w:pPr>
        <w:pStyle w:val="ListParagraph"/>
        <w:numPr>
          <w:ilvl w:val="2"/>
          <w:numId w:val="2"/>
        </w:numPr>
        <w:spacing w:after="0" w:line="240" w:lineRule="auto"/>
      </w:pPr>
      <w:r>
        <w:t>This party spirit did not come from those who baptized them. 1:14</w:t>
      </w:r>
    </w:p>
    <w:p w14:paraId="650EA9B3" w14:textId="3D5DF820" w:rsidR="00505E4C" w:rsidRDefault="00505E4C" w:rsidP="00505E4C">
      <w:pPr>
        <w:pStyle w:val="ListParagraph"/>
        <w:numPr>
          <w:ilvl w:val="2"/>
          <w:numId w:val="2"/>
        </w:numPr>
        <w:spacing w:after="0" w:line="240" w:lineRule="auto"/>
      </w:pPr>
      <w:r>
        <w:t>Th</w:t>
      </w:r>
      <w:r w:rsidR="004118CA">
        <w:t>e</w:t>
      </w:r>
      <w:r>
        <w:t>s</w:t>
      </w:r>
      <w:r w:rsidR="004118CA">
        <w:t>e</w:t>
      </w:r>
      <w:r>
        <w:t xml:space="preserve"> </w:t>
      </w:r>
      <w:r w:rsidR="003D4C3A">
        <w:t>partisans</w:t>
      </w:r>
      <w:r>
        <w:t xml:space="preserve"> may site the person’s who baptized </w:t>
      </w:r>
      <w:proofErr w:type="gramStart"/>
      <w:r>
        <w:t>them</w:t>
      </w:r>
      <w:proofErr w:type="gramEnd"/>
      <w:r>
        <w:t xml:space="preserve"> but Paul is exonerated of the blame in sighting division because he didn’t baptize any of them. 1:15</w:t>
      </w:r>
      <w:r w:rsidR="004118CA">
        <w:t>-17</w:t>
      </w:r>
    </w:p>
    <w:p w14:paraId="5904B73E" w14:textId="77777777" w:rsidR="00C87B9A" w:rsidRDefault="00C87B9A" w:rsidP="00C87B9A">
      <w:pPr>
        <w:pStyle w:val="ListParagraph"/>
        <w:spacing w:after="0" w:line="240" w:lineRule="auto"/>
        <w:ind w:left="2160"/>
      </w:pPr>
    </w:p>
    <w:p w14:paraId="650EA9B4" w14:textId="77777777" w:rsidR="00D15042" w:rsidRPr="00C279F3" w:rsidRDefault="00C279F3" w:rsidP="0063682F">
      <w:pPr>
        <w:pStyle w:val="ListParagraph"/>
        <w:numPr>
          <w:ilvl w:val="0"/>
          <w:numId w:val="2"/>
        </w:numPr>
        <w:spacing w:after="0" w:line="240" w:lineRule="auto"/>
        <w:rPr>
          <w:b/>
          <w:u w:val="single"/>
        </w:rPr>
      </w:pPr>
      <w:r w:rsidRPr="00C279F3">
        <w:rPr>
          <w:b/>
          <w:u w:val="single"/>
        </w:rPr>
        <w:t>Power of God’s Wisdom 1:18-31</w:t>
      </w:r>
    </w:p>
    <w:p w14:paraId="650EA9B5" w14:textId="77777777" w:rsidR="00C279F3" w:rsidRDefault="00C279F3" w:rsidP="00C279F3">
      <w:pPr>
        <w:pStyle w:val="ListParagraph"/>
        <w:numPr>
          <w:ilvl w:val="1"/>
          <w:numId w:val="2"/>
        </w:numPr>
        <w:spacing w:after="0" w:line="240" w:lineRule="auto"/>
      </w:pPr>
      <w:r>
        <w:t>The message of the cross 1:18-19</w:t>
      </w:r>
    </w:p>
    <w:p w14:paraId="650EA9B6" w14:textId="77777777" w:rsidR="00925356" w:rsidRDefault="00925356" w:rsidP="00925356">
      <w:pPr>
        <w:pStyle w:val="ListParagraph"/>
        <w:numPr>
          <w:ilvl w:val="2"/>
          <w:numId w:val="2"/>
        </w:numPr>
        <w:spacing w:after="0" w:line="240" w:lineRule="auto"/>
      </w:pPr>
      <w:r>
        <w:t>The message of the cross is foolish to the lost. 1:18</w:t>
      </w:r>
    </w:p>
    <w:p w14:paraId="650EA9B7" w14:textId="77777777" w:rsidR="00925356" w:rsidRDefault="00925356" w:rsidP="00925356">
      <w:pPr>
        <w:pStyle w:val="ListParagraph"/>
        <w:numPr>
          <w:ilvl w:val="2"/>
          <w:numId w:val="2"/>
        </w:numPr>
        <w:spacing w:after="0" w:line="240" w:lineRule="auto"/>
      </w:pPr>
      <w:r>
        <w:t>It is the power of God to the saved. 1:18</w:t>
      </w:r>
    </w:p>
    <w:p w14:paraId="650EA9B8" w14:textId="77777777" w:rsidR="00925356" w:rsidRDefault="00925356" w:rsidP="00925356">
      <w:pPr>
        <w:pStyle w:val="ListParagraph"/>
        <w:numPr>
          <w:ilvl w:val="2"/>
          <w:numId w:val="2"/>
        </w:numPr>
        <w:spacing w:after="0" w:line="240" w:lineRule="auto"/>
      </w:pPr>
      <w:r>
        <w:t>God will destroy the wisdom of the world. 1:19</w:t>
      </w:r>
    </w:p>
    <w:p w14:paraId="650EA9B9" w14:textId="77777777" w:rsidR="00C279F3" w:rsidRDefault="00C279F3" w:rsidP="00C279F3">
      <w:pPr>
        <w:pStyle w:val="ListParagraph"/>
        <w:numPr>
          <w:ilvl w:val="1"/>
          <w:numId w:val="2"/>
        </w:numPr>
        <w:spacing w:after="0" w:line="240" w:lineRule="auto"/>
      </w:pPr>
      <w:r>
        <w:t>The offence of the cross 1:20-25</w:t>
      </w:r>
    </w:p>
    <w:p w14:paraId="650EA9BA" w14:textId="77777777" w:rsidR="00925356" w:rsidRDefault="003A386A" w:rsidP="00925356">
      <w:pPr>
        <w:pStyle w:val="ListParagraph"/>
        <w:numPr>
          <w:ilvl w:val="2"/>
          <w:numId w:val="2"/>
        </w:numPr>
        <w:spacing w:after="0" w:line="240" w:lineRule="auto"/>
      </w:pPr>
      <w:r>
        <w:t>God turned man’s wisdom into foolishness. 1:20</w:t>
      </w:r>
    </w:p>
    <w:p w14:paraId="650EA9BB" w14:textId="77777777" w:rsidR="003A386A" w:rsidRDefault="003A386A" w:rsidP="00925356">
      <w:pPr>
        <w:pStyle w:val="ListParagraph"/>
        <w:numPr>
          <w:ilvl w:val="2"/>
          <w:numId w:val="2"/>
        </w:numPr>
        <w:spacing w:after="0" w:line="240" w:lineRule="auto"/>
      </w:pPr>
      <w:r>
        <w:t xml:space="preserve">The world’s wisdom rejects </w:t>
      </w:r>
      <w:r w:rsidR="00DA295F">
        <w:t xml:space="preserve">the </w:t>
      </w:r>
      <w:r>
        <w:t>preaching</w:t>
      </w:r>
      <w:r w:rsidR="00DA295F">
        <w:t xml:space="preserve"> of the cross</w:t>
      </w:r>
      <w:r>
        <w:t>. 1:21</w:t>
      </w:r>
    </w:p>
    <w:p w14:paraId="650EA9BC" w14:textId="77777777" w:rsidR="003A386A" w:rsidRDefault="003A386A" w:rsidP="00925356">
      <w:pPr>
        <w:pStyle w:val="ListParagraph"/>
        <w:numPr>
          <w:ilvl w:val="2"/>
          <w:numId w:val="2"/>
        </w:numPr>
        <w:spacing w:after="0" w:line="240" w:lineRule="auto"/>
      </w:pPr>
      <w:r>
        <w:t>Jewish and Greek theology contrasted with the preaching of the cross. 1:22-25</w:t>
      </w:r>
    </w:p>
    <w:p w14:paraId="650EA9BD" w14:textId="77777777" w:rsidR="00C279F3" w:rsidRDefault="00C279F3" w:rsidP="00C279F3">
      <w:pPr>
        <w:pStyle w:val="ListParagraph"/>
        <w:numPr>
          <w:ilvl w:val="1"/>
          <w:numId w:val="2"/>
        </w:numPr>
        <w:spacing w:after="0" w:line="240" w:lineRule="auto"/>
      </w:pPr>
      <w:r>
        <w:lastRenderedPageBreak/>
        <w:t>The foolishness of preaching the cross 1:26-31</w:t>
      </w:r>
    </w:p>
    <w:p w14:paraId="650EA9BE" w14:textId="77777777" w:rsidR="008727C6" w:rsidRDefault="008727C6" w:rsidP="008727C6">
      <w:pPr>
        <w:pStyle w:val="ListParagraph"/>
        <w:numPr>
          <w:ilvl w:val="2"/>
          <w:numId w:val="2"/>
        </w:numPr>
        <w:spacing w:after="0" w:line="240" w:lineRule="auto"/>
      </w:pPr>
      <w:r>
        <w:t>The mighty of the world become frail before God. 1:26</w:t>
      </w:r>
    </w:p>
    <w:p w14:paraId="650EA9BF" w14:textId="77777777" w:rsidR="008727C6" w:rsidRDefault="008727C6" w:rsidP="008727C6">
      <w:pPr>
        <w:pStyle w:val="ListParagraph"/>
        <w:numPr>
          <w:ilvl w:val="2"/>
          <w:numId w:val="2"/>
        </w:numPr>
        <w:spacing w:after="0" w:line="240" w:lineRule="auto"/>
      </w:pPr>
      <w:r>
        <w:t>What is useless to man can be used by God. 1:27-28</w:t>
      </w:r>
    </w:p>
    <w:p w14:paraId="650EA9C0" w14:textId="77777777" w:rsidR="008727C6" w:rsidRDefault="008727C6" w:rsidP="008727C6">
      <w:pPr>
        <w:pStyle w:val="ListParagraph"/>
        <w:numPr>
          <w:ilvl w:val="2"/>
          <w:numId w:val="2"/>
        </w:numPr>
        <w:spacing w:after="0" w:line="240" w:lineRule="auto"/>
      </w:pPr>
      <w:r>
        <w:t>Glory is found in Christ and not in man. 1:29-31</w:t>
      </w:r>
    </w:p>
    <w:p w14:paraId="650EA9C1" w14:textId="77777777" w:rsidR="008727C6" w:rsidRDefault="008727C6" w:rsidP="008727C6">
      <w:pPr>
        <w:pStyle w:val="ListParagraph"/>
        <w:spacing w:after="0" w:line="240" w:lineRule="auto"/>
      </w:pPr>
    </w:p>
    <w:p w14:paraId="650EA9C2" w14:textId="77777777" w:rsidR="008727C6" w:rsidRDefault="008727C6" w:rsidP="008727C6">
      <w:pPr>
        <w:pStyle w:val="ListParagraph"/>
        <w:spacing w:after="0" w:line="240" w:lineRule="auto"/>
        <w:ind w:left="0"/>
      </w:pPr>
      <w:r>
        <w:t>Conclusion:</w:t>
      </w:r>
    </w:p>
    <w:p w14:paraId="650EA9C3" w14:textId="77777777" w:rsidR="008727C6" w:rsidRDefault="00894F51" w:rsidP="008727C6">
      <w:pPr>
        <w:pStyle w:val="ListParagraph"/>
        <w:numPr>
          <w:ilvl w:val="0"/>
          <w:numId w:val="3"/>
        </w:numPr>
        <w:spacing w:after="0" w:line="240" w:lineRule="auto"/>
      </w:pPr>
      <w:r>
        <w:t>The church at Corinth is full of problems.</w:t>
      </w:r>
    </w:p>
    <w:p w14:paraId="650EA9C4" w14:textId="77777777" w:rsidR="00894F51" w:rsidRDefault="00247019" w:rsidP="008727C6">
      <w:pPr>
        <w:pStyle w:val="ListParagraph"/>
        <w:numPr>
          <w:ilvl w:val="0"/>
          <w:numId w:val="3"/>
        </w:numPr>
        <w:spacing w:after="0" w:line="240" w:lineRule="auto"/>
      </w:pPr>
      <w:r>
        <w:t xml:space="preserve">Richard E. </w:t>
      </w:r>
      <w:r w:rsidR="00894F51">
        <w:t>Oster</w:t>
      </w:r>
      <w:r>
        <w:t xml:space="preserve"> Jr.</w:t>
      </w:r>
      <w:r w:rsidR="00894F51">
        <w:t xml:space="preserve"> developed his outline of the book based on a series of issues.</w:t>
      </w:r>
    </w:p>
    <w:p w14:paraId="650EA9C5" w14:textId="77777777" w:rsidR="00894F51" w:rsidRDefault="00894F51" w:rsidP="00894F51">
      <w:pPr>
        <w:pStyle w:val="ListParagraph"/>
        <w:spacing w:after="0" w:line="240" w:lineRule="auto"/>
      </w:pPr>
      <w:r>
        <w:t>Introduction etc</w:t>
      </w:r>
      <w:r>
        <w:tab/>
      </w:r>
      <w:r>
        <w:tab/>
      </w:r>
      <w:r>
        <w:tab/>
      </w:r>
      <w:r>
        <w:tab/>
      </w:r>
      <w:r>
        <w:tab/>
      </w:r>
      <w:r>
        <w:tab/>
      </w:r>
      <w:r>
        <w:tab/>
      </w:r>
      <w:r>
        <w:tab/>
        <w:t>1:1-9</w:t>
      </w:r>
    </w:p>
    <w:p w14:paraId="650EA9C6" w14:textId="77777777" w:rsidR="00894F51" w:rsidRDefault="00894F51" w:rsidP="00894F51">
      <w:pPr>
        <w:pStyle w:val="ListParagraph"/>
        <w:spacing w:after="0" w:line="240" w:lineRule="auto"/>
      </w:pPr>
      <w:r>
        <w:t>Issue</w:t>
      </w:r>
      <w:r>
        <w:tab/>
        <w:t>1</w:t>
      </w:r>
      <w:r>
        <w:tab/>
        <w:t>Disunity and Community Fragmentation</w:t>
      </w:r>
      <w:r>
        <w:tab/>
      </w:r>
      <w:r>
        <w:tab/>
      </w:r>
      <w:r>
        <w:tab/>
      </w:r>
      <w:r>
        <w:tab/>
        <w:t>1:10-4:20</w:t>
      </w:r>
    </w:p>
    <w:p w14:paraId="650EA9C7" w14:textId="77777777" w:rsidR="00894F51" w:rsidRDefault="00894F51" w:rsidP="00894F51">
      <w:pPr>
        <w:pStyle w:val="ListParagraph"/>
        <w:spacing w:after="0" w:line="240" w:lineRule="auto"/>
      </w:pPr>
      <w:r>
        <w:t>Issue</w:t>
      </w:r>
      <w:r>
        <w:tab/>
        <w:t>2</w:t>
      </w:r>
      <w:r>
        <w:tab/>
        <w:t>Reports of Immorality</w:t>
      </w:r>
      <w:r>
        <w:tab/>
      </w:r>
      <w:r>
        <w:tab/>
      </w:r>
      <w:r>
        <w:tab/>
      </w:r>
      <w:r>
        <w:tab/>
      </w:r>
      <w:r>
        <w:tab/>
      </w:r>
      <w:r>
        <w:tab/>
        <w:t>5:1-6:20</w:t>
      </w:r>
    </w:p>
    <w:p w14:paraId="650EA9C8" w14:textId="77777777" w:rsidR="00894F51" w:rsidRDefault="00894F51" w:rsidP="00894F51">
      <w:pPr>
        <w:pStyle w:val="ListParagraph"/>
        <w:spacing w:after="0" w:line="240" w:lineRule="auto"/>
      </w:pPr>
      <w:r>
        <w:t>Issue</w:t>
      </w:r>
      <w:r>
        <w:tab/>
        <w:t>3</w:t>
      </w:r>
      <w:r>
        <w:tab/>
        <w:t>Sexuality/Celibacy/Marriage</w:t>
      </w:r>
      <w:r>
        <w:tab/>
      </w:r>
      <w:r>
        <w:tab/>
      </w:r>
      <w:r>
        <w:tab/>
      </w:r>
      <w:r>
        <w:tab/>
      </w:r>
      <w:r>
        <w:tab/>
        <w:t>7:1-40</w:t>
      </w:r>
    </w:p>
    <w:p w14:paraId="650EA9C9" w14:textId="77777777" w:rsidR="00894F51" w:rsidRDefault="00247019" w:rsidP="00894F51">
      <w:pPr>
        <w:pStyle w:val="ListParagraph"/>
        <w:spacing w:after="0" w:line="240" w:lineRule="auto"/>
      </w:pPr>
      <w:r>
        <w:t xml:space="preserve">Issue </w:t>
      </w:r>
      <w:r>
        <w:tab/>
        <w:t>4</w:t>
      </w:r>
      <w:r>
        <w:tab/>
        <w:t>Foods Offered to Idols</w:t>
      </w:r>
      <w:r>
        <w:tab/>
      </w:r>
      <w:r>
        <w:tab/>
      </w:r>
      <w:r>
        <w:tab/>
      </w:r>
      <w:r>
        <w:tab/>
      </w:r>
      <w:r>
        <w:tab/>
      </w:r>
      <w:r>
        <w:tab/>
        <w:t>8:1-11:1</w:t>
      </w:r>
    </w:p>
    <w:p w14:paraId="650EA9CA" w14:textId="77777777" w:rsidR="00247019" w:rsidRDefault="00247019" w:rsidP="00894F51">
      <w:pPr>
        <w:pStyle w:val="ListParagraph"/>
        <w:spacing w:after="0" w:line="240" w:lineRule="auto"/>
      </w:pPr>
      <w:r>
        <w:t>Issue</w:t>
      </w:r>
      <w:r>
        <w:tab/>
        <w:t>5</w:t>
      </w:r>
      <w:r>
        <w:tab/>
        <w:t>Liturgical Aberrations</w:t>
      </w:r>
      <w:r>
        <w:tab/>
      </w:r>
      <w:r>
        <w:tab/>
      </w:r>
      <w:r>
        <w:tab/>
      </w:r>
      <w:r>
        <w:tab/>
      </w:r>
      <w:r>
        <w:tab/>
      </w:r>
      <w:r>
        <w:tab/>
        <w:t>11:2-34</w:t>
      </w:r>
    </w:p>
    <w:p w14:paraId="650EA9CB" w14:textId="77777777" w:rsidR="00247019" w:rsidRDefault="00247019" w:rsidP="00894F51">
      <w:pPr>
        <w:pStyle w:val="ListParagraph"/>
        <w:spacing w:after="0" w:line="240" w:lineRule="auto"/>
      </w:pPr>
      <w:r>
        <w:t>Issue</w:t>
      </w:r>
      <w:r>
        <w:tab/>
        <w:t>6</w:t>
      </w:r>
      <w:r>
        <w:tab/>
        <w:t>Misunderstanding of Spiritual Gifts</w:t>
      </w:r>
      <w:r>
        <w:tab/>
      </w:r>
      <w:r>
        <w:tab/>
      </w:r>
      <w:r>
        <w:tab/>
      </w:r>
      <w:r>
        <w:tab/>
        <w:t>12:1-14:40</w:t>
      </w:r>
    </w:p>
    <w:p w14:paraId="650EA9CC" w14:textId="77777777" w:rsidR="00247019" w:rsidRDefault="00247019" w:rsidP="00894F51">
      <w:pPr>
        <w:pStyle w:val="ListParagraph"/>
        <w:spacing w:after="0" w:line="240" w:lineRule="auto"/>
      </w:pPr>
      <w:r>
        <w:t>Issue</w:t>
      </w:r>
      <w:r>
        <w:tab/>
        <w:t>7</w:t>
      </w:r>
      <w:r>
        <w:tab/>
        <w:t>Misunderstanding of Believers’ Resurrection</w:t>
      </w:r>
      <w:r>
        <w:tab/>
      </w:r>
      <w:r>
        <w:tab/>
      </w:r>
      <w:r>
        <w:tab/>
        <w:t>15:1-58</w:t>
      </w:r>
    </w:p>
    <w:p w14:paraId="650EA9CD" w14:textId="77777777" w:rsidR="00247019" w:rsidRDefault="00247019" w:rsidP="00894F51">
      <w:pPr>
        <w:pStyle w:val="ListParagraph"/>
        <w:spacing w:after="0" w:line="240" w:lineRule="auto"/>
      </w:pPr>
      <w:r>
        <w:t>Issue</w:t>
      </w:r>
      <w:r>
        <w:tab/>
        <w:t>8</w:t>
      </w:r>
      <w:r>
        <w:tab/>
      </w:r>
      <w:r w:rsidR="00EC189E">
        <w:t>Instructions</w:t>
      </w:r>
      <w:r>
        <w:t xml:space="preserve"> for the Collection</w:t>
      </w:r>
      <w:r>
        <w:tab/>
      </w:r>
      <w:r>
        <w:tab/>
      </w:r>
      <w:r>
        <w:tab/>
      </w:r>
      <w:r>
        <w:tab/>
      </w:r>
      <w:r>
        <w:tab/>
        <w:t>16:1-11</w:t>
      </w:r>
    </w:p>
    <w:p w14:paraId="650EA9CE" w14:textId="77777777" w:rsidR="00247019" w:rsidRDefault="00247019" w:rsidP="00894F51">
      <w:pPr>
        <w:pStyle w:val="ListParagraph"/>
        <w:spacing w:after="0" w:line="240" w:lineRule="auto"/>
      </w:pPr>
      <w:r>
        <w:t>Concluding topics</w:t>
      </w:r>
      <w:r>
        <w:tab/>
      </w:r>
      <w:r>
        <w:tab/>
      </w:r>
      <w:r>
        <w:tab/>
      </w:r>
      <w:r>
        <w:tab/>
      </w:r>
      <w:r>
        <w:tab/>
      </w:r>
      <w:r>
        <w:tab/>
      </w:r>
      <w:r>
        <w:tab/>
      </w:r>
      <w:r>
        <w:tab/>
        <w:t>16:12-24</w:t>
      </w:r>
      <w:r>
        <w:rPr>
          <w:rStyle w:val="FootnoteReference"/>
        </w:rPr>
        <w:footnoteReference w:id="8"/>
      </w:r>
    </w:p>
    <w:p w14:paraId="650EA9CF" w14:textId="77777777" w:rsidR="00894F51" w:rsidRDefault="00894F51" w:rsidP="00894F51">
      <w:pPr>
        <w:pStyle w:val="ListParagraph"/>
        <w:spacing w:after="0" w:line="240" w:lineRule="auto"/>
      </w:pPr>
    </w:p>
    <w:p w14:paraId="650EA9D0" w14:textId="77777777" w:rsidR="006B124B" w:rsidRDefault="006B124B" w:rsidP="00894F51">
      <w:pPr>
        <w:pStyle w:val="ListParagraph"/>
        <w:spacing w:after="0" w:line="240" w:lineRule="auto"/>
      </w:pPr>
    </w:p>
    <w:p w14:paraId="650EA9D1" w14:textId="77777777" w:rsidR="006B124B" w:rsidRDefault="006B124B" w:rsidP="00894F51">
      <w:pPr>
        <w:pStyle w:val="ListParagraph"/>
        <w:spacing w:after="0" w:line="240" w:lineRule="auto"/>
      </w:pPr>
    </w:p>
    <w:p w14:paraId="650EA9D2" w14:textId="77777777" w:rsidR="006B124B" w:rsidRDefault="006B124B" w:rsidP="00894F51">
      <w:pPr>
        <w:pStyle w:val="ListParagraph"/>
        <w:spacing w:after="0" w:line="240" w:lineRule="auto"/>
      </w:pPr>
    </w:p>
    <w:p w14:paraId="650EA9D3" w14:textId="77777777" w:rsidR="006B124B" w:rsidRDefault="006B124B" w:rsidP="00894F51">
      <w:pPr>
        <w:pStyle w:val="ListParagraph"/>
        <w:spacing w:after="0" w:line="240" w:lineRule="auto"/>
      </w:pPr>
    </w:p>
    <w:p w14:paraId="650EA9D4" w14:textId="77777777" w:rsidR="006B124B" w:rsidRDefault="006B124B" w:rsidP="00894F51">
      <w:pPr>
        <w:pStyle w:val="ListParagraph"/>
        <w:spacing w:after="0" w:line="240" w:lineRule="auto"/>
      </w:pPr>
    </w:p>
    <w:p w14:paraId="650EA9D5" w14:textId="77777777" w:rsidR="006B124B" w:rsidRDefault="006B124B" w:rsidP="00894F51">
      <w:pPr>
        <w:pStyle w:val="ListParagraph"/>
        <w:spacing w:after="0" w:line="240" w:lineRule="auto"/>
      </w:pPr>
    </w:p>
    <w:p w14:paraId="650EA9D6" w14:textId="77777777" w:rsidR="006B124B" w:rsidRDefault="006B124B" w:rsidP="00894F51">
      <w:pPr>
        <w:pStyle w:val="ListParagraph"/>
        <w:spacing w:after="0" w:line="240" w:lineRule="auto"/>
      </w:pPr>
    </w:p>
    <w:p w14:paraId="650EA9D7" w14:textId="77777777" w:rsidR="006B124B" w:rsidRDefault="006B124B" w:rsidP="00894F51">
      <w:pPr>
        <w:pStyle w:val="ListParagraph"/>
        <w:spacing w:after="0" w:line="240" w:lineRule="auto"/>
      </w:pPr>
    </w:p>
    <w:p w14:paraId="650EA9D8" w14:textId="77777777" w:rsidR="006B124B" w:rsidRDefault="006B124B" w:rsidP="00894F51">
      <w:pPr>
        <w:pStyle w:val="ListParagraph"/>
        <w:spacing w:after="0" w:line="240" w:lineRule="auto"/>
      </w:pPr>
    </w:p>
    <w:p w14:paraId="650EA9D9" w14:textId="77777777" w:rsidR="006B124B" w:rsidRDefault="006B124B" w:rsidP="00894F51">
      <w:pPr>
        <w:pStyle w:val="ListParagraph"/>
        <w:spacing w:after="0" w:line="240" w:lineRule="auto"/>
      </w:pPr>
    </w:p>
    <w:p w14:paraId="650EA9DA" w14:textId="77777777" w:rsidR="006B124B" w:rsidRDefault="006B124B" w:rsidP="00894F51">
      <w:pPr>
        <w:pStyle w:val="ListParagraph"/>
        <w:spacing w:after="0" w:line="240" w:lineRule="auto"/>
      </w:pPr>
    </w:p>
    <w:p w14:paraId="650EA9DB" w14:textId="77777777" w:rsidR="006B124B" w:rsidRDefault="006B124B" w:rsidP="00894F51">
      <w:pPr>
        <w:pStyle w:val="ListParagraph"/>
        <w:spacing w:after="0" w:line="240" w:lineRule="auto"/>
      </w:pPr>
    </w:p>
    <w:p w14:paraId="650EA9DC" w14:textId="77777777" w:rsidR="006B124B" w:rsidRDefault="006B124B" w:rsidP="00894F51">
      <w:pPr>
        <w:pStyle w:val="ListParagraph"/>
        <w:spacing w:after="0" w:line="240" w:lineRule="auto"/>
      </w:pPr>
    </w:p>
    <w:p w14:paraId="650EA9DD" w14:textId="77777777" w:rsidR="006B124B" w:rsidRDefault="006B124B" w:rsidP="00894F51">
      <w:pPr>
        <w:pStyle w:val="ListParagraph"/>
        <w:spacing w:after="0" w:line="240" w:lineRule="auto"/>
      </w:pPr>
    </w:p>
    <w:p w14:paraId="650EA9DE" w14:textId="77777777" w:rsidR="006B124B" w:rsidRDefault="006B124B" w:rsidP="00894F51">
      <w:pPr>
        <w:pStyle w:val="ListParagraph"/>
        <w:spacing w:after="0" w:line="240" w:lineRule="auto"/>
      </w:pPr>
    </w:p>
    <w:p w14:paraId="650EA9DF" w14:textId="77777777" w:rsidR="006B124B" w:rsidRDefault="006B124B" w:rsidP="00894F51">
      <w:pPr>
        <w:pStyle w:val="ListParagraph"/>
        <w:spacing w:after="0" w:line="240" w:lineRule="auto"/>
      </w:pPr>
    </w:p>
    <w:p w14:paraId="650EA9E0" w14:textId="77777777" w:rsidR="006B124B" w:rsidRDefault="006B124B" w:rsidP="00894F51">
      <w:pPr>
        <w:pStyle w:val="ListParagraph"/>
        <w:spacing w:after="0" w:line="240" w:lineRule="auto"/>
      </w:pPr>
    </w:p>
    <w:p w14:paraId="650EA9E1" w14:textId="77777777" w:rsidR="006B124B" w:rsidRDefault="006B124B" w:rsidP="00894F51">
      <w:pPr>
        <w:pStyle w:val="ListParagraph"/>
        <w:spacing w:after="0" w:line="240" w:lineRule="auto"/>
      </w:pPr>
    </w:p>
    <w:p w14:paraId="650EA9E2" w14:textId="77777777" w:rsidR="006B124B" w:rsidRDefault="006B124B" w:rsidP="00894F51">
      <w:pPr>
        <w:pStyle w:val="ListParagraph"/>
        <w:spacing w:after="0" w:line="240" w:lineRule="auto"/>
      </w:pPr>
    </w:p>
    <w:p w14:paraId="650EA9E3" w14:textId="77777777" w:rsidR="006B124B" w:rsidRDefault="006B124B" w:rsidP="00894F51">
      <w:pPr>
        <w:pStyle w:val="ListParagraph"/>
        <w:spacing w:after="0" w:line="240" w:lineRule="auto"/>
      </w:pPr>
    </w:p>
    <w:p w14:paraId="650EA9E4" w14:textId="77777777" w:rsidR="006B124B" w:rsidRDefault="006B124B" w:rsidP="00894F51">
      <w:pPr>
        <w:pStyle w:val="ListParagraph"/>
        <w:spacing w:after="0" w:line="240" w:lineRule="auto"/>
      </w:pPr>
    </w:p>
    <w:p w14:paraId="650EA9E5" w14:textId="77777777" w:rsidR="006B124B" w:rsidRDefault="006B124B" w:rsidP="00894F51">
      <w:pPr>
        <w:pStyle w:val="ListParagraph"/>
        <w:spacing w:after="0" w:line="240" w:lineRule="auto"/>
      </w:pPr>
    </w:p>
    <w:p w14:paraId="650EA9E6" w14:textId="77777777" w:rsidR="006B124B" w:rsidRDefault="006B124B" w:rsidP="00315F48">
      <w:pPr>
        <w:spacing w:after="0" w:line="240" w:lineRule="auto"/>
      </w:pPr>
    </w:p>
    <w:sectPr w:rsidR="006B124B" w:rsidSect="00C2573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591C84" w14:textId="77777777" w:rsidR="00B67702" w:rsidRDefault="00B67702" w:rsidP="00DA26D9">
      <w:pPr>
        <w:spacing w:after="0" w:line="240" w:lineRule="auto"/>
      </w:pPr>
      <w:r>
        <w:separator/>
      </w:r>
    </w:p>
  </w:endnote>
  <w:endnote w:type="continuationSeparator" w:id="0">
    <w:p w14:paraId="19333D17" w14:textId="77777777" w:rsidR="00B67702" w:rsidRDefault="00B67702" w:rsidP="00DA26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61002A87" w:usb1="80000000" w:usb2="00000008" w:usb3="00000000" w:csb0="000101FF" w:csb1="00000000"/>
  </w:font>
  <w:font w:name="TITUS Cyberbit Basic">
    <w:panose1 w:val="02020603050405020304"/>
    <w:charset w:val="00"/>
    <w:family w:val="roman"/>
    <w:pitch w:val="variable"/>
    <w:sig w:usb0="E500AFFF" w:usb1="D00F7C7B" w:usb2="0000001E"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EA9EF" w14:textId="77777777" w:rsidR="00315F48" w:rsidRDefault="00B67702">
    <w:pPr>
      <w:pStyle w:val="Footer"/>
      <w:jc w:val="right"/>
    </w:pPr>
    <w:r>
      <w:fldChar w:fldCharType="begin"/>
    </w:r>
    <w:r>
      <w:instrText xml:space="preserve"> PAGE   \* MERGEFORMAT </w:instrText>
    </w:r>
    <w:r>
      <w:fldChar w:fldCharType="separate"/>
    </w:r>
    <w:r w:rsidR="00EC189E">
      <w:rPr>
        <w:noProof/>
      </w:rPr>
      <w:t>6</w:t>
    </w:r>
    <w:r>
      <w:rPr>
        <w:noProof/>
      </w:rPr>
      <w:fldChar w:fldCharType="end"/>
    </w:r>
  </w:p>
  <w:p w14:paraId="650EA9F0" w14:textId="77777777" w:rsidR="00315F48" w:rsidRDefault="00315F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55A80A" w14:textId="77777777" w:rsidR="00B67702" w:rsidRDefault="00B67702" w:rsidP="00DA26D9">
      <w:pPr>
        <w:spacing w:after="0" w:line="240" w:lineRule="auto"/>
      </w:pPr>
      <w:r>
        <w:separator/>
      </w:r>
    </w:p>
  </w:footnote>
  <w:footnote w:type="continuationSeparator" w:id="0">
    <w:p w14:paraId="6F919112" w14:textId="77777777" w:rsidR="00B67702" w:rsidRDefault="00B67702" w:rsidP="00DA26D9">
      <w:pPr>
        <w:spacing w:after="0" w:line="240" w:lineRule="auto"/>
      </w:pPr>
      <w:r>
        <w:continuationSeparator/>
      </w:r>
    </w:p>
  </w:footnote>
  <w:footnote w:id="1">
    <w:p w14:paraId="650EA9F1" w14:textId="77777777" w:rsidR="00315F48" w:rsidRDefault="00315F48">
      <w:pPr>
        <w:pStyle w:val="FootnoteText"/>
      </w:pPr>
      <w:r>
        <w:rPr>
          <w:rStyle w:val="FootnoteReference"/>
        </w:rPr>
        <w:footnoteRef/>
      </w:r>
      <w:r>
        <w:t xml:space="preserve"> I Cl. xlvii.</w:t>
      </w:r>
    </w:p>
  </w:footnote>
  <w:footnote w:id="2">
    <w:p w14:paraId="650EA9F2" w14:textId="77777777" w:rsidR="00315F48" w:rsidRDefault="00315F48">
      <w:pPr>
        <w:pStyle w:val="FootnoteText"/>
      </w:pPr>
      <w:r>
        <w:rPr>
          <w:rStyle w:val="FootnoteReference"/>
        </w:rPr>
        <w:footnoteRef/>
      </w:r>
      <w:r>
        <w:t xml:space="preserve"> Reese, Gareth L., 1 Corinthians: a critical and exegetical commentary.</w:t>
      </w:r>
    </w:p>
  </w:footnote>
  <w:footnote w:id="3">
    <w:p w14:paraId="650EA9F3" w14:textId="77777777" w:rsidR="00315F48" w:rsidRDefault="00315F48">
      <w:pPr>
        <w:pStyle w:val="FootnoteText"/>
      </w:pPr>
      <w:r>
        <w:rPr>
          <w:rStyle w:val="FootnoteReference"/>
        </w:rPr>
        <w:footnoteRef/>
      </w:r>
      <w:r>
        <w:t xml:space="preserve"> Jackson, Bill. A COMMENTARY ON FIRST CORINTHIANS. Quality Publications. P. 3</w:t>
      </w:r>
    </w:p>
  </w:footnote>
  <w:footnote w:id="4">
    <w:p w14:paraId="650EA9F4" w14:textId="77777777" w:rsidR="00315F48" w:rsidRDefault="00315F48">
      <w:pPr>
        <w:pStyle w:val="FootnoteText"/>
      </w:pPr>
      <w:r>
        <w:rPr>
          <w:rStyle w:val="FootnoteReference"/>
        </w:rPr>
        <w:footnoteRef/>
      </w:r>
      <w:r>
        <w:t xml:space="preserve"> John 8:43, 9:16, 10:16 uses the word to describe “differences” of opinion concerning Jesus.</w:t>
      </w:r>
    </w:p>
  </w:footnote>
  <w:footnote w:id="5">
    <w:p w14:paraId="650EA9F5" w14:textId="77777777" w:rsidR="00315F48" w:rsidRDefault="00315F48">
      <w:pPr>
        <w:pStyle w:val="FootnoteText"/>
      </w:pPr>
      <w:r>
        <w:rPr>
          <w:rStyle w:val="FootnoteReference"/>
        </w:rPr>
        <w:footnoteRef/>
      </w:r>
      <w:r>
        <w:t xml:space="preserve"> Reese, op.cit., p. 21</w:t>
      </w:r>
    </w:p>
  </w:footnote>
  <w:footnote w:id="6">
    <w:p w14:paraId="650EA9F6" w14:textId="77777777" w:rsidR="00315F48" w:rsidRDefault="00315F48">
      <w:pPr>
        <w:pStyle w:val="FootnoteText"/>
      </w:pPr>
      <w:r>
        <w:rPr>
          <w:rStyle w:val="FootnoteReference"/>
        </w:rPr>
        <w:footnoteRef/>
      </w:r>
      <w:r>
        <w:t xml:space="preserve"> Vincent’s Word Studies. E-Sword.</w:t>
      </w:r>
    </w:p>
  </w:footnote>
  <w:footnote w:id="7">
    <w:p w14:paraId="650EA9F7" w14:textId="77777777" w:rsidR="00315F48" w:rsidRDefault="00315F48">
      <w:pPr>
        <w:pStyle w:val="FootnoteText"/>
      </w:pPr>
      <w:r>
        <w:rPr>
          <w:rStyle w:val="FootnoteReference"/>
        </w:rPr>
        <w:footnoteRef/>
      </w:r>
      <w:r>
        <w:t xml:space="preserve"> Vincent’s Word Studies. E-Sword.</w:t>
      </w:r>
    </w:p>
  </w:footnote>
  <w:footnote w:id="8">
    <w:p w14:paraId="650EA9F8" w14:textId="77777777" w:rsidR="00315F48" w:rsidRDefault="00315F48">
      <w:pPr>
        <w:pStyle w:val="FootnoteText"/>
      </w:pPr>
      <w:r>
        <w:rPr>
          <w:rStyle w:val="FootnoteReference"/>
        </w:rPr>
        <w:footnoteRef/>
      </w:r>
      <w:r>
        <w:t xml:space="preserve"> Oster, Richard E. Jr. 1 Corinthians, The College Press NIV commentary. P.22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18" w:space="0" w:color="808080"/>
        <w:insideV w:val="single" w:sz="18" w:space="0" w:color="808080"/>
      </w:tblBorders>
      <w:tblCellMar>
        <w:top w:w="72" w:type="dxa"/>
        <w:left w:w="115" w:type="dxa"/>
        <w:bottom w:w="72" w:type="dxa"/>
        <w:right w:w="115" w:type="dxa"/>
      </w:tblCellMar>
      <w:tblLook w:val="04A0" w:firstRow="1" w:lastRow="0" w:firstColumn="1" w:lastColumn="0" w:noHBand="0" w:noVBand="1"/>
    </w:tblPr>
    <w:tblGrid>
      <w:gridCol w:w="8395"/>
      <w:gridCol w:w="1195"/>
    </w:tblGrid>
    <w:tr w:rsidR="00315F48" w14:paraId="650EA9ED" w14:textId="77777777">
      <w:trPr>
        <w:trHeight w:val="288"/>
      </w:trPr>
      <w:tc>
        <w:tcPr>
          <w:tcW w:w="7765" w:type="dxa"/>
        </w:tcPr>
        <w:p w14:paraId="650EA9EB" w14:textId="77777777" w:rsidR="00315F48" w:rsidRDefault="00315F48" w:rsidP="00DA26D9">
          <w:pPr>
            <w:pStyle w:val="Header"/>
            <w:jc w:val="right"/>
            <w:rPr>
              <w:rFonts w:ascii="Cambria" w:eastAsia="Times New Roman" w:hAnsi="Cambria"/>
              <w:sz w:val="36"/>
              <w:szCs w:val="36"/>
            </w:rPr>
          </w:pPr>
          <w:r>
            <w:rPr>
              <w:rFonts w:ascii="Cambria" w:eastAsia="Times New Roman" w:hAnsi="Cambria"/>
              <w:sz w:val="36"/>
              <w:szCs w:val="36"/>
            </w:rPr>
            <w:t>First Corinthians</w:t>
          </w:r>
        </w:p>
      </w:tc>
      <w:tc>
        <w:tcPr>
          <w:tcW w:w="1105" w:type="dxa"/>
        </w:tcPr>
        <w:p w14:paraId="650EA9EC" w14:textId="77777777" w:rsidR="00315F48" w:rsidRDefault="00315F48">
          <w:pPr>
            <w:pStyle w:val="Header"/>
            <w:rPr>
              <w:rFonts w:ascii="Cambria" w:eastAsia="Times New Roman" w:hAnsi="Cambria"/>
              <w:b/>
              <w:bCs/>
              <w:color w:val="4F81BD"/>
              <w:sz w:val="36"/>
              <w:szCs w:val="36"/>
            </w:rPr>
          </w:pPr>
          <w:r>
            <w:rPr>
              <w:rFonts w:ascii="Cambria" w:eastAsia="Times New Roman" w:hAnsi="Cambria"/>
              <w:b/>
              <w:bCs/>
              <w:sz w:val="36"/>
              <w:szCs w:val="36"/>
            </w:rPr>
            <w:t>2009</w:t>
          </w:r>
        </w:p>
      </w:tc>
    </w:tr>
  </w:tbl>
  <w:p w14:paraId="650EA9EE" w14:textId="77777777" w:rsidR="00315F48" w:rsidRDefault="00315F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70325"/>
    <w:multiLevelType w:val="hybridMultilevel"/>
    <w:tmpl w:val="9AF8AD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D32B6F"/>
    <w:multiLevelType w:val="hybridMultilevel"/>
    <w:tmpl w:val="0F96718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F55B2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48A1943"/>
    <w:multiLevelType w:val="hybridMultilevel"/>
    <w:tmpl w:val="8B885B4C"/>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4E741F"/>
    <w:multiLevelType w:val="hybridMultilevel"/>
    <w:tmpl w:val="317CA8BC"/>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24C4B"/>
    <w:rsid w:val="00006998"/>
    <w:rsid w:val="0001174B"/>
    <w:rsid w:val="00011BD7"/>
    <w:rsid w:val="00015D7E"/>
    <w:rsid w:val="00016BFC"/>
    <w:rsid w:val="00045C18"/>
    <w:rsid w:val="000D5049"/>
    <w:rsid w:val="000F4F7A"/>
    <w:rsid w:val="00111AC2"/>
    <w:rsid w:val="0011322D"/>
    <w:rsid w:val="001215A7"/>
    <w:rsid w:val="00151013"/>
    <w:rsid w:val="001777E8"/>
    <w:rsid w:val="001A3E57"/>
    <w:rsid w:val="001F0563"/>
    <w:rsid w:val="00207E87"/>
    <w:rsid w:val="00211F7F"/>
    <w:rsid w:val="00247019"/>
    <w:rsid w:val="002507F4"/>
    <w:rsid w:val="00271B96"/>
    <w:rsid w:val="00282C34"/>
    <w:rsid w:val="00315F48"/>
    <w:rsid w:val="00321BAC"/>
    <w:rsid w:val="00325BBB"/>
    <w:rsid w:val="00372E68"/>
    <w:rsid w:val="00382596"/>
    <w:rsid w:val="003A386A"/>
    <w:rsid w:val="003D0DAD"/>
    <w:rsid w:val="003D4C3A"/>
    <w:rsid w:val="003E19EB"/>
    <w:rsid w:val="003F4B6B"/>
    <w:rsid w:val="004118CA"/>
    <w:rsid w:val="004D6132"/>
    <w:rsid w:val="00505E4C"/>
    <w:rsid w:val="00523E67"/>
    <w:rsid w:val="00524C4B"/>
    <w:rsid w:val="00552500"/>
    <w:rsid w:val="00560FD0"/>
    <w:rsid w:val="005677FA"/>
    <w:rsid w:val="005B4E64"/>
    <w:rsid w:val="00600A3E"/>
    <w:rsid w:val="006102FD"/>
    <w:rsid w:val="0063682F"/>
    <w:rsid w:val="0067487B"/>
    <w:rsid w:val="0069644D"/>
    <w:rsid w:val="006B124B"/>
    <w:rsid w:val="00710C4D"/>
    <w:rsid w:val="00743F68"/>
    <w:rsid w:val="007761F3"/>
    <w:rsid w:val="007A6D4B"/>
    <w:rsid w:val="007C351D"/>
    <w:rsid w:val="00811001"/>
    <w:rsid w:val="0082441D"/>
    <w:rsid w:val="008727C6"/>
    <w:rsid w:val="00894F51"/>
    <w:rsid w:val="008B0576"/>
    <w:rsid w:val="008D251B"/>
    <w:rsid w:val="009238F1"/>
    <w:rsid w:val="00925356"/>
    <w:rsid w:val="00953637"/>
    <w:rsid w:val="00961A2A"/>
    <w:rsid w:val="009A058D"/>
    <w:rsid w:val="009A0FDD"/>
    <w:rsid w:val="009B42E7"/>
    <w:rsid w:val="00A20582"/>
    <w:rsid w:val="00AE250D"/>
    <w:rsid w:val="00AF5A3E"/>
    <w:rsid w:val="00B01403"/>
    <w:rsid w:val="00B12C67"/>
    <w:rsid w:val="00B3226A"/>
    <w:rsid w:val="00B67702"/>
    <w:rsid w:val="00BE1B55"/>
    <w:rsid w:val="00C04DCA"/>
    <w:rsid w:val="00C065DC"/>
    <w:rsid w:val="00C25730"/>
    <w:rsid w:val="00C279F3"/>
    <w:rsid w:val="00C470AD"/>
    <w:rsid w:val="00C8342B"/>
    <w:rsid w:val="00C87B9A"/>
    <w:rsid w:val="00CB7DD6"/>
    <w:rsid w:val="00CD1E22"/>
    <w:rsid w:val="00D15042"/>
    <w:rsid w:val="00D421D9"/>
    <w:rsid w:val="00D54441"/>
    <w:rsid w:val="00D60F02"/>
    <w:rsid w:val="00DA16CF"/>
    <w:rsid w:val="00DA26D9"/>
    <w:rsid w:val="00DA295F"/>
    <w:rsid w:val="00DB7861"/>
    <w:rsid w:val="00DF071A"/>
    <w:rsid w:val="00E02AED"/>
    <w:rsid w:val="00E1788F"/>
    <w:rsid w:val="00E82232"/>
    <w:rsid w:val="00EA3298"/>
    <w:rsid w:val="00EB478A"/>
    <w:rsid w:val="00EC189E"/>
    <w:rsid w:val="00ED1150"/>
    <w:rsid w:val="00EF6F26"/>
    <w:rsid w:val="00F02303"/>
    <w:rsid w:val="00F05550"/>
    <w:rsid w:val="00F27B0A"/>
    <w:rsid w:val="00F909AC"/>
    <w:rsid w:val="00F94C9A"/>
    <w:rsid w:val="00FC153C"/>
    <w:rsid w:val="00FD5A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EA935"/>
  <w15:docId w15:val="{BEB82989-0C40-48FF-9645-5CC037C99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5730"/>
    <w:pPr>
      <w:spacing w:after="200" w:line="276" w:lineRule="auto"/>
    </w:pPr>
    <w:rPr>
      <w:sz w:val="22"/>
      <w:szCs w:val="22"/>
    </w:rPr>
  </w:style>
  <w:style w:type="paragraph" w:styleId="Heading1">
    <w:name w:val="heading 1"/>
    <w:basedOn w:val="Normal"/>
    <w:next w:val="Normal"/>
    <w:link w:val="Heading1Char"/>
    <w:uiPriority w:val="9"/>
    <w:qFormat/>
    <w:rsid w:val="00BE1B55"/>
    <w:pPr>
      <w:keepNext/>
      <w:keepLines/>
      <w:spacing w:before="480" w:after="0"/>
      <w:outlineLvl w:val="0"/>
    </w:pPr>
    <w:rPr>
      <w:rFonts w:asciiTheme="majorHAnsi" w:eastAsiaTheme="majorEastAsia" w:hAnsiTheme="majorHAnsi" w:cstheme="majorBidi"/>
      <w:b/>
      <w:bCs/>
      <w:color w:val="365F91" w:themeColor="accent1" w:themeShade="BF"/>
      <w:sz w:val="28"/>
      <w:szCs w:val="28"/>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4C4B"/>
    <w:pPr>
      <w:ind w:left="720"/>
      <w:contextualSpacing/>
    </w:pPr>
  </w:style>
  <w:style w:type="paragraph" w:styleId="Header">
    <w:name w:val="header"/>
    <w:basedOn w:val="Normal"/>
    <w:link w:val="HeaderChar"/>
    <w:uiPriority w:val="99"/>
    <w:unhideWhenUsed/>
    <w:rsid w:val="00DA26D9"/>
    <w:pPr>
      <w:tabs>
        <w:tab w:val="center" w:pos="4680"/>
        <w:tab w:val="right" w:pos="9360"/>
      </w:tabs>
    </w:pPr>
  </w:style>
  <w:style w:type="character" w:customStyle="1" w:styleId="HeaderChar">
    <w:name w:val="Header Char"/>
    <w:basedOn w:val="DefaultParagraphFont"/>
    <w:link w:val="Header"/>
    <w:uiPriority w:val="99"/>
    <w:rsid w:val="00DA26D9"/>
    <w:rPr>
      <w:sz w:val="22"/>
      <w:szCs w:val="22"/>
    </w:rPr>
  </w:style>
  <w:style w:type="paragraph" w:styleId="Footer">
    <w:name w:val="footer"/>
    <w:basedOn w:val="Normal"/>
    <w:link w:val="FooterChar"/>
    <w:uiPriority w:val="99"/>
    <w:unhideWhenUsed/>
    <w:rsid w:val="00DA26D9"/>
    <w:pPr>
      <w:tabs>
        <w:tab w:val="center" w:pos="4680"/>
        <w:tab w:val="right" w:pos="9360"/>
      </w:tabs>
    </w:pPr>
  </w:style>
  <w:style w:type="character" w:customStyle="1" w:styleId="FooterChar">
    <w:name w:val="Footer Char"/>
    <w:basedOn w:val="DefaultParagraphFont"/>
    <w:link w:val="Footer"/>
    <w:uiPriority w:val="99"/>
    <w:rsid w:val="00DA26D9"/>
    <w:rPr>
      <w:sz w:val="22"/>
      <w:szCs w:val="22"/>
    </w:rPr>
  </w:style>
  <w:style w:type="paragraph" w:styleId="BalloonText">
    <w:name w:val="Balloon Text"/>
    <w:basedOn w:val="Normal"/>
    <w:link w:val="BalloonTextChar"/>
    <w:uiPriority w:val="99"/>
    <w:semiHidden/>
    <w:unhideWhenUsed/>
    <w:rsid w:val="00DA26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26D9"/>
    <w:rPr>
      <w:rFonts w:ascii="Tahoma" w:hAnsi="Tahoma" w:cs="Tahoma"/>
      <w:sz w:val="16"/>
      <w:szCs w:val="16"/>
    </w:rPr>
  </w:style>
  <w:style w:type="paragraph" w:styleId="FootnoteText">
    <w:name w:val="footnote text"/>
    <w:basedOn w:val="Normal"/>
    <w:link w:val="FootnoteTextChar"/>
    <w:uiPriority w:val="99"/>
    <w:semiHidden/>
    <w:unhideWhenUsed/>
    <w:rsid w:val="001215A7"/>
    <w:rPr>
      <w:sz w:val="20"/>
      <w:szCs w:val="20"/>
    </w:rPr>
  </w:style>
  <w:style w:type="character" w:customStyle="1" w:styleId="FootnoteTextChar">
    <w:name w:val="Footnote Text Char"/>
    <w:basedOn w:val="DefaultParagraphFont"/>
    <w:link w:val="FootnoteText"/>
    <w:uiPriority w:val="99"/>
    <w:semiHidden/>
    <w:rsid w:val="001215A7"/>
  </w:style>
  <w:style w:type="character" w:styleId="FootnoteReference">
    <w:name w:val="footnote reference"/>
    <w:basedOn w:val="DefaultParagraphFont"/>
    <w:uiPriority w:val="99"/>
    <w:semiHidden/>
    <w:unhideWhenUsed/>
    <w:rsid w:val="001215A7"/>
    <w:rPr>
      <w:vertAlign w:val="superscript"/>
    </w:rPr>
  </w:style>
  <w:style w:type="character" w:customStyle="1" w:styleId="Heading1Char">
    <w:name w:val="Heading 1 Char"/>
    <w:basedOn w:val="DefaultParagraphFont"/>
    <w:link w:val="Heading1"/>
    <w:uiPriority w:val="9"/>
    <w:rsid w:val="00BE1B55"/>
    <w:rPr>
      <w:rFonts w:asciiTheme="majorHAnsi" w:eastAsiaTheme="majorEastAsia" w:hAnsiTheme="majorHAnsi" w:cstheme="majorBidi"/>
      <w:b/>
      <w:bCs/>
      <w:color w:val="365F91" w:themeColor="accent1" w:themeShade="BF"/>
      <w:sz w:val="28"/>
      <w:szCs w:val="28"/>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241F1D-5100-4FBA-8E28-5ABEDD7F4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1385</TotalTime>
  <Pages>7</Pages>
  <Words>1582</Words>
  <Characters>9019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First Corinthians</vt:lpstr>
    </vt:vector>
  </TitlesOfParts>
  <Company/>
  <LinksUpToDate>false</LinksUpToDate>
  <CharactersWithSpaces>10580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Corinthians</dc:title>
  <dc:subject/>
  <dc:creator>laptop</dc:creator>
  <cp:keywords/>
  <dc:description/>
  <cp:lastModifiedBy>josh Hetrick</cp:lastModifiedBy>
  <cp:revision>20</cp:revision>
  <cp:lastPrinted>2009-02-08T14:18:00Z</cp:lastPrinted>
  <dcterms:created xsi:type="dcterms:W3CDTF">2008-09-15T23:58:00Z</dcterms:created>
  <dcterms:modified xsi:type="dcterms:W3CDTF">2021-11-06T20:57:00Z</dcterms:modified>
</cp:coreProperties>
</file>