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479A" w14:textId="77777777" w:rsidR="006871F3" w:rsidRDefault="00A50F62">
      <w:pPr>
        <w:pStyle w:val="Heading1"/>
        <w:rPr>
          <w:rFonts w:asciiTheme="minorHAnsi" w:hAnsiTheme="minorHAnsi" w:cstheme="minorBidi"/>
        </w:rPr>
      </w:pPr>
      <w:r w:rsidRPr="00A50F62">
        <w:rPr>
          <w:rFonts w:asciiTheme="minorHAnsi" w:hAnsiTheme="minorHAnsi" w:cstheme="minorBidi"/>
        </w:rPr>
        <w:t>Psalm 23: The Shepherd in the Shadow—An Expository Sermon for Dealing with Terminal Illness</w:t>
      </w:r>
    </w:p>
    <w:p w14:paraId="0808E3B6" w14:textId="77777777" w:rsidR="00A50F62" w:rsidRDefault="00A50F62">
      <w:r>
        <w:rPr>
          <w:b/>
          <w:bCs/>
        </w:rPr>
        <w:t>Text:</w:t>
      </w:r>
      <w:r>
        <w:t xml:space="preserve"> Psalm 23</w:t>
      </w:r>
      <w:r>
        <w:br/>
      </w:r>
      <w:r>
        <w:rPr>
          <w:b/>
          <w:bCs/>
        </w:rPr>
        <w:t>Theme:</w:t>
      </w:r>
      <w:r>
        <w:t xml:space="preserve"> When terminal illness brings us into the valley of the shadow of death, the Lord is not absent; He is our Shepherd, Provider, Restorer, Companion, Host, and Eternal Home.</w:t>
      </w:r>
    </w:p>
    <w:p w14:paraId="2756225B" w14:textId="77777777" w:rsidR="00A50F62" w:rsidRDefault="00A50F62">
      <w:pPr>
        <w:pStyle w:val="Heading2"/>
        <w:rPr>
          <w:rFonts w:asciiTheme="minorHAnsi" w:hAnsiTheme="minorHAnsi" w:cstheme="minorBidi"/>
        </w:rPr>
      </w:pPr>
      <w:r>
        <w:rPr>
          <w:rFonts w:asciiTheme="minorHAnsi" w:hAnsiTheme="minorHAnsi" w:cstheme="minorBidi"/>
        </w:rPr>
        <w:t>Introduction</w:t>
      </w:r>
    </w:p>
    <w:p w14:paraId="5C87A91F" w14:textId="77777777" w:rsidR="006871F3" w:rsidRDefault="00DA134F">
      <w:pPr>
        <w:ind w:left="360"/>
      </w:pPr>
      <w:r>
        <w:t>1. Terminal illness has a way of stripping life down to its most essential questions.</w:t>
      </w:r>
    </w:p>
    <w:p w14:paraId="52F4B293" w14:textId="77777777" w:rsidR="006871F3" w:rsidRDefault="00DA134F">
      <w:pPr>
        <w:ind w:left="720"/>
      </w:pPr>
      <w:r>
        <w:t>A. It asks, “Who will be with me when medicine has limits?”</w:t>
      </w:r>
    </w:p>
    <w:p w14:paraId="07C0CE6F" w14:textId="77777777" w:rsidR="006871F3" w:rsidRDefault="00DA134F">
      <w:pPr>
        <w:ind w:left="1080"/>
      </w:pPr>
      <w:r>
        <w:t>1). It asks, “What do I do when my body weakens, my future narrows, and death feels near?”</w:t>
      </w:r>
    </w:p>
    <w:p w14:paraId="303AABEE" w14:textId="77777777" w:rsidR="006871F3" w:rsidRDefault="00DA134F">
      <w:pPr>
        <w:ind w:left="1440"/>
      </w:pPr>
      <w:r>
        <w:t>a. Psalm 23 answers not first with an explanation, but with a Person: “The Lord is my shepherd.”</w:t>
      </w:r>
    </w:p>
    <w:p w14:paraId="42D96797" w14:textId="77777777" w:rsidR="006871F3" w:rsidRDefault="00DA134F">
      <w:pPr>
        <w:ind w:left="360"/>
      </w:pPr>
      <w:r>
        <w:t>2. David does not write as a man who has avoided danger, sorrow, enemies, or death.</w:t>
      </w:r>
    </w:p>
    <w:p w14:paraId="793B19A5" w14:textId="77777777" w:rsidR="006871F3" w:rsidRDefault="00DA134F">
      <w:pPr>
        <w:ind w:left="720"/>
      </w:pPr>
      <w:r>
        <w:t>A. He writes as one who has learned that God’s presence is enough in every changing season.</w:t>
      </w:r>
    </w:p>
    <w:p w14:paraId="74409CD9" w14:textId="77777777" w:rsidR="006871F3" w:rsidRDefault="00DA134F">
      <w:pPr>
        <w:ind w:left="1080"/>
      </w:pPr>
      <w:r>
        <w:t>1). Psalm 23 is not sentimental poetry for easy days; it is sturdy theology for hospital rooms, hospice beds, waiting rooms, and gravesides.</w:t>
      </w:r>
    </w:p>
    <w:p w14:paraId="457AD19A" w14:textId="77777777" w:rsidR="006871F3" w:rsidRDefault="00DA134F">
      <w:pPr>
        <w:ind w:left="1440"/>
      </w:pPr>
      <w:r>
        <w:t>a. Its hope is not that the valley disappears, but that the Shepherd goes with His sheep through it.</w:t>
      </w:r>
    </w:p>
    <w:p w14:paraId="37F3AAB8" w14:textId="77777777" w:rsidR="00A50F62" w:rsidRDefault="00A50F62">
      <w:pPr>
        <w:pStyle w:val="Heading2"/>
        <w:rPr>
          <w:rFonts w:asciiTheme="minorHAnsi" w:hAnsiTheme="minorHAnsi" w:cstheme="minorBidi"/>
        </w:rPr>
      </w:pPr>
      <w:r>
        <w:rPr>
          <w:rFonts w:asciiTheme="minorHAnsi" w:hAnsiTheme="minorHAnsi" w:cstheme="minorBidi"/>
        </w:rPr>
        <w:t>Main Body</w:t>
      </w:r>
    </w:p>
    <w:p w14:paraId="603D693B" w14:textId="77777777" w:rsidR="00A50F62" w:rsidRDefault="00A50F62">
      <w:pPr>
        <w:pStyle w:val="Heading3"/>
        <w:rPr>
          <w:rFonts w:cstheme="minorBidi"/>
        </w:rPr>
      </w:pPr>
      <w:r>
        <w:rPr>
          <w:rFonts w:cstheme="minorBidi"/>
        </w:rPr>
        <w:t>I. The Shepherd Gives Personal Assurance When Life Feels Out of Control — “The Lord is my shepherd; I shall not want.”</w:t>
      </w:r>
    </w:p>
    <w:p w14:paraId="3C2FEFFB" w14:textId="77777777" w:rsidR="006871F3" w:rsidRDefault="00DA134F">
      <w:pPr>
        <w:ind w:left="720"/>
      </w:pPr>
      <w:r>
        <w:t>A. David begins with ownership and relationship: “The Lord is my shepherd.”</w:t>
      </w:r>
    </w:p>
    <w:p w14:paraId="5D41C9DD" w14:textId="77777777" w:rsidR="006871F3" w:rsidRDefault="00DA134F">
      <w:pPr>
        <w:ind w:left="1080"/>
      </w:pPr>
      <w:r>
        <w:t>1. Terminal illness often makes people feel as though they have lost control over their bodies, calendars, plans, finances, and even simple daily routines.</w:t>
      </w:r>
    </w:p>
    <w:p w14:paraId="4B7036D3" w14:textId="77777777" w:rsidR="006871F3" w:rsidRDefault="00DA134F">
      <w:pPr>
        <w:ind w:left="1440"/>
      </w:pPr>
      <w:r>
        <w:t>a. But Psalm 23 begins by declaring that the believer is not ultimately in the hands of disease, doctors, statistics, or fear; the believer belongs to the Lord.</w:t>
      </w:r>
    </w:p>
    <w:p w14:paraId="26B8D59A" w14:textId="77777777" w:rsidR="006871F3" w:rsidRDefault="00DA134F">
      <w:pPr>
        <w:ind w:left="1080"/>
      </w:pPr>
      <w:r>
        <w:lastRenderedPageBreak/>
        <w:t>2. “I shall not want” does not mean every earthly desire will be met; it means the Shepherd will not fail to give what is truly needed for the journey.</w:t>
      </w:r>
    </w:p>
    <w:p w14:paraId="0FC4F5AC" w14:textId="77777777" w:rsidR="006871F3" w:rsidRDefault="00DA134F">
      <w:pPr>
        <w:ind w:left="1440"/>
      </w:pPr>
      <w:r>
        <w:t>a. In terminal illness, faith often learns the difference between wanting cure and needing Christ.</w:t>
      </w:r>
    </w:p>
    <w:p w14:paraId="3FE1FCA4" w14:textId="7DF6BC15" w:rsidR="006871F3" w:rsidRDefault="00DA134F">
      <w:pPr>
        <w:ind w:left="720"/>
      </w:pPr>
      <w:r>
        <w:t xml:space="preserve">B. Illustration: Tim Keller, after being diagnosed with advanced pancreatic cancer, wrote and spoke about how facing death forced his professed beliefs to become life-gripping truths. He admitted both grief and </w:t>
      </w:r>
      <w:r w:rsidR="006E6EB8">
        <w:t>comfort yet</w:t>
      </w:r>
      <w:r>
        <w:t xml:space="preserve"> testified that the reality of Christ’s love and resurrection hope sustained him day by day.</w:t>
      </w:r>
    </w:p>
    <w:p w14:paraId="1385A817" w14:textId="77777777" w:rsidR="006871F3" w:rsidRDefault="00DA134F">
      <w:pPr>
        <w:ind w:left="1080"/>
      </w:pPr>
      <w:r>
        <w:t>1. Keller’s journey illustrates Psalm 23:1 because terminal illness did not remove his Shepherd; it revealed how deeply he needed Him.</w:t>
      </w:r>
    </w:p>
    <w:p w14:paraId="0FECC6C2" w14:textId="77777777" w:rsidR="006871F3" w:rsidRDefault="00DA134F">
      <w:pPr>
        <w:ind w:left="1440"/>
      </w:pPr>
      <w:r>
        <w:t>a. When life became uncertain, the confession “The Lord is my shepherd” became more than doctrine; it became daily bread.</w:t>
      </w:r>
    </w:p>
    <w:p w14:paraId="788B06DA" w14:textId="77777777" w:rsidR="00A50F62" w:rsidRDefault="00A50F62">
      <w:pPr>
        <w:pStyle w:val="Heading3"/>
        <w:rPr>
          <w:rFonts w:cstheme="minorBidi"/>
        </w:rPr>
      </w:pPr>
      <w:r>
        <w:rPr>
          <w:rFonts w:cstheme="minorBidi"/>
        </w:rPr>
        <w:t>II. The Shepherd Gives Rest When the Body and Soul Are Exhausted — “He maketh me to lie down in green pastures: he leadeth me beside the still waters.”</w:t>
      </w:r>
    </w:p>
    <w:p w14:paraId="025F1C58" w14:textId="77777777" w:rsidR="006871F3" w:rsidRDefault="00DA134F">
      <w:pPr>
        <w:ind w:left="720"/>
      </w:pPr>
      <w:r>
        <w:t>A. Sheep do not lie down easily unless they feel safe, fed, and watched over.</w:t>
      </w:r>
    </w:p>
    <w:p w14:paraId="2B170D27" w14:textId="77777777" w:rsidR="00A50F62" w:rsidRDefault="00A50F62">
      <w:pPr>
        <w:ind w:firstLine="720"/>
      </w:pPr>
      <w:r>
        <w:t>1. Terminal illness often forces rest long before a person wants to rest.</w:t>
      </w:r>
    </w:p>
    <w:p w14:paraId="56C72E2B" w14:textId="77777777" w:rsidR="00A50F62" w:rsidRDefault="00A50F62" w:rsidP="00901D91">
      <w:pPr>
        <w:ind w:left="1440"/>
      </w:pPr>
      <w:r>
        <w:t>a. Treatments, weakness, fatigue, pain, and limitations may make a person “lie down,” but the Shepherd can turn forced stillness into holy dependence.</w:t>
      </w:r>
    </w:p>
    <w:p w14:paraId="723BDC9D" w14:textId="77777777" w:rsidR="00A50F62" w:rsidRDefault="00A50F62">
      <w:pPr>
        <w:ind w:firstLine="720"/>
      </w:pPr>
      <w:r>
        <w:t>2. “Still waters” speaks of quiet provision, not noisy panic.</w:t>
      </w:r>
    </w:p>
    <w:p w14:paraId="03A700AB" w14:textId="77777777" w:rsidR="00A50F62" w:rsidRDefault="00A50F62" w:rsidP="00901D91">
      <w:pPr>
        <w:ind w:left="1440"/>
      </w:pPr>
      <w:r>
        <w:t>a. The Lord does not always lead His people away from suffering, but He does lead them to sustaining grace within suffering.</w:t>
      </w:r>
    </w:p>
    <w:p w14:paraId="3CD6070C" w14:textId="77777777" w:rsidR="00A50F62" w:rsidRDefault="00A50F62" w:rsidP="00901D91">
      <w:pPr>
        <w:ind w:left="720"/>
      </w:pPr>
      <w:r>
        <w:t>B. Illustration: Jo Manion, diagnosed with secondary lung cancer years after kidney cancer, described how she had to lay down many activities that had brought joy and usefulness in ministry. Yet in that season, she learned to recognize God’s shepherding through small mercies such as friends taking her to treatment, people praying, family help, medical staff finding a vein, and ordinary gifts like being able to drive or enjoy food again.</w:t>
      </w:r>
    </w:p>
    <w:p w14:paraId="677194C6" w14:textId="77777777" w:rsidR="00A50F62" w:rsidRDefault="00A50F62" w:rsidP="00901D91">
      <w:pPr>
        <w:ind w:left="720"/>
      </w:pPr>
      <w:r>
        <w:t>1. Her story connects to Psalm 23:2 because the Shepherd’s green pastures were not a return to the life she once knew, but the grace to receive God’s care in the life she now had.</w:t>
      </w:r>
    </w:p>
    <w:p w14:paraId="25627FF3" w14:textId="77777777" w:rsidR="00A50F62" w:rsidRDefault="00A50F62" w:rsidP="00901D91">
      <w:pPr>
        <w:ind w:left="1440"/>
      </w:pPr>
      <w:r>
        <w:lastRenderedPageBreak/>
        <w:t>a. Sometimes the pasture is a treatment chair, the still water is a whispered prayer, and rest is the faith to stop striving and be held by God.</w:t>
      </w:r>
    </w:p>
    <w:p w14:paraId="08779495" w14:textId="77777777" w:rsidR="00A50F62" w:rsidRDefault="00A50F62">
      <w:pPr>
        <w:pStyle w:val="Heading3"/>
        <w:rPr>
          <w:rFonts w:cstheme="minorBidi"/>
        </w:rPr>
      </w:pPr>
      <w:r>
        <w:rPr>
          <w:rFonts w:cstheme="minorBidi"/>
        </w:rPr>
        <w:t>III. The Shepherd Restores the Soul When Illness Wounds More Than the Body — “He restoreth my soul: he leadeth me in the paths of righteousness for his name’s sake.”</w:t>
      </w:r>
    </w:p>
    <w:p w14:paraId="44CFE8E0" w14:textId="77777777" w:rsidR="00A50F62" w:rsidRDefault="00A50F62">
      <w:r>
        <w:t>A. Terminal illness affects the whole person.</w:t>
      </w:r>
    </w:p>
    <w:p w14:paraId="2A0ACD30" w14:textId="77777777" w:rsidR="00A50F62" w:rsidRDefault="00A50F62" w:rsidP="00901D91">
      <w:pPr>
        <w:ind w:left="720"/>
      </w:pPr>
      <w:r>
        <w:t>1. The body may suffer pain, weakness, nausea, or disability; the soul may suffer fear, regret, grief, loneliness, anger, and spiritual confusion.</w:t>
      </w:r>
    </w:p>
    <w:p w14:paraId="29F6261C" w14:textId="77777777" w:rsidR="00A50F62" w:rsidRDefault="00A50F62" w:rsidP="00901D91">
      <w:pPr>
        <w:ind w:left="1440"/>
      </w:pPr>
      <w:r>
        <w:t xml:space="preserve">a. David says the Shepherd restores the soul, meaning God knows how to tend wounds no scan can </w:t>
      </w:r>
      <w:proofErr w:type="gramStart"/>
      <w:r>
        <w:t>show</w:t>
      </w:r>
      <w:proofErr w:type="gramEnd"/>
      <w:r>
        <w:t xml:space="preserve"> and no prescription can fully reach.</w:t>
      </w:r>
    </w:p>
    <w:p w14:paraId="451C2FE0" w14:textId="77777777" w:rsidR="00A50F62" w:rsidRDefault="00A50F62" w:rsidP="00901D91">
      <w:pPr>
        <w:ind w:left="720"/>
      </w:pPr>
      <w:r>
        <w:t>2. “Paths of righteousness” reminds us that even when illness changes our path, the Shepherd’s purpose remains holy and faithful.</w:t>
      </w:r>
    </w:p>
    <w:p w14:paraId="7F1E3E48" w14:textId="77777777" w:rsidR="00A50F62" w:rsidRDefault="00A50F62" w:rsidP="00901D91">
      <w:pPr>
        <w:ind w:left="1440"/>
      </w:pPr>
      <w:r>
        <w:t>a. God can still shape Christlikeness, deepen prayer, mend relationships, and bear witness through a weakened body.</w:t>
      </w:r>
    </w:p>
    <w:p w14:paraId="01446547" w14:textId="77777777" w:rsidR="00A50F62" w:rsidRDefault="00A50F62">
      <w:r>
        <w:t xml:space="preserve">B. Illustration: Alex MacDougall was diagnosed with </w:t>
      </w:r>
      <w:proofErr w:type="spellStart"/>
      <w:r>
        <w:t>oesophageal</w:t>
      </w:r>
      <w:proofErr w:type="spellEnd"/>
      <w:r>
        <w:t xml:space="preserve"> cancer and endured radiation, chemotherapy, surgery, oxygen, a feeding tube, blood clots, and extended hospitalization. During his suffering, he returned </w:t>
      </w:r>
      <w:proofErr w:type="gramStart"/>
      <w:r>
        <w:t>again and again</w:t>
      </w:r>
      <w:proofErr w:type="gramEnd"/>
      <w:r>
        <w:t xml:space="preserve"> to Psalm 23 set to music, and testified that God’s presence brought peace, comfort, and assurance when he felt broken and devastated.</w:t>
      </w:r>
    </w:p>
    <w:p w14:paraId="22F7896B" w14:textId="77777777" w:rsidR="00A50F62" w:rsidRDefault="00A50F62" w:rsidP="00901D91">
      <w:pPr>
        <w:ind w:left="720"/>
      </w:pPr>
      <w:r>
        <w:t>1. His journey connects to Psalm 23:3 because restoration did not first mean an easy recovery; it meant that the Shepherd met his soul in a devastated place.</w:t>
      </w:r>
    </w:p>
    <w:p w14:paraId="6CEB9DEB" w14:textId="77777777" w:rsidR="00A50F62" w:rsidRDefault="00A50F62" w:rsidP="00901D91">
      <w:pPr>
        <w:ind w:left="1440"/>
      </w:pPr>
      <w:r>
        <w:t>a. The same psalm planted in him decades earlier became a pathway of righteousness and reassurance when cancer brought him low.</w:t>
      </w:r>
    </w:p>
    <w:p w14:paraId="0FC62375" w14:textId="77777777" w:rsidR="00A50F62" w:rsidRDefault="00A50F62">
      <w:pPr>
        <w:pStyle w:val="Heading3"/>
        <w:rPr>
          <w:rFonts w:cstheme="minorBidi"/>
        </w:rPr>
      </w:pPr>
      <w:r>
        <w:rPr>
          <w:rFonts w:cstheme="minorBidi"/>
        </w:rPr>
        <w:t>IV. The Shepherd Gives Courage in the Valley of Death — “Yea, though I walk through the valley of the shadow of death, I will fear no evil: for thou art with me.”</w:t>
      </w:r>
    </w:p>
    <w:p w14:paraId="08787668" w14:textId="77777777" w:rsidR="00A50F62" w:rsidRDefault="00A50F62">
      <w:r>
        <w:t>A. Psalm 23 does not deny the valley.</w:t>
      </w:r>
    </w:p>
    <w:p w14:paraId="53BB760B" w14:textId="77777777" w:rsidR="00A50F62" w:rsidRDefault="00A50F62">
      <w:pPr>
        <w:ind w:firstLine="720"/>
      </w:pPr>
      <w:r>
        <w:t>1. David calls it what it is: “the valley of the shadow of death.”</w:t>
      </w:r>
    </w:p>
    <w:p w14:paraId="4D52E0C2" w14:textId="77777777" w:rsidR="00A50F62" w:rsidRDefault="00A50F62" w:rsidP="00BB0D47">
      <w:pPr>
        <w:ind w:left="1440"/>
      </w:pPr>
      <w:r>
        <w:t>a. Faith is not pretending the diagnosis is small; faith is knowing the Shepherd is greater.</w:t>
      </w:r>
    </w:p>
    <w:p w14:paraId="1E0FBC3F" w14:textId="77777777" w:rsidR="00A50F62" w:rsidRDefault="00A50F62">
      <w:pPr>
        <w:ind w:firstLine="720"/>
      </w:pPr>
      <w:r>
        <w:t>2. Notice the language changes from “He” to “Thou.”</w:t>
      </w:r>
    </w:p>
    <w:p w14:paraId="72FE8C5A" w14:textId="77777777" w:rsidR="00A50F62" w:rsidRDefault="00A50F62" w:rsidP="00BB0D47">
      <w:pPr>
        <w:ind w:left="1440"/>
      </w:pPr>
      <w:r>
        <w:lastRenderedPageBreak/>
        <w:t>a. In the valley, David no longer merely speaks about God; he speaks to God. Suffering can turn theology into communion.</w:t>
      </w:r>
    </w:p>
    <w:p w14:paraId="5B98133D" w14:textId="77777777" w:rsidR="00A50F62" w:rsidRDefault="00A50F62">
      <w:r>
        <w:t>B. Illustration: Christine Trettin, reflecting on stage 4 terminal cancer, described the shock, family grief, fear, treatment difficulty, loneliness, and hard questions that came with the diagnosis. Yet she also described praying with her family, trusting her Savior, and learning that Jesus holds His people even closer in hard times.</w:t>
      </w:r>
    </w:p>
    <w:p w14:paraId="2DD53D5E" w14:textId="77777777" w:rsidR="00A50F62" w:rsidRDefault="00A50F62" w:rsidP="00BB0D47">
      <w:pPr>
        <w:ind w:left="720"/>
      </w:pPr>
      <w:r>
        <w:t>1. Her testimony connects to Psalm 23:4 because the valley was real, but so was the Shepherd’s nearness.</w:t>
      </w:r>
    </w:p>
    <w:p w14:paraId="134C40C8" w14:textId="77777777" w:rsidR="00A50F62" w:rsidRDefault="00A50F62" w:rsidP="00BB0D47">
      <w:pPr>
        <w:ind w:left="1440"/>
      </w:pPr>
      <w:r>
        <w:t>a. The promise is not “you will not enter the valley,” but “I will be with you there.”</w:t>
      </w:r>
    </w:p>
    <w:p w14:paraId="7070EFC0" w14:textId="77777777" w:rsidR="00A50F62" w:rsidRDefault="00A50F62">
      <w:pPr>
        <w:pStyle w:val="Heading3"/>
        <w:rPr>
          <w:rFonts w:cstheme="minorBidi"/>
        </w:rPr>
      </w:pPr>
      <w:r>
        <w:rPr>
          <w:rFonts w:cstheme="minorBidi"/>
        </w:rPr>
        <w:t xml:space="preserve">V. The Shepherd Comforts and Guides </w:t>
      </w:r>
      <w:proofErr w:type="gramStart"/>
      <w:r>
        <w:rPr>
          <w:rFonts w:cstheme="minorBidi"/>
        </w:rPr>
        <w:t>With</w:t>
      </w:r>
      <w:proofErr w:type="gramEnd"/>
      <w:r>
        <w:rPr>
          <w:rFonts w:cstheme="minorBidi"/>
        </w:rPr>
        <w:t xml:space="preserve"> His Rod and Staff — “Thy rod and thy staff they comfort me.”</w:t>
      </w:r>
    </w:p>
    <w:p w14:paraId="550B6CF1" w14:textId="77777777" w:rsidR="00A50F62" w:rsidRDefault="00A50F62">
      <w:r>
        <w:t xml:space="preserve">A. The </w:t>
      </w:r>
      <w:proofErr w:type="gramStart"/>
      <w:r>
        <w:t>rod</w:t>
      </w:r>
      <w:proofErr w:type="gramEnd"/>
      <w:r>
        <w:t xml:space="preserve"> represents protection; the staff represents guidance and rescue.</w:t>
      </w:r>
    </w:p>
    <w:p w14:paraId="575C28F1" w14:textId="77777777" w:rsidR="00A50F62" w:rsidRDefault="00A50F62" w:rsidP="00BB0D47">
      <w:pPr>
        <w:ind w:left="720"/>
      </w:pPr>
      <w:r>
        <w:t>1. In terminal illness, comfort often comes through God’s appointed means: Scripture, prayer, the church, caregivers, doctors, nurses, hospice workers, family, and Christian friends.</w:t>
      </w:r>
    </w:p>
    <w:p w14:paraId="68287B54" w14:textId="77777777" w:rsidR="00A50F62" w:rsidRDefault="00A50F62" w:rsidP="00BB0D47">
      <w:pPr>
        <w:ind w:left="1440"/>
      </w:pPr>
      <w:r>
        <w:t>a. The Shepherd’s comfort is not always dramatic; sometimes it is steady, practical, and daily.</w:t>
      </w:r>
    </w:p>
    <w:p w14:paraId="643F5AC6" w14:textId="77777777" w:rsidR="00A50F62" w:rsidRDefault="00A50F62" w:rsidP="00BB0D47">
      <w:pPr>
        <w:ind w:left="720"/>
      </w:pPr>
      <w:r>
        <w:t>2. The rod and staff remind us that God shepherds His people both inwardly by His Spirit and outwardly through His people.</w:t>
      </w:r>
    </w:p>
    <w:p w14:paraId="0D371330" w14:textId="77777777" w:rsidR="00A50F62" w:rsidRDefault="00A50F62" w:rsidP="00BB0D47">
      <w:pPr>
        <w:ind w:left="1440"/>
      </w:pPr>
      <w:r>
        <w:t>a. No sufferer should be made to walk alone when the Shepherd has given the flock to bear one another’s burdens.</w:t>
      </w:r>
    </w:p>
    <w:p w14:paraId="54D1C5AE" w14:textId="2912E935" w:rsidR="00A50F62" w:rsidRDefault="00A50F62">
      <w:r>
        <w:t xml:space="preserve">B. Illustration: Natalie Justice, a </w:t>
      </w:r>
      <w:r w:rsidR="00847CD2">
        <w:t>woman</w:t>
      </w:r>
      <w:r>
        <w:t xml:space="preserve"> who faced cancer twice, spoke of receiving text messages from church members and friends during long chemotherapy sessions. Those reminders helped her sense the prayers and presence of her support system, and she testified that she could go to God honestly without pretending to be strong.</w:t>
      </w:r>
    </w:p>
    <w:p w14:paraId="19A09B64" w14:textId="77777777" w:rsidR="00A50F62" w:rsidRDefault="00A50F62" w:rsidP="00BB0D47">
      <w:pPr>
        <w:ind w:left="720"/>
      </w:pPr>
      <w:r>
        <w:t>1. Her story connects to Psalm 23:4 because the Shepherd’s rod and staff often take the form of sustaining truth and embodied love.</w:t>
      </w:r>
    </w:p>
    <w:p w14:paraId="28397461" w14:textId="77777777" w:rsidR="00A50F62" w:rsidRDefault="00A50F62" w:rsidP="00BB0D47">
      <w:pPr>
        <w:ind w:left="1440"/>
      </w:pPr>
      <w:r>
        <w:t>a. God’s comfort may come through a verse, a visit, a meal, a prayer, a nurse’s kindness, or a church family refusing to let the sufferer be forgotten.</w:t>
      </w:r>
    </w:p>
    <w:p w14:paraId="0BC754CD" w14:textId="77777777" w:rsidR="00A50F62" w:rsidRDefault="00A50F62">
      <w:pPr>
        <w:pStyle w:val="Heading3"/>
        <w:rPr>
          <w:rFonts w:cstheme="minorBidi"/>
        </w:rPr>
      </w:pPr>
      <w:r>
        <w:rPr>
          <w:rFonts w:cstheme="minorBidi"/>
        </w:rPr>
        <w:lastRenderedPageBreak/>
        <w:t>VI. The Shepherd Prepares a Table in the Presence of Enemies — “Thou preparest a table before me in the presence of mine enemies.”</w:t>
      </w:r>
    </w:p>
    <w:p w14:paraId="7FFC3762" w14:textId="77777777" w:rsidR="00A50F62" w:rsidRDefault="00A50F62">
      <w:r>
        <w:t>A. The scene shifts from pasture to table, from Shepherd to Host.</w:t>
      </w:r>
    </w:p>
    <w:p w14:paraId="7FE12C75" w14:textId="77777777" w:rsidR="00A50F62" w:rsidRDefault="00A50F62" w:rsidP="00BB0D47">
      <w:pPr>
        <w:ind w:left="720"/>
      </w:pPr>
      <w:r>
        <w:t>1. The enemies may include fear, pain, discouragement, Satan’s accusations, medical uncertainty, regret, and death itself.</w:t>
      </w:r>
    </w:p>
    <w:p w14:paraId="256449A3" w14:textId="77777777" w:rsidR="00A50F62" w:rsidRDefault="00A50F62" w:rsidP="00BB0D47">
      <w:pPr>
        <w:ind w:left="1440"/>
      </w:pPr>
      <w:r>
        <w:t>a. Yet God sets a table in their presence, meaning the enemies do not get the final word over the believer’s identity, communion, or hope.</w:t>
      </w:r>
    </w:p>
    <w:p w14:paraId="06B1B35F" w14:textId="77777777" w:rsidR="00A50F62" w:rsidRDefault="00A50F62" w:rsidP="00BB0D47">
      <w:pPr>
        <w:ind w:left="720"/>
      </w:pPr>
      <w:r>
        <w:t>2. In Christ, the table points us to fellowship with God, the Lord’s Supper, and the promised marriage supper of the Lamb.</w:t>
      </w:r>
    </w:p>
    <w:p w14:paraId="51D597C9" w14:textId="77777777" w:rsidR="00A50F62" w:rsidRDefault="00A50F62" w:rsidP="00BB0D47">
      <w:pPr>
        <w:ind w:left="1440"/>
      </w:pPr>
      <w:r>
        <w:t xml:space="preserve">a. Even when appetite fails and earthly meals become </w:t>
      </w:r>
      <w:proofErr w:type="gramStart"/>
      <w:r>
        <w:t>difficult,</w:t>
      </w:r>
      <w:proofErr w:type="gramEnd"/>
      <w:r>
        <w:t xml:space="preserve"> the soul can feast on the promises of God.</w:t>
      </w:r>
    </w:p>
    <w:p w14:paraId="68868A97" w14:textId="77777777" w:rsidR="00A50F62" w:rsidRDefault="00A50F62">
      <w:r>
        <w:t xml:space="preserve">B. Illustration: Joni </w:t>
      </w:r>
      <w:proofErr w:type="spellStart"/>
      <w:r>
        <w:t>Eareckson</w:t>
      </w:r>
      <w:proofErr w:type="spellEnd"/>
      <w:r>
        <w:t xml:space="preserve"> Tada, a quadriplegic for decades, has spoken of suffering as a place where Christians can display trust in Christ before a watching world. Her life shows that affliction need not silence worship or service; by God’s grace, suffering can become a table of testimony in the presence of pain.</w:t>
      </w:r>
    </w:p>
    <w:p w14:paraId="6BD3E115" w14:textId="77777777" w:rsidR="00A50F62" w:rsidRDefault="00A50F62" w:rsidP="00BB0D47">
      <w:pPr>
        <w:ind w:left="720"/>
      </w:pPr>
      <w:r>
        <w:t>1. Her journey connects to Psalm 23:5 because the enemy of suffering did not remove God’s provision; instead, God used her weakness as a place to display His sufficiency.</w:t>
      </w:r>
    </w:p>
    <w:p w14:paraId="59C6046E" w14:textId="77777777" w:rsidR="00A50F62" w:rsidRDefault="00A50F62" w:rsidP="00BB0D47">
      <w:pPr>
        <w:ind w:left="1440"/>
      </w:pPr>
      <w:r>
        <w:t>a. The table in the presence of enemies is the miracle of grace: pain may remain, but Christ feeds, strengthens, and bears witness through His people.</w:t>
      </w:r>
    </w:p>
    <w:p w14:paraId="101E4025" w14:textId="77777777" w:rsidR="00A50F62" w:rsidRDefault="00A50F62">
      <w:pPr>
        <w:pStyle w:val="Heading3"/>
        <w:rPr>
          <w:rFonts w:cstheme="minorBidi"/>
        </w:rPr>
      </w:pPr>
      <w:r>
        <w:rPr>
          <w:rFonts w:cstheme="minorBidi"/>
        </w:rPr>
        <w:t xml:space="preserve">VII. The Shepherd Gives Anointing, Overflow, and Eternal Hope — “Thou </w:t>
      </w:r>
      <w:proofErr w:type="spellStart"/>
      <w:r>
        <w:rPr>
          <w:rFonts w:cstheme="minorBidi"/>
        </w:rPr>
        <w:t>anointest</w:t>
      </w:r>
      <w:proofErr w:type="spellEnd"/>
      <w:r>
        <w:rPr>
          <w:rFonts w:cstheme="minorBidi"/>
        </w:rPr>
        <w:t xml:space="preserve"> my head with oil; my cup </w:t>
      </w:r>
      <w:proofErr w:type="spellStart"/>
      <w:r>
        <w:rPr>
          <w:rFonts w:cstheme="minorBidi"/>
        </w:rPr>
        <w:t>runneth</w:t>
      </w:r>
      <w:proofErr w:type="spellEnd"/>
      <w:r>
        <w:rPr>
          <w:rFonts w:cstheme="minorBidi"/>
        </w:rPr>
        <w:t xml:space="preserve"> over. Surely goodness and mercy shall follow me all the days of my life: and I will dwell in the house of the Lord </w:t>
      </w:r>
      <w:proofErr w:type="spellStart"/>
      <w:r>
        <w:rPr>
          <w:rFonts w:cstheme="minorBidi"/>
        </w:rPr>
        <w:t>for ever</w:t>
      </w:r>
      <w:proofErr w:type="spellEnd"/>
      <w:r>
        <w:rPr>
          <w:rFonts w:cstheme="minorBidi"/>
        </w:rPr>
        <w:t>.”</w:t>
      </w:r>
    </w:p>
    <w:p w14:paraId="3161F1BA" w14:textId="77777777" w:rsidR="00A50F62" w:rsidRDefault="00A50F62">
      <w:r>
        <w:t>A. Oil in Scripture often speaks of blessing, consecration, refreshment, and healing care.</w:t>
      </w:r>
    </w:p>
    <w:p w14:paraId="32C76D69" w14:textId="77777777" w:rsidR="00A50F62" w:rsidRDefault="00A50F62" w:rsidP="00BB0D47">
      <w:pPr>
        <w:ind w:left="720"/>
      </w:pPr>
      <w:r>
        <w:t>1. In terminal illness, the cup may look empty from the outside because strength, mobility, independence, and time appear to be diminishing.</w:t>
      </w:r>
    </w:p>
    <w:p w14:paraId="6776A355" w14:textId="77777777" w:rsidR="00A50F62" w:rsidRDefault="00A50F62" w:rsidP="00BB0D47">
      <w:pPr>
        <w:ind w:left="1440"/>
      </w:pPr>
      <w:r>
        <w:t>a. But David says the cup can overflow because the Lord Himself fills it with goodness and mercy.</w:t>
      </w:r>
    </w:p>
    <w:p w14:paraId="6E0BDA22" w14:textId="77777777" w:rsidR="00A50F62" w:rsidRDefault="00A50F62" w:rsidP="00BB0D47">
      <w:pPr>
        <w:ind w:left="720"/>
      </w:pPr>
      <w:r>
        <w:t>2. “Goodness and mercy shall follow me” can be understood as God’s covenant love pursuing His people all the way home.</w:t>
      </w:r>
    </w:p>
    <w:p w14:paraId="3A7E1BE9" w14:textId="77777777" w:rsidR="00A50F62" w:rsidRDefault="00A50F62" w:rsidP="00BB0D47">
      <w:pPr>
        <w:ind w:left="1440"/>
      </w:pPr>
      <w:r>
        <w:lastRenderedPageBreak/>
        <w:t>a. Terminal illness may shorten earthly days, but it cannot shorten eternal life with the Lord.</w:t>
      </w:r>
    </w:p>
    <w:p w14:paraId="5BC72C97" w14:textId="77777777" w:rsidR="00A50F62" w:rsidRDefault="00A50F62">
      <w:r>
        <w:t>B. Illustration: A Christian caregiver described walking with her mother through pancreatic cancer for thirty-one months, including hospice care at home. She testified that faith made the suffering bearable, that the Lord was with them step by step, and that for believers, final healing may come not through earthly recovery but through entrance into eternity where pain and death are gone.</w:t>
      </w:r>
    </w:p>
    <w:p w14:paraId="6EB496E1" w14:textId="77777777" w:rsidR="00A50F62" w:rsidRDefault="00A50F62" w:rsidP="00BB0D47">
      <w:pPr>
        <w:ind w:left="720"/>
      </w:pPr>
      <w:r>
        <w:t>1. This connects to Psalm 23:6 because goodness and mercy do not stop at the hospice door, the hospital bed, or the grave.</w:t>
      </w:r>
    </w:p>
    <w:p w14:paraId="17482F72" w14:textId="77777777" w:rsidR="00A50F62" w:rsidRDefault="00A50F62" w:rsidP="00BB0D47">
      <w:pPr>
        <w:ind w:left="1440"/>
      </w:pPr>
      <w:r>
        <w:t xml:space="preserve">a. The final word of Psalm 23 is not illness, decline, or death; it is “the house of the Lord </w:t>
      </w:r>
      <w:proofErr w:type="spellStart"/>
      <w:r>
        <w:t>for ever</w:t>
      </w:r>
      <w:proofErr w:type="spellEnd"/>
      <w:r>
        <w:t>.”</w:t>
      </w:r>
    </w:p>
    <w:p w14:paraId="552D4785" w14:textId="77777777" w:rsidR="00A50F62" w:rsidRDefault="00A50F62">
      <w:pPr>
        <w:pStyle w:val="Heading2"/>
        <w:rPr>
          <w:rFonts w:asciiTheme="minorHAnsi" w:hAnsiTheme="minorHAnsi" w:cstheme="minorBidi"/>
        </w:rPr>
      </w:pPr>
      <w:r>
        <w:rPr>
          <w:rFonts w:asciiTheme="minorHAnsi" w:hAnsiTheme="minorHAnsi" w:cstheme="minorBidi"/>
        </w:rPr>
        <w:t>Conclusion</w:t>
      </w:r>
    </w:p>
    <w:p w14:paraId="4A287B5A" w14:textId="77777777" w:rsidR="00A50F62" w:rsidRDefault="00A50F62">
      <w:r>
        <w:t>1. Psalm 23 does not promise that the believer will never face terminal illness.</w:t>
      </w:r>
    </w:p>
    <w:p w14:paraId="499F0AA6" w14:textId="77777777" w:rsidR="00A50F62" w:rsidRDefault="00A50F62" w:rsidP="00BB0D47">
      <w:pPr>
        <w:ind w:left="720"/>
      </w:pPr>
      <w:r>
        <w:t>A. It promises something better and deeper: the Lord Himself will shepherd His people through every stage of the journey.</w:t>
      </w:r>
    </w:p>
    <w:p w14:paraId="0DF41CF6" w14:textId="77777777" w:rsidR="00A50F62" w:rsidRDefault="00A50F62">
      <w:pPr>
        <w:ind w:firstLine="1440"/>
      </w:pPr>
      <w:r>
        <w:t>1). He gives assurance when life feels out of control.</w:t>
      </w:r>
    </w:p>
    <w:p w14:paraId="703F7BC7" w14:textId="77777777" w:rsidR="00A50F62" w:rsidRDefault="00A50F62">
      <w:pPr>
        <w:ind w:firstLine="2160"/>
      </w:pPr>
      <w:r>
        <w:t>a. He gives rest when the body and soul are exhausted.</w:t>
      </w:r>
    </w:p>
    <w:p w14:paraId="245C25F5" w14:textId="77777777" w:rsidR="00A50F62" w:rsidRDefault="00A50F62">
      <w:pPr>
        <w:ind w:firstLine="2160"/>
      </w:pPr>
      <w:r>
        <w:t>b. He restores the soul when illness wounds more than the body.</w:t>
      </w:r>
    </w:p>
    <w:p w14:paraId="31C91A78" w14:textId="77777777" w:rsidR="00A50F62" w:rsidRDefault="00A50F62">
      <w:pPr>
        <w:ind w:firstLine="2160"/>
      </w:pPr>
      <w:r>
        <w:t>c. He walks with us in the valley of death.</w:t>
      </w:r>
    </w:p>
    <w:p w14:paraId="38FF9D84" w14:textId="77777777" w:rsidR="00A50F62" w:rsidRDefault="00A50F62" w:rsidP="00BB0D47">
      <w:pPr>
        <w:ind w:left="2160"/>
      </w:pPr>
      <w:r>
        <w:t>d. He comforts with His rod and staff, feeds us in the presence of enemies, and brings us home forever.</w:t>
      </w:r>
    </w:p>
    <w:p w14:paraId="5E0A8EF1" w14:textId="77777777" w:rsidR="00A50F62" w:rsidRDefault="00A50F62">
      <w:r>
        <w:t>2. Therefore, the central question is not merely, “How long do I have?” but “Whose am I?”</w:t>
      </w:r>
    </w:p>
    <w:p w14:paraId="0D882DF3" w14:textId="77777777" w:rsidR="00A50F62" w:rsidRDefault="00A50F62">
      <w:pPr>
        <w:ind w:firstLine="720"/>
      </w:pPr>
      <w:r>
        <w:t>A. If the Lord is your Shepherd, then even the valley is not the end of the road.</w:t>
      </w:r>
    </w:p>
    <w:p w14:paraId="388C5D38" w14:textId="77777777" w:rsidR="00A50F62" w:rsidRDefault="00A50F62" w:rsidP="00CE0A41">
      <w:pPr>
        <w:ind w:left="1440"/>
      </w:pPr>
      <w:r>
        <w:t>1). The Shepherd who died and rose again has already entered death’s valley and come out victorious.</w:t>
      </w:r>
    </w:p>
    <w:p w14:paraId="11A7DEF8" w14:textId="77777777" w:rsidR="00A50F62" w:rsidRDefault="00A50F62">
      <w:pPr>
        <w:ind w:firstLine="2160"/>
      </w:pPr>
      <w:r>
        <w:t>a. In Him, death is still an enemy, but it is a defeated enemy.</w:t>
      </w:r>
    </w:p>
    <w:p w14:paraId="0A7C127A" w14:textId="77777777" w:rsidR="00A50F62" w:rsidRDefault="00A50F62">
      <w:r>
        <w:t>3. Closing appeal: Come to the Shepherd.</w:t>
      </w:r>
    </w:p>
    <w:p w14:paraId="7C2C4248" w14:textId="77777777" w:rsidR="00A50F62" w:rsidRDefault="00A50F62">
      <w:pPr>
        <w:ind w:firstLine="720"/>
      </w:pPr>
      <w:r>
        <w:t>A. If you are sick, let Him hold you.</w:t>
      </w:r>
    </w:p>
    <w:p w14:paraId="3618F605" w14:textId="77777777" w:rsidR="00A50F62" w:rsidRDefault="00A50F62">
      <w:pPr>
        <w:ind w:firstLine="1440"/>
      </w:pPr>
      <w:r>
        <w:t>1). If you are caring for someone who is sick, let Him strengthen you.</w:t>
      </w:r>
    </w:p>
    <w:p w14:paraId="7766970C" w14:textId="77777777" w:rsidR="00A50F62" w:rsidRDefault="00A50F62">
      <w:pPr>
        <w:ind w:firstLine="2160"/>
      </w:pPr>
      <w:r>
        <w:lastRenderedPageBreak/>
        <w:t>a. If you are grieving, let Him comfort you.</w:t>
      </w:r>
    </w:p>
    <w:p w14:paraId="4435AEAC" w14:textId="77777777" w:rsidR="00A50F62" w:rsidRDefault="00A50F62" w:rsidP="00CE0A41">
      <w:pPr>
        <w:ind w:left="2160"/>
      </w:pPr>
      <w:r>
        <w:t>b. If you are afraid, say with David, “I will fear no evil: for thou art with me.”</w:t>
      </w:r>
    </w:p>
    <w:p w14:paraId="7660788A" w14:textId="77777777" w:rsidR="00A50F62" w:rsidRDefault="00A50F62" w:rsidP="00CE0A41">
      <w:pPr>
        <w:ind w:left="2160"/>
      </w:pPr>
      <w:r>
        <w:t xml:space="preserve">c. And if you are nearing the end of earthly life, </w:t>
      </w:r>
      <w:proofErr w:type="gramStart"/>
      <w:r>
        <w:t>remember:</w:t>
      </w:r>
      <w:proofErr w:type="gramEnd"/>
      <w:r>
        <w:t xml:space="preserve"> for the believer, the Shepherd’s path leads all the way to the </w:t>
      </w:r>
      <w:proofErr w:type="gramStart"/>
      <w:r>
        <w:t>Father’s</w:t>
      </w:r>
      <w:proofErr w:type="gramEnd"/>
      <w:r>
        <w:t xml:space="preserve"> house.</w:t>
      </w:r>
    </w:p>
    <w:p w14:paraId="53B7331B" w14:textId="77777777" w:rsidR="006871F3" w:rsidRDefault="006871F3"/>
    <w:sectPr w:rsidR="006871F3">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4E337" w14:textId="77777777" w:rsidR="00DA134F" w:rsidRDefault="00DA134F" w:rsidP="001639B6">
      <w:pPr>
        <w:spacing w:after="0" w:line="240" w:lineRule="auto"/>
      </w:pPr>
      <w:r>
        <w:separator/>
      </w:r>
    </w:p>
  </w:endnote>
  <w:endnote w:type="continuationSeparator" w:id="0">
    <w:p w14:paraId="42F989DD" w14:textId="77777777" w:rsidR="00DA134F" w:rsidRDefault="00DA134F" w:rsidP="00163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92790"/>
      <w:docPartObj>
        <w:docPartGallery w:val="Page Numbers (Bottom of Page)"/>
        <w:docPartUnique/>
      </w:docPartObj>
    </w:sdtPr>
    <w:sdtEndPr>
      <w:rPr>
        <w:noProof/>
      </w:rPr>
    </w:sdtEndPr>
    <w:sdtContent>
      <w:p w14:paraId="37707780" w14:textId="0B973A80" w:rsidR="001639B6" w:rsidRDefault="001639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276379" w14:textId="77777777" w:rsidR="001639B6" w:rsidRDefault="00163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3F10" w14:textId="77777777" w:rsidR="00DA134F" w:rsidRDefault="00DA134F" w:rsidP="001639B6">
      <w:pPr>
        <w:spacing w:after="0" w:line="240" w:lineRule="auto"/>
      </w:pPr>
      <w:r>
        <w:separator/>
      </w:r>
    </w:p>
  </w:footnote>
  <w:footnote w:type="continuationSeparator" w:id="0">
    <w:p w14:paraId="407EA011" w14:textId="77777777" w:rsidR="00DA134F" w:rsidRDefault="00DA134F" w:rsidP="001639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C6A"/>
    <w:rsid w:val="00001068"/>
    <w:rsid w:val="00011BFE"/>
    <w:rsid w:val="000344F0"/>
    <w:rsid w:val="000B0D10"/>
    <w:rsid w:val="000C47C0"/>
    <w:rsid w:val="00115E6A"/>
    <w:rsid w:val="001257F5"/>
    <w:rsid w:val="00136C6A"/>
    <w:rsid w:val="001639B6"/>
    <w:rsid w:val="00176C4A"/>
    <w:rsid w:val="00196196"/>
    <w:rsid w:val="001D020E"/>
    <w:rsid w:val="001E5DAA"/>
    <w:rsid w:val="00251953"/>
    <w:rsid w:val="002B36A5"/>
    <w:rsid w:val="00332278"/>
    <w:rsid w:val="004717FA"/>
    <w:rsid w:val="004E4E0F"/>
    <w:rsid w:val="00590E33"/>
    <w:rsid w:val="00612912"/>
    <w:rsid w:val="00615AF2"/>
    <w:rsid w:val="006323AB"/>
    <w:rsid w:val="00633A01"/>
    <w:rsid w:val="006871F3"/>
    <w:rsid w:val="006C4346"/>
    <w:rsid w:val="006E6EB8"/>
    <w:rsid w:val="00730793"/>
    <w:rsid w:val="007B795C"/>
    <w:rsid w:val="007E6DBF"/>
    <w:rsid w:val="007F72E7"/>
    <w:rsid w:val="008012C5"/>
    <w:rsid w:val="00816A79"/>
    <w:rsid w:val="00847CD2"/>
    <w:rsid w:val="008718AE"/>
    <w:rsid w:val="00901D91"/>
    <w:rsid w:val="00935A35"/>
    <w:rsid w:val="00A50F62"/>
    <w:rsid w:val="00A8110A"/>
    <w:rsid w:val="00A928C6"/>
    <w:rsid w:val="00AA321A"/>
    <w:rsid w:val="00AF1484"/>
    <w:rsid w:val="00B213D5"/>
    <w:rsid w:val="00B5568D"/>
    <w:rsid w:val="00BB0888"/>
    <w:rsid w:val="00BB0D47"/>
    <w:rsid w:val="00C2488A"/>
    <w:rsid w:val="00C71198"/>
    <w:rsid w:val="00CE0A41"/>
    <w:rsid w:val="00CF76E2"/>
    <w:rsid w:val="00DA134F"/>
    <w:rsid w:val="00DC5867"/>
    <w:rsid w:val="00DF3C2B"/>
    <w:rsid w:val="00E459EF"/>
    <w:rsid w:val="00E47E8B"/>
    <w:rsid w:val="00E75A92"/>
    <w:rsid w:val="00EC3FE7"/>
    <w:rsid w:val="00F10AC7"/>
    <w:rsid w:val="00F10F01"/>
    <w:rsid w:val="00FE0E09"/>
    <w:rsid w:val="00FF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50616"/>
  <w15:chartTrackingRefBased/>
  <w15:docId w15:val="{15F0B604-FC9C-45E8-AE66-088EE0CDE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6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6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C6A"/>
    <w:rPr>
      <w:rFonts w:eastAsiaTheme="majorEastAsia" w:cstheme="majorBidi"/>
      <w:color w:val="272727" w:themeColor="text1" w:themeTint="D8"/>
    </w:rPr>
  </w:style>
  <w:style w:type="paragraph" w:styleId="Title">
    <w:name w:val="Title"/>
    <w:basedOn w:val="Normal"/>
    <w:next w:val="Normal"/>
    <w:link w:val="TitleChar"/>
    <w:uiPriority w:val="10"/>
    <w:qFormat/>
    <w:rsid w:val="00136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C6A"/>
    <w:pPr>
      <w:spacing w:before="160"/>
      <w:jc w:val="center"/>
    </w:pPr>
    <w:rPr>
      <w:i/>
      <w:iCs/>
      <w:color w:val="404040" w:themeColor="text1" w:themeTint="BF"/>
    </w:rPr>
  </w:style>
  <w:style w:type="character" w:customStyle="1" w:styleId="QuoteChar">
    <w:name w:val="Quote Char"/>
    <w:basedOn w:val="DefaultParagraphFont"/>
    <w:link w:val="Quote"/>
    <w:uiPriority w:val="29"/>
    <w:rsid w:val="00136C6A"/>
    <w:rPr>
      <w:i/>
      <w:iCs/>
      <w:color w:val="404040" w:themeColor="text1" w:themeTint="BF"/>
    </w:rPr>
  </w:style>
  <w:style w:type="paragraph" w:styleId="ListParagraph">
    <w:name w:val="List Paragraph"/>
    <w:basedOn w:val="Normal"/>
    <w:uiPriority w:val="34"/>
    <w:qFormat/>
    <w:rsid w:val="00136C6A"/>
    <w:pPr>
      <w:ind w:left="720"/>
      <w:contextualSpacing/>
    </w:pPr>
  </w:style>
  <w:style w:type="character" w:styleId="IntenseEmphasis">
    <w:name w:val="Intense Emphasis"/>
    <w:basedOn w:val="DefaultParagraphFont"/>
    <w:uiPriority w:val="21"/>
    <w:qFormat/>
    <w:rsid w:val="00136C6A"/>
    <w:rPr>
      <w:i/>
      <w:iCs/>
      <w:color w:val="0F4761" w:themeColor="accent1" w:themeShade="BF"/>
    </w:rPr>
  </w:style>
  <w:style w:type="paragraph" w:styleId="IntenseQuote">
    <w:name w:val="Intense Quote"/>
    <w:basedOn w:val="Normal"/>
    <w:next w:val="Normal"/>
    <w:link w:val="IntenseQuoteChar"/>
    <w:uiPriority w:val="30"/>
    <w:qFormat/>
    <w:rsid w:val="00136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C6A"/>
    <w:rPr>
      <w:i/>
      <w:iCs/>
      <w:color w:val="0F4761" w:themeColor="accent1" w:themeShade="BF"/>
    </w:rPr>
  </w:style>
  <w:style w:type="character" w:styleId="IntenseReference">
    <w:name w:val="Intense Reference"/>
    <w:basedOn w:val="DefaultParagraphFont"/>
    <w:uiPriority w:val="32"/>
    <w:qFormat/>
    <w:rsid w:val="00136C6A"/>
    <w:rPr>
      <w:b/>
      <w:bCs/>
      <w:smallCaps/>
      <w:color w:val="0F4761" w:themeColor="accent1" w:themeShade="BF"/>
      <w:spacing w:val="5"/>
    </w:rPr>
  </w:style>
  <w:style w:type="paragraph" w:styleId="Header">
    <w:name w:val="header"/>
    <w:basedOn w:val="Normal"/>
    <w:link w:val="HeaderChar"/>
    <w:uiPriority w:val="99"/>
    <w:unhideWhenUsed/>
    <w:rsid w:val="00163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9B6"/>
  </w:style>
  <w:style w:type="paragraph" w:styleId="Footer">
    <w:name w:val="footer"/>
    <w:basedOn w:val="Normal"/>
    <w:link w:val="FooterChar"/>
    <w:uiPriority w:val="99"/>
    <w:unhideWhenUsed/>
    <w:rsid w:val="00163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1989</Words>
  <Characters>9610</Characters>
  <Application>Microsoft Office Word</Application>
  <DocSecurity>0</DocSecurity>
  <Lines>184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Hetrick</dc:creator>
  <cp:keywords/>
  <dc:description/>
  <cp:lastModifiedBy>Joshua Hetrick</cp:lastModifiedBy>
  <cp:revision>6</cp:revision>
  <dcterms:created xsi:type="dcterms:W3CDTF">2026-07-10T16:08:00Z</dcterms:created>
  <dcterms:modified xsi:type="dcterms:W3CDTF">2026-07-10T21:47:00Z</dcterms:modified>
</cp:coreProperties>
</file>