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10D875" w14:textId="4E9D52C6" w:rsidR="00F61600" w:rsidRDefault="00F61600">
      <w:r>
        <w:t>BE YE ALSO READY</w:t>
      </w:r>
    </w:p>
    <w:p w14:paraId="047D42BC" w14:textId="73E7E49E" w:rsidR="00F61600" w:rsidRDefault="00F61600">
      <w:r>
        <w:t>MATTHEW 24</w:t>
      </w:r>
    </w:p>
    <w:p w14:paraId="223A697A" w14:textId="4A9F9ACA" w:rsidR="00F61600" w:rsidRDefault="00F61600">
      <w:r>
        <w:t>INTRODUCTION:</w:t>
      </w:r>
    </w:p>
    <w:p w14:paraId="6BF27017" w14:textId="77777777" w:rsidR="00F61600" w:rsidRDefault="00F61600" w:rsidP="00F61600">
      <w:pPr>
        <w:pStyle w:val="ListParagraph"/>
        <w:numPr>
          <w:ilvl w:val="0"/>
          <w:numId w:val="1"/>
        </w:numPr>
      </w:pPr>
      <w:r w:rsidRPr="00F61600">
        <w:t xml:space="preserve">Tacitus wrote that he had heard that 600,000 were besieged in Jerusalem (see Histories, 5:13), whereas Josephus estimates that nearly three million were in the city because of the feast of unleavened bread. </w:t>
      </w:r>
    </w:p>
    <w:p w14:paraId="680203BC" w14:textId="29415AFA" w:rsidR="00F61600" w:rsidRDefault="00F61600" w:rsidP="00F61600">
      <w:pPr>
        <w:pStyle w:val="ListParagraph"/>
        <w:numPr>
          <w:ilvl w:val="1"/>
          <w:numId w:val="1"/>
        </w:numPr>
      </w:pPr>
      <w:r w:rsidRPr="00F61600">
        <w:t>He bases his guess on the reported number of sacrifices during the feast. The number 1,100,000 that he gives seems to refer to those who died in all of Judaea. (See Wars of the Jews, 6:9:3.)</w:t>
      </w:r>
    </w:p>
    <w:p w14:paraId="7C490297" w14:textId="77777777" w:rsidR="00F61600" w:rsidRDefault="00F61600" w:rsidP="00F61600">
      <w:pPr>
        <w:pStyle w:val="ListParagraph"/>
        <w:numPr>
          <w:ilvl w:val="0"/>
          <w:numId w:val="1"/>
        </w:numPr>
      </w:pPr>
      <w:r w:rsidRPr="00F61600">
        <w:t>When the Roman legions destroyed Judaea and Jerusalem in A.D. 70, Josephus says that more than 1,100,000 Jews perished and nearly 100,000 were taken captive.</w:t>
      </w:r>
    </w:p>
    <w:p w14:paraId="3A06A7F5" w14:textId="77777777" w:rsidR="00F61600" w:rsidRDefault="00F61600" w:rsidP="00F61600">
      <w:pPr>
        <w:pStyle w:val="ListParagraph"/>
        <w:numPr>
          <w:ilvl w:val="1"/>
          <w:numId w:val="1"/>
        </w:numPr>
      </w:pPr>
      <w:r w:rsidRPr="00F61600">
        <w:t xml:space="preserve">In Rome’s ancient forum, the Arch of Titus, which still stands, depicts Jewish captives in chains and Roman soldiers carrying the seven-branched temple candlestick on their shoulders. </w:t>
      </w:r>
    </w:p>
    <w:p w14:paraId="4B4BED61" w14:textId="2C662D15" w:rsidR="00F61600" w:rsidRDefault="00F61600" w:rsidP="00F61600">
      <w:pPr>
        <w:pStyle w:val="ListParagraph"/>
        <w:numPr>
          <w:ilvl w:val="1"/>
          <w:numId w:val="1"/>
        </w:numPr>
      </w:pPr>
      <w:r w:rsidRPr="00F61600">
        <w:t>Yet, while the Jews suffered starvation, slaughter, and capture, their fellow Christians in Jerusalem escaped.</w:t>
      </w:r>
    </w:p>
    <w:p w14:paraId="66DC589E" w14:textId="352EF306" w:rsidR="00F61600" w:rsidRDefault="00F61600" w:rsidP="00F61600">
      <w:pPr>
        <w:pStyle w:val="ListParagraph"/>
        <w:numPr>
          <w:ilvl w:val="0"/>
          <w:numId w:val="1"/>
        </w:numPr>
      </w:pPr>
      <w:r>
        <w:t>How were the Christians spared?</w:t>
      </w:r>
    </w:p>
    <w:p w14:paraId="652E02D2" w14:textId="1880EC60" w:rsidR="00F61600" w:rsidRDefault="00F61600" w:rsidP="00F61600">
      <w:pPr>
        <w:pStyle w:val="ListParagraph"/>
        <w:numPr>
          <w:ilvl w:val="0"/>
          <w:numId w:val="1"/>
        </w:numPr>
      </w:pPr>
      <w:r>
        <w:t>A little over 30 years prior to the destruction of Jerusalem, Jesus warned of the coming calamity and gave explicit directions to the believers in his audience.</w:t>
      </w:r>
    </w:p>
    <w:p w14:paraId="24F8D19A" w14:textId="77777777" w:rsidR="00F61600" w:rsidRDefault="00F61600" w:rsidP="00F61600">
      <w:pPr>
        <w:pStyle w:val="ListParagraph"/>
      </w:pPr>
    </w:p>
    <w:p w14:paraId="14A9D39E" w14:textId="69269EE9" w:rsidR="00F61600" w:rsidRDefault="00F61600" w:rsidP="00F61600">
      <w:r>
        <w:t>BODY:</w:t>
      </w:r>
    </w:p>
    <w:p w14:paraId="12A7B7BC" w14:textId="77777777" w:rsidR="00F61600" w:rsidRDefault="00F61600" w:rsidP="00F61600">
      <w:pPr>
        <w:pStyle w:val="ListParagraph"/>
        <w:numPr>
          <w:ilvl w:val="0"/>
          <w:numId w:val="2"/>
        </w:numPr>
      </w:pPr>
      <w:r>
        <w:t xml:space="preserve">THE DESTRUCTION FORETOLD </w:t>
      </w:r>
    </w:p>
    <w:p w14:paraId="2F2A93F0" w14:textId="77777777" w:rsidR="00F61600" w:rsidRDefault="00F61600" w:rsidP="00F61600">
      <w:pPr>
        <w:pStyle w:val="ListParagraph"/>
        <w:numPr>
          <w:ilvl w:val="0"/>
          <w:numId w:val="3"/>
        </w:numPr>
      </w:pPr>
      <w:r>
        <w:t xml:space="preserve">The Lord first identified the situation leading up to destruction: </w:t>
      </w:r>
    </w:p>
    <w:p w14:paraId="4640D958" w14:textId="77777777" w:rsidR="00F61600" w:rsidRDefault="00F61600" w:rsidP="00F61600">
      <w:pPr>
        <w:pStyle w:val="ListParagraph"/>
        <w:numPr>
          <w:ilvl w:val="1"/>
          <w:numId w:val="3"/>
        </w:numPr>
      </w:pPr>
      <w:r>
        <w:t xml:space="preserve">Many would deceive the people by saying that they were prophets or even Christ himself. </w:t>
      </w:r>
    </w:p>
    <w:p w14:paraId="4207F202" w14:textId="77777777" w:rsidR="00F61600" w:rsidRDefault="00F61600" w:rsidP="00F61600">
      <w:pPr>
        <w:pStyle w:val="ListParagraph"/>
        <w:numPr>
          <w:ilvl w:val="1"/>
          <w:numId w:val="3"/>
        </w:numPr>
      </w:pPr>
      <w:r>
        <w:t xml:space="preserve">The disciples would be delivered up and afflicted, hated of all nations. </w:t>
      </w:r>
    </w:p>
    <w:p w14:paraId="234144E9" w14:textId="40DEE51A" w:rsidR="00F61600" w:rsidRDefault="00F61600" w:rsidP="00F61600">
      <w:pPr>
        <w:pStyle w:val="ListParagraph"/>
        <w:numPr>
          <w:ilvl w:val="1"/>
          <w:numId w:val="3"/>
        </w:numPr>
      </w:pPr>
      <w:r>
        <w:t>Betrayal and iniquity would abound, and the love of many would turn cold. (See Matt. 24:10–12; JS—M 1:6–10.)</w:t>
      </w:r>
    </w:p>
    <w:p w14:paraId="6FB8B398" w14:textId="77777777" w:rsidR="00F61600" w:rsidRDefault="00F61600" w:rsidP="00F61600">
      <w:pPr>
        <w:pStyle w:val="ListParagraph"/>
        <w:numPr>
          <w:ilvl w:val="0"/>
          <w:numId w:val="3"/>
        </w:numPr>
      </w:pPr>
      <w:r>
        <w:t xml:space="preserve">The Lord then taught of two major signs that would alert believers to flee: </w:t>
      </w:r>
    </w:p>
    <w:p w14:paraId="09AB5233" w14:textId="1BCEC6C8" w:rsidR="00F61600" w:rsidRDefault="00F61600" w:rsidP="00F61600">
      <w:pPr>
        <w:pStyle w:val="ListParagraph"/>
        <w:numPr>
          <w:ilvl w:val="1"/>
          <w:numId w:val="3"/>
        </w:numPr>
      </w:pPr>
      <w:r>
        <w:t>“When ye shall see Jerusalem compassed with armies, then know that the desolation thereof is nigh.” (Luke 21:20.)</w:t>
      </w:r>
    </w:p>
    <w:p w14:paraId="528DEB08" w14:textId="77777777" w:rsidR="00F61600" w:rsidRDefault="00F61600" w:rsidP="00F61600">
      <w:pPr>
        <w:pStyle w:val="ListParagraph"/>
        <w:numPr>
          <w:ilvl w:val="2"/>
          <w:numId w:val="3"/>
        </w:numPr>
      </w:pPr>
      <w:r>
        <w:t xml:space="preserve">He also said, “When ye therefore shall see the abomination of desolation, spoken of by Daniel the prophet, stand in the holy place, (whoso </w:t>
      </w:r>
      <w:proofErr w:type="spellStart"/>
      <w:r>
        <w:t>readeth</w:t>
      </w:r>
      <w:proofErr w:type="spellEnd"/>
      <w:r>
        <w:t>, let him understand:)</w:t>
      </w:r>
    </w:p>
    <w:p w14:paraId="7088609C" w14:textId="5AB50DB2" w:rsidR="00F61600" w:rsidRDefault="00F61600" w:rsidP="00F61600">
      <w:pPr>
        <w:pStyle w:val="ListParagraph"/>
        <w:numPr>
          <w:ilvl w:val="2"/>
          <w:numId w:val="3"/>
        </w:numPr>
      </w:pPr>
      <w:r>
        <w:t>“Then let them which be in Judaea flee into the mountains:</w:t>
      </w:r>
    </w:p>
    <w:p w14:paraId="3AEF36D6" w14:textId="77777777" w:rsidR="00F61600" w:rsidRDefault="00F61600" w:rsidP="00F61600">
      <w:pPr>
        <w:pStyle w:val="ListParagraph"/>
        <w:ind w:left="2160"/>
      </w:pPr>
    </w:p>
    <w:p w14:paraId="5DE029B9" w14:textId="77777777" w:rsidR="00F61600" w:rsidRDefault="00F61600" w:rsidP="00F61600">
      <w:pPr>
        <w:pStyle w:val="ListParagraph"/>
        <w:numPr>
          <w:ilvl w:val="2"/>
          <w:numId w:val="3"/>
        </w:numPr>
      </w:pPr>
      <w:r>
        <w:t xml:space="preserve">“Let him which is on the housetop not come down to take </w:t>
      </w:r>
      <w:r>
        <w:t>anything</w:t>
      </w:r>
      <w:r>
        <w:t xml:space="preserve"> out of his house:</w:t>
      </w:r>
    </w:p>
    <w:p w14:paraId="7BAD9245" w14:textId="77777777" w:rsidR="00F61600" w:rsidRDefault="00F61600" w:rsidP="00F61600">
      <w:pPr>
        <w:pStyle w:val="ListParagraph"/>
      </w:pPr>
    </w:p>
    <w:p w14:paraId="66ACA42C" w14:textId="65E8377A" w:rsidR="00F61600" w:rsidRDefault="00F61600" w:rsidP="00F61600">
      <w:pPr>
        <w:pStyle w:val="ListParagraph"/>
        <w:numPr>
          <w:ilvl w:val="2"/>
          <w:numId w:val="3"/>
        </w:numPr>
      </w:pPr>
      <w:r>
        <w:t>“Neither let him which is in the field return back to take his clothes.” (Matt. 24:15–18.)</w:t>
      </w:r>
    </w:p>
    <w:p w14:paraId="129B9137" w14:textId="77777777" w:rsidR="00F61600" w:rsidRDefault="00F61600" w:rsidP="00F61600">
      <w:pPr>
        <w:pStyle w:val="ListParagraph"/>
      </w:pPr>
    </w:p>
    <w:p w14:paraId="46D11A9C" w14:textId="77777777" w:rsidR="00F61600" w:rsidRDefault="00F61600" w:rsidP="00F61600">
      <w:pPr>
        <w:pStyle w:val="ListParagraph"/>
        <w:numPr>
          <w:ilvl w:val="1"/>
          <w:numId w:val="3"/>
        </w:numPr>
      </w:pPr>
      <w:r>
        <w:lastRenderedPageBreak/>
        <w:t xml:space="preserve">Of the abomination of desolation to which Jesus referred, Daniel wrote, “They shall pollute the sanctuary of strength, and shall take away the daily sacrifice, and they shall place the abomination that </w:t>
      </w:r>
      <w:proofErr w:type="spellStart"/>
      <w:r>
        <w:t>maketh</w:t>
      </w:r>
      <w:proofErr w:type="spellEnd"/>
      <w:r>
        <w:t xml:space="preserve"> desolate.” (Dan. 11:31.)</w:t>
      </w:r>
    </w:p>
    <w:p w14:paraId="651C40B4" w14:textId="77777777" w:rsidR="00F61600" w:rsidRDefault="00F61600" w:rsidP="00F61600">
      <w:pPr>
        <w:pStyle w:val="ListParagraph"/>
        <w:numPr>
          <w:ilvl w:val="2"/>
          <w:numId w:val="3"/>
        </w:numPr>
      </w:pPr>
      <w:r>
        <w:t>The abomination had happened in 170 B.C. when the Syrian king Antiochus IV ordered a massacre in Jerusalem, profaned the altar of the temple, and carried away the temple treasures.</w:t>
      </w:r>
    </w:p>
    <w:p w14:paraId="18A5257B" w14:textId="5BF51B11" w:rsidR="00F61600" w:rsidRDefault="00F61600" w:rsidP="00F61600">
      <w:pPr>
        <w:pStyle w:val="ListParagraph"/>
        <w:numPr>
          <w:ilvl w:val="2"/>
          <w:numId w:val="3"/>
        </w:numPr>
      </w:pPr>
      <w:r>
        <w:t>The horrifying events under Antiochus were familiar to every Jew, and those who heard Jesus’ reference to Daniel vividly understood the Savior’s prophecies.</w:t>
      </w:r>
    </w:p>
    <w:p w14:paraId="7E0E99C0" w14:textId="77777777" w:rsidR="00F61600" w:rsidRDefault="00F61600" w:rsidP="00F61600">
      <w:pPr>
        <w:pStyle w:val="ListParagraph"/>
        <w:ind w:left="2700"/>
      </w:pPr>
    </w:p>
    <w:sectPr w:rsidR="00F61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8A0E45"/>
    <w:multiLevelType w:val="hybridMultilevel"/>
    <w:tmpl w:val="89BEC13C"/>
    <w:lvl w:ilvl="0" w:tplc="D592F6E2">
      <w:start w:val="1"/>
      <w:numFmt w:val="upperLetter"/>
      <w:lvlText w:val="%1."/>
      <w:lvlJc w:val="left"/>
      <w:pPr>
        <w:ind w:left="1440" w:hanging="360"/>
      </w:pPr>
      <w:rPr>
        <w:rFonts w:hint="default"/>
      </w:rPr>
    </w:lvl>
    <w:lvl w:ilvl="1" w:tplc="04090011">
      <w:start w:val="1"/>
      <w:numFmt w:val="decimal"/>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78927F8"/>
    <w:multiLevelType w:val="hybridMultilevel"/>
    <w:tmpl w:val="80B2B03E"/>
    <w:lvl w:ilvl="0" w:tplc="13D8B01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E55861"/>
    <w:multiLevelType w:val="hybridMultilevel"/>
    <w:tmpl w:val="F0E40F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600"/>
    <w:rsid w:val="00F11233"/>
    <w:rsid w:val="00F61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2E69"/>
  <w15:chartTrackingRefBased/>
  <w15:docId w15:val="{D5F977BC-4180-49D1-99AB-2F9F83931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6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4306</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1</cp:revision>
  <dcterms:created xsi:type="dcterms:W3CDTF">2021-02-16T15:39:00Z</dcterms:created>
  <dcterms:modified xsi:type="dcterms:W3CDTF">2021-02-19T23:06:00Z</dcterms:modified>
</cp:coreProperties>
</file>