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sklearn.model_selection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train_test_split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트레인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분류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sklearn.svm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SVC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#SVC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서포트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벡터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머신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라이브러리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분류화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sklearn.metrics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accuracy_score, classification_report 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#metrics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는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confusion metrics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의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라이브러리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: accuracy/recall/precision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등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모델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평가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from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sklearn.neighbors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KNeighborsClassifier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#KNN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분류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i/>
          <w:iCs/>
          <w:color w:val="408080"/>
          <w:kern w:val="0"/>
          <w:sz w:val="24"/>
          <w:szCs w:val="24"/>
        </w:rPr>
        <w:t>라이브러리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matplotlib.pyplot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plt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seaborn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as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굴림체"/>
          <w:b/>
          <w:bCs/>
          <w:color w:val="0000FF"/>
          <w:kern w:val="0"/>
          <w:sz w:val="24"/>
          <w:szCs w:val="24"/>
        </w:rPr>
        <w:t>sns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%</w:t>
      </w:r>
      <w:r w:rsidRPr="00364C84">
        <w:rPr>
          <w:rFonts w:ascii="Courier New" w:eastAsia="굴림체" w:hAnsi="Courier New" w:cs="굴림체"/>
          <w:b/>
          <w:bCs/>
          <w:color w:val="008000"/>
          <w:kern w:val="0"/>
          <w:sz w:val="24"/>
          <w:szCs w:val="24"/>
        </w:rPr>
        <w:t>matplotlib</w:t>
      </w:r>
      <w:r w:rsidRPr="00364C84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 xml:space="preserve"> inline </w:t>
      </w:r>
    </w:p>
    <w:p w:rsidR="00364C84" w:rsidRPr="00364C84" w:rsidRDefault="00364C84" w:rsidP="00364C84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1.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와인판별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상관관계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분석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데이터프레임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각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항목간의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상관관계를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분석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요구사항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함수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5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개이상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사용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그래프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2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개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KNN,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정답률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계산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갈무리</w:t>
      </w:r>
    </w:p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outlineLvl w:val="4"/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</w:pP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목적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 : 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와인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 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피처를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 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통해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, 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와인의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 Quality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를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 xml:space="preserve"> 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맞춰보장</w:t>
      </w:r>
      <w:r w:rsidRPr="00364C84">
        <w:rPr>
          <w:rFonts w:ascii="inherit" w:eastAsia="굴림" w:hAnsi="inherit" w:cs="Helvetica"/>
          <w:b/>
          <w:bCs/>
          <w:i/>
          <w:iCs/>
          <w:color w:val="000000"/>
          <w:kern w:val="0"/>
          <w:sz w:val="21"/>
          <w:szCs w:val="21"/>
        </w:rPr>
        <w:t>!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[5]: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wine_data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pd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read_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csv(</w:t>
      </w:r>
      <w:proofErr w:type="gramEnd"/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'wine.csv'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encoding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'UTF-8'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[7]: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wine_data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626"/>
        <w:gridCol w:w="653"/>
        <w:gridCol w:w="529"/>
        <w:gridCol w:w="702"/>
        <w:gridCol w:w="780"/>
        <w:gridCol w:w="668"/>
        <w:gridCol w:w="668"/>
        <w:gridCol w:w="719"/>
        <w:gridCol w:w="501"/>
        <w:gridCol w:w="808"/>
        <w:gridCol w:w="669"/>
        <w:gridCol w:w="624"/>
        <w:gridCol w:w="547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1599 rows × 13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[10]: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wine_data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describe()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간단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산술적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묘사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661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1599.000000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8.319637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0.527821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0.270976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2.538806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0.087467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15.874922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46.467792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0.658149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10.422983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5.636023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0.534709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1.741096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0.194801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1.409928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10.460157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32.895324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1.065668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0.498950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2.740000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[11]: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wine_data[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'quality'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value_counts()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Quality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카운트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11]: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5    681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6    638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7    199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4     53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8     18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3     10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Name: quality, dtype: int64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[15]: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quality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질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그래프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>wine_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data[</w:t>
      </w:r>
      <w:proofErr w:type="gramEnd"/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'quality'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hist(bins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=10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figsize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15]: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&lt;</w:t>
      </w: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matplotlib.axes._subplots.AxesSubplot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at 0x26bc6a21088&gt;</w:t>
      </w:r>
    </w:p>
    <w:p w:rsidR="00364C84" w:rsidRPr="00364C84" w:rsidRDefault="00364C84" w:rsidP="00364C8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noProof/>
          <w:color w:val="000000"/>
          <w:kern w:val="0"/>
          <w:sz w:val="21"/>
          <w:szCs w:val="21"/>
        </w:rPr>
        <w:drawing>
          <wp:inline distT="0" distB="0" distL="0" distR="0" wp14:anchorId="2FBDE230" wp14:editId="229B0EF3">
            <wp:extent cx="5731510" cy="446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4" w:rsidRPr="00364C84" w:rsidRDefault="00364C84" w:rsidP="00364C84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1-1.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와인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상관관계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분석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[16]: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wine_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corr()</w:t>
      </w:r>
      <w:proofErr w:type="gramEnd"/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55"/>
        <w:gridCol w:w="643"/>
        <w:gridCol w:w="643"/>
        <w:gridCol w:w="643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-0.256131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0.671703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0.114777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-0.153794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-0.113181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0.668047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-0.682978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0.124052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0.095093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-0.256131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-0.552496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-0.010504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0.076470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0.234937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-0.260987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-0.202288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-0.390558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-0.321441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0.671703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-0.552496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0.364947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-0.541904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0.312770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0.109903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0.226373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0.159129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0.114777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0.355283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-0.085652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0.013732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-0.002160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-0.265026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0.371260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-0.221141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-0.109494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-0.153794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-0.010504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-0.021946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-0.069408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-0.050656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-0.061757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-0.113181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0.076470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-0.185100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-0.231963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0.668047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0.364947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0.355283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-0.021946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-0.341699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-0.496180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-0.174919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-0.159110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-0.682978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0.234937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-0.541904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-0.085652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-0.265026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-0.341699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-0.196648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0.205633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-0.057731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-0.003264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-0.260987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0.312770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0.371260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-0.196648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0.218072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-0.202288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0.109903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-0.221141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-0.069408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-0.496180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0.205633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0.476166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0.434751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0.124052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-0.390558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0.226373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0.013732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-0.050656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-0.185100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-0.174919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-0.057731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0.476166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0.848279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-0.321441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-0.109494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-0.061757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-0.231963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-0.159110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-0.003264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0.218072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0.434751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0.848279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186" w:after="0" w:line="240" w:lineRule="auto"/>
        <w:jc w:val="left"/>
        <w:outlineLvl w:val="2"/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1-2 : Fixed Acidity(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산도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)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PH(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산성도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)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높은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(-0.68)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의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음의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상관관계를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가진다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.</w:t>
      </w:r>
    </w:p>
    <w:p w:rsidR="00364C84" w:rsidRPr="00364C84" w:rsidRDefault="00364C84" w:rsidP="00364C84">
      <w:pPr>
        <w:widowControl/>
        <w:wordWrap/>
        <w:autoSpaceDE/>
        <w:autoSpaceDN/>
        <w:spacing w:before="372" w:after="0" w:line="240" w:lineRule="auto"/>
        <w:jc w:val="left"/>
        <w:outlineLvl w:val="2"/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1-2 : Fixed Acidity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Citric acid(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신맛을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내는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산도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)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높은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양의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상관관계를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가진다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.</w:t>
      </w:r>
    </w:p>
    <w:p w:rsidR="00364C84" w:rsidRPr="00364C84" w:rsidRDefault="00364C84" w:rsidP="00364C84">
      <w:pPr>
        <w:widowControl/>
        <w:wordWrap/>
        <w:autoSpaceDE/>
        <w:autoSpaceDN/>
        <w:spacing w:before="372" w:after="0" w:line="240" w:lineRule="auto"/>
        <w:jc w:val="left"/>
        <w:outlineLvl w:val="2"/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1-2 : Quality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3 ~ 8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등급까지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존재하며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, Class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0 ~ 1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이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존재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.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둘은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높은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양의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상관관계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(0.84)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를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갖는다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</w:rPr>
        <w:t>.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[17]: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히트맵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상관도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시각화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figure(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figsize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heatmap(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wine_data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corr(), linewidths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=0.01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square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annot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End"/>
      <w:r w:rsidRPr="00364C84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cmap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cm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viridis, linecolor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"white"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title(</w:t>
      </w:r>
      <w:proofErr w:type="gramEnd"/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'Correlation between features'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364C84" w:rsidRPr="00364C84" w:rsidRDefault="00364C84" w:rsidP="00364C8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lastRenderedPageBreak/>
        <w:br/>
      </w:r>
      <w:r>
        <w:rPr>
          <w:rFonts w:ascii="Helvetica" w:eastAsia="굴림" w:hAnsi="Helvetica" w:cs="Helvetica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31510" cy="5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4" w:rsidRPr="00364C84" w:rsidRDefault="00364C84" w:rsidP="00364C84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학습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피처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: fixed acidity, citric acid, residual sugar, density, pH, alcohol, class</w:t>
      </w:r>
    </w:p>
    <w:p w:rsidR="00364C84" w:rsidRPr="00364C84" w:rsidRDefault="00364C84" w:rsidP="00364C84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정답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레이블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: quality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[18]: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wine_data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loc[:,[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'fixed acidity'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'citric acid'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'residual sugar'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'density'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'pH'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'alcohol'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'class'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]]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피처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파라미터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[19]: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wine_data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loc[:,[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'quality'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]]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피처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파라미터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[20]: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</w:t>
      </w:r>
      <w:proofErr w:type="gramEnd"/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255"/>
        <w:gridCol w:w="1068"/>
        <w:gridCol w:w="1425"/>
        <w:gridCol w:w="921"/>
        <w:gridCol w:w="611"/>
        <w:gridCol w:w="850"/>
        <w:gridCol w:w="676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1599 rows × 7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[21]: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</w:t>
      </w:r>
      <w:proofErr w:type="gramEnd"/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86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1599 rows × 1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[22]: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x_train, x_test, y_train, y_test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train_test_split(x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,y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test_size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0.2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train_size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0.8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shuffle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입증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맞춰야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할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1-3 :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머신러닝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훈련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데이터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Split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[23]: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255"/>
        <w:gridCol w:w="1068"/>
        <w:gridCol w:w="36"/>
        <w:gridCol w:w="1425"/>
        <w:gridCol w:w="921"/>
        <w:gridCol w:w="611"/>
        <w:gridCol w:w="850"/>
        <w:gridCol w:w="676"/>
      </w:tblGrid>
      <w:tr w:rsidR="00364C84" w:rsidRPr="00364C84" w:rsidTr="009861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986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1279 rows × 7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[24]: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y_train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86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1279 rows × 1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[25]: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255"/>
        <w:gridCol w:w="1068"/>
        <w:gridCol w:w="1425"/>
        <w:gridCol w:w="921"/>
        <w:gridCol w:w="611"/>
        <w:gridCol w:w="850"/>
        <w:gridCol w:w="676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320 rows × 7 columns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[26]: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y_test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786"/>
      </w:tblGrid>
      <w:tr w:rsidR="00364C84" w:rsidRPr="00364C84" w:rsidTr="00364C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quality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64C84" w:rsidRPr="00364C84" w:rsidTr="00364C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4C84" w:rsidRPr="00364C84" w:rsidRDefault="00364C84" w:rsidP="00364C8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64C8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:rsidR="00364C84" w:rsidRPr="00364C84" w:rsidRDefault="00364C84" w:rsidP="00364C84">
      <w:pPr>
        <w:widowControl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364C84">
        <w:rPr>
          <w:rFonts w:ascii="Helvetica" w:eastAsia="굴림" w:hAnsi="Helvetica" w:cs="Helvetica"/>
          <w:color w:val="000000"/>
          <w:kern w:val="0"/>
          <w:sz w:val="21"/>
          <w:szCs w:val="21"/>
        </w:rPr>
        <w:t>320 rows × 1 columns</w:t>
      </w:r>
    </w:p>
    <w:p w:rsidR="00364C84" w:rsidRPr="00364C84" w:rsidRDefault="00364C84" w:rsidP="00364C84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1-4 : KNN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최근접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방식으로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머신러닝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학습화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및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Label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예측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[31]: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#Knn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최근접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방식으로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근처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이웃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7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지정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knn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KNeighborsClassifier(n_neighbors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=7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knn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fit(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x_train, y_train)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#KNN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변수에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x_train(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fit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시켜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y_train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맞추도록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학습화시킴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C:\Program Files\Anaconda3\lib\site-packages\ipykernel_launcher.py:6: DataConversionWarning: A </w:t>
      </w: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lastRenderedPageBreak/>
        <w:t>column-vector y was passed when a 1d array was expected. Please change the shape of y to (n_samples</w:t>
      </w: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)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for example using ravel().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31]: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KNeighborsClassifier(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algorithm='auto', leaf_size=30, metric='minkowski',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metric_params=</w:t>
      </w: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None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n_jobs=None, n_neighbors=7, p=2,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weights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='uniform')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[32]: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y_pred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knn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x_test) 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(x_test)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입력시켜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y_pred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안에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[34]: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y_pred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#x_test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통해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Quality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1"/>
          <w:szCs w:val="21"/>
        </w:rPr>
      </w:pPr>
      <w:proofErr w:type="gramStart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364C84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34]: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[5, 5, 6, 6, 5, 6, 5, 6, 5, 6, 6, 5, 5, 6, 6, 6, 6, 7, 6, 5, 5, 7,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6, 5, 5, 7, 7, 5, 6, 6, 6, 5, 6, 5, 5, 5, 5, 5, 5, 6, 6, 6, 6, 6,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5, 6, 5, 5, 5, 5, 7, 6, 5, 5, 6, 5, 6, 5, 6, 6, 5, 6, 6, 7, 5, 5,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6, 6, 5, 6, 5, 6, 6, 5, 5, 7, 5, 6, 6, 5, 6, 5, 6, 5, 6, 6, 6, 6,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5, 5, 5, 7, 6, 6, 5, 6, 6, 6, 5, 5, 6, 5, 5, 6, 5, 7, 5, 6, 5, 7,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5, 6, 5, 7, 5, 5, 5, 5, 6, 6, 5, 6, 6, 5, 5, 6, 5, 6, 5, 5, 7, 6,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5, 6, 6, 6, 5, 5, 6, 5, 6, 5, 5, 6, 6, 6, 7, 5, 6, 7, 5, 5, 5, 6,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6, 6, 7, 7, 5, 6, 5, 5, 5, 5, 6, 5, 6, 5, 5, 6, 5, 5, 5, 7, 5, 7,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6, 6, 6, 5, 6, 5, 5, 6, 5, 7, 5, 5, 6, 5, 6, 5, 6, 5, 6, 5, 5, 6,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5, 7, 5, 5, 5, 5, 5, 7, 5, 5, 6, 5, 7, 6, 6, 5, 5, 5, 6, 6, 5, 6,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6, 5, 6, 6, 5, 6, 5, 5, 6, 5, 6, 6, 6, 5, 7, 6, 5, 7, 5, 5, 6, 6,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5, 5, 7, 5, 7, 6, 7, 5, 6, 5, 5, 5, 5, 5, 6, 6, 7, 6, 7, 5, 5, 5,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6, 6, 6, 5, 6, 6, 6, 6, 6, 6, 5, 6, 6, 7, 5, 6, 5, 6, 6, 6, 7, 7,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5, 6, 5, 5, 6, 5, 6, 5, 7, 7, 6, 6, 6, 5, 5, 6, 6, 6, 6, 6, 6, 6,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5, 5, 6, 5, 6, 6, 5, 5, 5, 6, 5, 5], dtype=int64)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lastRenderedPageBreak/>
        <w:t>In [36]: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#3.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y_test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(train)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(y_pred)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정답률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비교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정답률</w:t>
      </w:r>
      <w:r w:rsidRPr="00364C84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= '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accuracy_score(y_test, y_pred))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#y_test =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문제들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y_pred =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학습하여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y_test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넣어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나온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답안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y_pred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정답률</w:t>
      </w: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=  0.821875</w:t>
      </w:r>
    </w:p>
    <w:p w:rsidR="00364C84" w:rsidRPr="00364C84" w:rsidRDefault="00364C84" w:rsidP="00364C84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</w:pP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1-4 :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와인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소몰리에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Pr="00364C84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테스트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[38]: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소몰리에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:/ fixed acidity, citric acid, residual sugar, density, pH, alcohol, class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넣어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예측해보자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white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[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8.3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0.12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1.7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0.995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3.22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9.5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test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knn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predict_proba([white])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[40]: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test)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#4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번째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인덱스에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정확도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1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보임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#4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번째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인덱스의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Quallity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는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3,4,5,6,7,8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이기때문에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6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확률이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100%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이다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[[0. 0. 0. 1. 0. 0.]]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[44]: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소몰리에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:/ fixed acidity, citric acid, residual sugar, density, pH, alcohol, class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넣어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예측해보자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red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[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1.7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0.995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3.22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9.5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test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knn</w:t>
      </w:r>
      <w:r w:rsidRPr="00364C84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predict_proba([red])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364C84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364C84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test)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와인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[[0.         0.28571429 0.71428571 0.         0.         0.        ]]</w:t>
      </w:r>
    </w:p>
    <w:p w:rsidR="00364C84" w:rsidRPr="00364C84" w:rsidRDefault="00364C84" w:rsidP="00364C84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364C84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[47]:</w:t>
      </w:r>
    </w:p>
    <w:p w:rsidR="00364C84" w:rsidRPr="00364C84" w:rsidRDefault="00364C84" w:rsidP="00364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#red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테스트는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4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or 5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등급이다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.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허나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, 5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등급이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70%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확률로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높다</w:t>
      </w:r>
      <w:r w:rsidRPr="00364C84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364C84" w:rsidRDefault="00364C84"/>
    <w:p w:rsidR="0098612B" w:rsidRDefault="0098612B"/>
    <w:p w:rsidR="0098612B" w:rsidRDefault="0098612B"/>
    <w:p w:rsidR="0098612B" w:rsidRDefault="0098612B"/>
    <w:p w:rsidR="001C186D" w:rsidRPr="001C186D" w:rsidRDefault="001C186D" w:rsidP="001C186D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lastRenderedPageBreak/>
        <w:t>2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번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: BMI : -----------------------------------------------------------------------------------------------</w:t>
      </w:r>
    </w:p>
    <w:p w:rsidR="001C186D" w:rsidRPr="001C186D" w:rsidRDefault="001C186D" w:rsidP="001C186D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2.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키와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몸무게를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활용한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비만도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(BMI)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예측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[305]: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bmi_data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pd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read_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csv(</w:t>
      </w:r>
      <w:proofErr w:type="gramEnd"/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'bmi.csv'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encoding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'UTF-8'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[306]: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306]: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58"/>
        <w:gridCol w:w="790"/>
        <w:gridCol w:w="637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20000 rows × 3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[307]: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describe()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비만도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묘사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307]: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438"/>
        <w:gridCol w:w="1438"/>
        <w:gridCol w:w="1438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20000.000000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159.928600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57.532850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2.064600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23.471296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13.264759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0.837294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2.000000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3.000000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3.000000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[308]: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figure(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figsize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boxplot(x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"label"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y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"weight"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bmi_data, palette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"Set3"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3990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 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[309]: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#1. label 1,2,3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'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몸무게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' 4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분위수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차이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설명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 Label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높을수록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몸무게가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대체적으로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상승하는것을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있다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figure(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figsize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8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boxplot(x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"label"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y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"height"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bmi_data, palette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"Set3"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8E0BCA2" wp14:editId="00B14E33">
            <wp:extent cx="5731510" cy="4180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 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4923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 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 2. label 1,2,3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따라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'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키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'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차이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설명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몸무게와는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반대되는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양상을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보이고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있다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종합설명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: Label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높을수록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대체적으로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몸무게는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높고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키는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작다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.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[312]: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히트맵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상관도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시각화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figure(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figsize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heatmap(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corr(), linewidths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=0.01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square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annot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End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cmap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cm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viridis, linecolor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"white"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title(</w:t>
      </w:r>
      <w:proofErr w:type="gramEnd"/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'Correlation between features'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[313]: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pairplot(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bmi_data, hue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"label"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3089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 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D" w:rsidRPr="001C186D" w:rsidRDefault="001C186D" w:rsidP="001C186D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1.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키와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라벨은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강한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음의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상관관계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-&gt;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키가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클수록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라벨은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낮아짐</w:t>
      </w:r>
    </w:p>
    <w:p w:rsidR="001C186D" w:rsidRPr="001C186D" w:rsidRDefault="001C186D" w:rsidP="001C186D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2.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키와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몸무게는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상관관계가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낮다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.</w:t>
      </w:r>
    </w:p>
    <w:p w:rsidR="001C186D" w:rsidRPr="001C186D" w:rsidRDefault="001C186D" w:rsidP="001C186D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3.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몸무게와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라벨은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보통의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상관관계를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갖는다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.(0.5)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[314]: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x2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bmi_data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loc[:,[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'weight'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'height'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]]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피처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파라미터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y2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bmi_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loc[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:,[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'label'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]]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[315]: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x2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및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90"/>
        <w:gridCol w:w="758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185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191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133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20000 rows × 2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[316]: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y2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정답데이터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37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20000 rows × 1 columns</w:t>
      </w:r>
    </w:p>
    <w:p w:rsidR="001C186D" w:rsidRPr="001C186D" w:rsidRDefault="001C186D" w:rsidP="001C186D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학습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,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학습정답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,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테스트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,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테스트데이터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분류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[317]: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x_train2, x_test2, y_train2, y_test2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train_test_split(x2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,y2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test_size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0.2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train_size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0.8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shuffle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입증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맞춰야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[318]: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90"/>
        <w:gridCol w:w="758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155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7529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149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160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16000 rows × 2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[319]: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x_test2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90"/>
        <w:gridCol w:w="758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129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132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4000 rows × 2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[320]: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y_train2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lastRenderedPageBreak/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37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16000 rows × 1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[321]: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y_test2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37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4000 rows × 1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(Estimator)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객체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생성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SVM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서포트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벡터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머신으로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선을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그려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비만도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등급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(label)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예측함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clf2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SVC()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객체생성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선을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그릴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있는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(X,Y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파라미터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담을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#clf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객체에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x_train(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), y_train(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학습시킴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clf2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fit(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x_train2, y_train2)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C:\Program Files\Anaconda3\lib\site-packages\sklearn\utils\validation.py:760: DataConversionWarning: A column-vector y was passed when a 1d array was expected. Please change the shape of y to (n_samples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)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for example using ravel().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y = column_or_1d(y, warn=True)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411]: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SVC(C=1.0, break_ties=False, cache_size=200, class_weight=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None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coef0=0.0,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decision_function_shape='ovr', degree=3, gamma='scale', kernel='rbf',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max_iter=-1, probability=False, random_state=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None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, shrinking=True,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tol=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0.001, verbose=False)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[412]: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 xml:space="preserve">y_pred2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clf2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x_test2) 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(x_test)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입력하여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y_pred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객체안에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자동차의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타입을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결과를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가지고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있음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[413]: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y_pred2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413]: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[1, 3, 2, ..., 1, 2, 3], dtype=int64)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[414]: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#3.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y_test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(train)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(y_pred)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비교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정답률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= 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accuracy_score(y_test2, y_pred2))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#y_test =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맞춰야할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답안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y_pred =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훈련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학습되서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y_test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넣어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나온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답안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y_pred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정답률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=  0.99425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[415]: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x_test2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415]: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90"/>
        <w:gridCol w:w="758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height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123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129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132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4000 rows × 2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[421]: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jiheon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[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60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180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name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[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30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140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clf2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proba(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[jiheon])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안되는지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모르겠음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---------------------------------------------------------------------------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AttributeError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       Traceback (most recent call last)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&lt;ipython-input-421-bea27cee331a&gt;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in </w:t>
      </w:r>
      <w:r w:rsidRPr="001C186D">
        <w:rPr>
          <w:rFonts w:ascii="Courier New" w:eastAsia="굴림체" w:hAnsi="Courier New" w:cs="Courier New"/>
          <w:color w:val="60C6C8"/>
          <w:kern w:val="0"/>
          <w:sz w:val="24"/>
          <w:szCs w:val="24"/>
        </w:rPr>
        <w:t>&lt;module&gt;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  1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jiheon 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[</w:t>
      </w:r>
      <w:r w:rsidRPr="001C186D">
        <w:rPr>
          <w:rFonts w:ascii="Courier New" w:eastAsia="굴림체" w:hAnsi="Courier New" w:cs="Courier New"/>
          <w:b/>
          <w:bCs/>
          <w:color w:val="258F8F"/>
          <w:kern w:val="0"/>
          <w:sz w:val="24"/>
          <w:szCs w:val="24"/>
        </w:rPr>
        <w:t>60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258F8F"/>
          <w:kern w:val="0"/>
          <w:sz w:val="24"/>
          <w:szCs w:val="24"/>
        </w:rPr>
        <w:t>180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]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  2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name 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[</w:t>
      </w:r>
      <w:r w:rsidRPr="001C186D">
        <w:rPr>
          <w:rFonts w:ascii="Courier New" w:eastAsia="굴림체" w:hAnsi="Courier New" w:cs="Courier New"/>
          <w:b/>
          <w:bCs/>
          <w:color w:val="258F8F"/>
          <w:kern w:val="0"/>
          <w:sz w:val="24"/>
          <w:szCs w:val="24"/>
        </w:rPr>
        <w:t>30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b/>
          <w:bCs/>
          <w:color w:val="258F8F"/>
          <w:kern w:val="0"/>
          <w:sz w:val="24"/>
          <w:szCs w:val="24"/>
        </w:rPr>
        <w:t>140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]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----&gt; 3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clf2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predict_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proba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(</w:t>
      </w:r>
      <w:proofErr w:type="gramEnd"/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[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jiheon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])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  4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왜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안되는지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모르겠음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C:\Program Files\Anaconda3\lib\site-packages\sklearn\svm\_base.py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in </w:t>
      </w:r>
      <w:r w:rsidRPr="001C186D">
        <w:rPr>
          <w:rFonts w:ascii="Courier New" w:eastAsia="굴림체" w:hAnsi="Courier New" w:cs="Courier New"/>
          <w:color w:val="60C6C8"/>
          <w:kern w:val="0"/>
          <w:sz w:val="24"/>
          <w:szCs w:val="24"/>
        </w:rPr>
        <w:t>predict_</w:t>
      </w:r>
      <w:proofErr w:type="gramStart"/>
      <w:r w:rsidRPr="001C186D">
        <w:rPr>
          <w:rFonts w:ascii="Courier New" w:eastAsia="굴림체" w:hAnsi="Courier New" w:cs="Courier New"/>
          <w:color w:val="60C6C8"/>
          <w:kern w:val="0"/>
          <w:sz w:val="24"/>
          <w:szCs w:val="24"/>
        </w:rPr>
        <w:t>proba</w:t>
      </w:r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(</w:t>
      </w:r>
      <w:proofErr w:type="gramEnd"/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self)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634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datasets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635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"""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--&gt; 636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 xml:space="preserve">        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self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_check_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proba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()</w:t>
      </w:r>
      <w:proofErr w:type="gramEnd"/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637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return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self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_predict_proba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638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C:\Program Files\Anaconda3\lib\site-packages\sklearn\svm\_base.py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in </w:t>
      </w:r>
      <w:r w:rsidRPr="001C186D">
        <w:rPr>
          <w:rFonts w:ascii="Courier New" w:eastAsia="굴림체" w:hAnsi="Courier New" w:cs="Courier New"/>
          <w:color w:val="60C6C8"/>
          <w:kern w:val="0"/>
          <w:sz w:val="24"/>
          <w:szCs w:val="24"/>
        </w:rPr>
        <w:t>_check_</w:t>
      </w:r>
      <w:proofErr w:type="gramStart"/>
      <w:r w:rsidRPr="001C186D">
        <w:rPr>
          <w:rFonts w:ascii="Courier New" w:eastAsia="굴림체" w:hAnsi="Courier New" w:cs="Courier New"/>
          <w:color w:val="60C6C8"/>
          <w:kern w:val="0"/>
          <w:sz w:val="24"/>
          <w:szCs w:val="24"/>
        </w:rPr>
        <w:t>proba</w:t>
      </w:r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(</w:t>
      </w:r>
      <w:proofErr w:type="gramEnd"/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self)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601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def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_check_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proba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(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self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):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602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if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not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self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probability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--&gt; 603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 xml:space="preserve">             raise </w:t>
      </w:r>
      <w:proofErr w:type="gramStart"/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AttributeError(</w:t>
      </w:r>
      <w:proofErr w:type="gramEnd"/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"predict_proba is not available when "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604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                         " probability=False")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A250"/>
          <w:kern w:val="0"/>
          <w:sz w:val="24"/>
          <w:szCs w:val="24"/>
        </w:rPr>
        <w:t xml:space="preserve">    605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       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if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self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_impl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not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7427"/>
          <w:kern w:val="0"/>
          <w:sz w:val="24"/>
          <w:szCs w:val="24"/>
        </w:rPr>
        <w:t>in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'c_svc'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65CA"/>
          <w:kern w:val="0"/>
          <w:sz w:val="24"/>
          <w:szCs w:val="24"/>
        </w:rPr>
        <w:t>'nu_svc'</w:t>
      </w:r>
      <w:r w:rsidRPr="001C186D">
        <w:rPr>
          <w:rFonts w:ascii="Courier New" w:eastAsia="굴림체" w:hAnsi="Courier New" w:cs="Courier New"/>
          <w:b/>
          <w:bCs/>
          <w:color w:val="B27D12"/>
          <w:kern w:val="0"/>
          <w:sz w:val="24"/>
          <w:szCs w:val="24"/>
        </w:rPr>
        <w:t>):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b/>
          <w:bCs/>
          <w:color w:val="B22B31"/>
          <w:kern w:val="0"/>
          <w:sz w:val="24"/>
          <w:szCs w:val="24"/>
        </w:rPr>
        <w:t>AttributeError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: predict_proba is not available </w:t>
      </w: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when  probability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=False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[330]: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clf2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predict(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[name])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330]: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[1], dtype=int64)</w:t>
      </w:r>
    </w:p>
    <w:p w:rsidR="001C186D" w:rsidRPr="001C186D" w:rsidRDefault="001C186D" w:rsidP="001C186D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</w:pPr>
      <w:r w:rsidRPr="001C186D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lastRenderedPageBreak/>
        <w:t xml:space="preserve">3. </w:t>
      </w:r>
      <w:r w:rsidRPr="001C186D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목적</w:t>
      </w:r>
      <w:r w:rsidRPr="001C186D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 xml:space="preserve"> : School Data</w:t>
      </w:r>
      <w:r w:rsidRPr="001C186D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>로</w:t>
      </w:r>
      <w:r w:rsidRPr="001C186D">
        <w:rPr>
          <w:rFonts w:ascii="inherit" w:eastAsia="굴림" w:hAnsi="inherit" w:cs="굴림"/>
          <w:b/>
          <w:bCs/>
          <w:color w:val="000000"/>
          <w:kern w:val="36"/>
          <w:sz w:val="39"/>
          <w:szCs w:val="39"/>
        </w:rPr>
        <w:t xml:space="preserve"> Label ( 1, 0 )Classfication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[360]: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school_data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pd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read_csv(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'school.csv'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encoding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'UTF-8'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불러오기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[361]: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school_data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694"/>
        <w:gridCol w:w="887"/>
        <w:gridCol w:w="697"/>
        <w:gridCol w:w="688"/>
        <w:gridCol w:w="628"/>
        <w:gridCol w:w="977"/>
        <w:gridCol w:w="1215"/>
        <w:gridCol w:w="1396"/>
        <w:gridCol w:w="821"/>
        <w:gridCol w:w="524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2603 rows × 10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[362]: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school_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corr()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lastRenderedPageBreak/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362]: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648"/>
        <w:gridCol w:w="776"/>
        <w:gridCol w:w="647"/>
        <w:gridCol w:w="647"/>
        <w:gridCol w:w="647"/>
        <w:gridCol w:w="850"/>
        <w:gridCol w:w="1048"/>
        <w:gridCol w:w="1197"/>
        <w:gridCol w:w="721"/>
        <w:gridCol w:w="647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0.137571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0.913120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0.503867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0.043559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-0.270348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0.273349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0.585123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0.762519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0.137571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0.324722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-0.141406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0.790759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0.081301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0.184758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0.913120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0.525264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0.357491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-0.182574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0.569877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0.767877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0.503867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0.324722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0.525264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-0.071660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0.251363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0.485385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0.357491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-0.031859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0.148350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0.213245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0.043559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-0.141406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-0.071660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-0.031859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0.373442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0.047271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-0.270348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0.060470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-0.182574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-0.005950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0.373442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-0.026489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-0.137670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-0.190075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0.273349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0.790759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0.309218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0.032428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-0.126749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-0.026489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0.269819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0.585123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0.081301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0.569877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0.251363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0.148350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0.019004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-0.137670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0.153235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0.722390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0.762519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0.767877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0.485385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0.213245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0.047271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-0.190075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0.269819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0.722390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[363]: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히트맵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상관도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시각화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figure(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figsize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15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15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sns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heatmap(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school_data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corr(), linewidths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=0.01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square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annot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End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cmap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cm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viridis, linecolor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"white"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title(</w:t>
      </w:r>
      <w:proofErr w:type="gramEnd"/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'Correlation between features'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plt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show()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4152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 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D" w:rsidRPr="001C186D" w:rsidRDefault="001C186D" w:rsidP="001C186D">
      <w:pPr>
        <w:widowControl/>
        <w:wordWrap/>
        <w:autoSpaceDE/>
        <w:autoSpaceDN/>
        <w:spacing w:before="153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1. Label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/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폐업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유무와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teaching(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교육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)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의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상관도는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0.7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높다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.</w:t>
      </w:r>
    </w:p>
    <w:p w:rsidR="001C186D" w:rsidRPr="001C186D" w:rsidRDefault="001C186D" w:rsidP="001C186D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-&gt; teaching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이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증가할수록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, 1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에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가까워짐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-&gt;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교육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점수가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좋을수록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학교는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존속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(=1)</w:t>
      </w:r>
    </w:p>
    <w:p w:rsidR="001C186D" w:rsidRPr="001C186D" w:rsidRDefault="001C186D" w:rsidP="001C186D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lastRenderedPageBreak/>
        <w:t xml:space="preserve">2. Label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과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관련된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상관도는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Reasearch, total_score, citations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순으로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높다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.</w:t>
      </w:r>
    </w:p>
    <w:p w:rsidR="001C186D" w:rsidRPr="001C186D" w:rsidRDefault="001C186D" w:rsidP="001C186D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</w:pP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3.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피처는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label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을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제외한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모든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피처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(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칼럼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)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으로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 xml:space="preserve"> </w:t>
      </w:r>
      <w:r w:rsidRPr="001C186D">
        <w:rPr>
          <w:rFonts w:ascii="inherit" w:eastAsia="굴림" w:hAnsi="inherit" w:cs="굴림"/>
          <w:b/>
          <w:bCs/>
          <w:color w:val="000000"/>
          <w:kern w:val="0"/>
          <w:sz w:val="33"/>
          <w:szCs w:val="33"/>
        </w:rPr>
        <w:t>결정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[386]: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x3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school_data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iloc[:,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9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]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피처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=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파라미터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y3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school_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data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loc[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:,[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'Label'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]]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[387]: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x3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387]: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33"/>
        <w:gridCol w:w="942"/>
        <w:gridCol w:w="736"/>
        <w:gridCol w:w="726"/>
        <w:gridCol w:w="662"/>
        <w:gridCol w:w="1040"/>
        <w:gridCol w:w="1299"/>
        <w:gridCol w:w="1495"/>
        <w:gridCol w:w="871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76.1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73.0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50.4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47.7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45.8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41.5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>2603 rows × 9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[388]: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y3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존폐업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388]: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693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Label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2603 rows × 1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[389]: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x_train3, x_test3, y_train3, y_test3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train_test_split(x3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,y3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test_size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0.2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train_size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0.8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shuffle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입증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트레인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),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검증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맞춰야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할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[391]: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x_train3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391]: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33"/>
        <w:gridCol w:w="942"/>
        <w:gridCol w:w="736"/>
        <w:gridCol w:w="726"/>
        <w:gridCol w:w="662"/>
        <w:gridCol w:w="1040"/>
        <w:gridCol w:w="1299"/>
        <w:gridCol w:w="1495"/>
        <w:gridCol w:w="871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57.4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63.2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47.1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51.0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2082 rows × 9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[393]: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x_test3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393]: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33"/>
        <w:gridCol w:w="942"/>
        <w:gridCol w:w="736"/>
        <w:gridCol w:w="726"/>
        <w:gridCol w:w="662"/>
        <w:gridCol w:w="1040"/>
        <w:gridCol w:w="1299"/>
        <w:gridCol w:w="1495"/>
        <w:gridCol w:w="871"/>
      </w:tblGrid>
      <w:tr w:rsidR="001C186D" w:rsidRPr="001C186D" w:rsidTr="001C18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after="0" w:line="291" w:lineRule="atLeast"/>
              <w:jc w:val="right"/>
              <w:rPr>
                <w:rFonts w:ascii="Courier New" w:eastAsia="굴림" w:hAnsi="Courier New" w:cs="Courier New"/>
                <w:color w:val="D843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teaching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student_staff_ratio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international_students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total_score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53.6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13216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42.4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59.8</w:t>
            </w:r>
          </w:p>
        </w:tc>
      </w:tr>
      <w:tr w:rsidR="001C186D" w:rsidRPr="001C186D" w:rsidTr="001C18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186D" w:rsidRPr="001C186D" w:rsidRDefault="001C186D" w:rsidP="001C186D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C186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46.8</w:t>
            </w:r>
          </w:p>
        </w:tc>
      </w:tr>
    </w:tbl>
    <w:p w:rsidR="001C186D" w:rsidRPr="001C186D" w:rsidRDefault="001C186D" w:rsidP="001C186D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1C186D">
        <w:rPr>
          <w:rFonts w:ascii="굴림" w:eastAsia="굴림" w:hAnsi="굴림" w:cs="굴림"/>
          <w:color w:val="000000"/>
          <w:kern w:val="0"/>
          <w:sz w:val="24"/>
          <w:szCs w:val="24"/>
        </w:rPr>
        <w:t>521 rows × 9 columns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[410]: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의사결정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라이브러리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머신러닝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-&gt; X_train -&gt; y_train(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존폐업유무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) / Decision Treee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학습화시켜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, 0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1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여부를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맞출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분류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및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예측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from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sklearn.tree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DecisionTreeClassifier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 xml:space="preserve">school_clf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DecisionTreeClassifier(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max_depth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=5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random_state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=13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school_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clf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fit(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x_train3, y_train3)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모델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정확도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 xml:space="preserve">: </w:t>
      </w:r>
      <w:r w:rsidRPr="001C186D">
        <w:rPr>
          <w:rFonts w:ascii="Courier New" w:eastAsia="굴림체" w:hAnsi="Courier New" w:cs="Courier New"/>
          <w:b/>
          <w:bCs/>
          <w:color w:val="BB6688"/>
          <w:kern w:val="0"/>
          <w:sz w:val="24"/>
          <w:szCs w:val="24"/>
        </w:rPr>
        <w:t>{}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format(school_clf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score(x_train3, y_train3)))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의사결정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분류방법으로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학습화시켜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학교가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0 or 1 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모델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정확도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: 1.0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[409]: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정확도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테스트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y_pred3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school_clf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predict(x_test3)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#tree_clf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학습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모델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객체안에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X_test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라는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빼놓은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넣어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, y_pred(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살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여부를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확인함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!)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print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모델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테스트데이터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정답률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계산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accuracy_score(y_test3, y_pred3)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*100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)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#y_test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는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내가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빼놓은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정답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데이터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 xml:space="preserve">, (y_test / y_pred) * 100 = 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모델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-&gt;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테스트데이터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정답률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계산</w:t>
      </w:r>
      <w:r w:rsidRPr="001C186D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100.0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[406]: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from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sklearn.tree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export_graphviz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export_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graphviz(</w:t>
      </w:r>
      <w:proofErr w:type="gramEnd"/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school_clf,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out_file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"school.dot"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feature_names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[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'teaching'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'international'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'research'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'citations'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'income'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'num_students'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'student_staff_ratio'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'international_students'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'total_score'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class_names</w:t>
      </w:r>
      <w:proofErr w:type="gramStart"/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[</w:t>
      </w:r>
      <w:proofErr w:type="gramEnd"/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'0'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,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'1'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rounded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End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filled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End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b/>
          <w:bCs/>
          <w:color w:val="0000FF"/>
          <w:kern w:val="0"/>
          <w:sz w:val="24"/>
          <w:szCs w:val="24"/>
        </w:rPr>
        <w:t>graphviz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with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008000"/>
          <w:kern w:val="0"/>
          <w:sz w:val="24"/>
          <w:szCs w:val="24"/>
        </w:rPr>
        <w:t>open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"school.dot"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) 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f: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dot_graph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read()</w:t>
      </w:r>
      <w:proofErr w:type="gramEnd"/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dot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graphviz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Source(dot_graph)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dot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format 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'png'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dot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render(</w:t>
      </w:r>
      <w:proofErr w:type="gramEnd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filename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'school'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directory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color w:val="BA2121"/>
          <w:kern w:val="0"/>
          <w:sz w:val="24"/>
          <w:szCs w:val="24"/>
        </w:rPr>
        <w:t>'images/decision_trees'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, cleanup</w:t>
      </w:r>
      <w:r w:rsidRPr="001C186D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C186D">
        <w:rPr>
          <w:rFonts w:ascii="Courier New" w:eastAsia="굴림체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proofErr w:type="gramStart"/>
      <w:r w:rsidRPr="001C186D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dot</w:t>
      </w:r>
      <w:proofErr w:type="gramEnd"/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D84315"/>
          <w:kern w:val="0"/>
          <w:sz w:val="24"/>
          <w:szCs w:val="24"/>
        </w:rPr>
      </w:pPr>
      <w:bookmarkStart w:id="0" w:name="_GoBack"/>
      <w:bookmarkEnd w:id="0"/>
      <w:proofErr w:type="gramStart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lastRenderedPageBreak/>
        <w:t>Out[</w:t>
      </w:r>
      <w:proofErr w:type="gramEnd"/>
      <w:r w:rsidRPr="001C186D">
        <w:rPr>
          <w:rFonts w:ascii="Courier New" w:eastAsia="굴림" w:hAnsi="Courier New" w:cs="Courier New"/>
          <w:color w:val="D84315"/>
          <w:kern w:val="0"/>
          <w:sz w:val="24"/>
          <w:szCs w:val="24"/>
        </w:rPr>
        <w:t>406]:</w:t>
      </w:r>
      <w:r>
        <w:rPr>
          <w:rFonts w:ascii="Courier New" w:eastAsia="굴림" w:hAnsi="Courier New" w:cs="Courier New"/>
          <w:noProof/>
          <w:color w:val="D84315"/>
          <w:kern w:val="0"/>
          <w:sz w:val="24"/>
          <w:szCs w:val="24"/>
        </w:rPr>
        <w:drawing>
          <wp:inline distT="0" distB="0" distL="0" distR="0">
            <wp:extent cx="5731510" cy="3196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 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6D" w:rsidRPr="001C186D" w:rsidRDefault="001C186D" w:rsidP="001C18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186D">
        <w:rPr>
          <w:rFonts w:ascii="굴림" w:eastAsia="굴림" w:hAnsi="굴림" w:cs="굴림"/>
          <w:kern w:val="0"/>
          <w:sz w:val="24"/>
          <w:szCs w:val="24"/>
        </w:rPr>
        <w:t>total_score &lt;= 60.0gini = 0.288samples = 2082value = [1719, 363</w:t>
      </w:r>
      <w:proofErr w:type="gramStart"/>
      <w:r w:rsidRPr="001C186D">
        <w:rPr>
          <w:rFonts w:ascii="굴림" w:eastAsia="굴림" w:hAnsi="굴림" w:cs="굴림"/>
          <w:kern w:val="0"/>
          <w:sz w:val="24"/>
          <w:szCs w:val="24"/>
        </w:rPr>
        <w:t>]class</w:t>
      </w:r>
      <w:proofErr w:type="gramEnd"/>
      <w:r w:rsidRPr="001C186D">
        <w:rPr>
          <w:rFonts w:ascii="굴림" w:eastAsia="굴림" w:hAnsi="굴림" w:cs="굴림"/>
          <w:kern w:val="0"/>
          <w:sz w:val="24"/>
          <w:szCs w:val="24"/>
        </w:rPr>
        <w:t xml:space="preserve"> = 0gini = 0.0samples = 1719value = [1719, 0]class = 0Truegini = 0.0samples = 363value = [0, 363]class = 1False</w:t>
      </w:r>
    </w:p>
    <w:p w:rsidR="001C186D" w:rsidRPr="001C186D" w:rsidRDefault="001C186D" w:rsidP="001C186D">
      <w:pPr>
        <w:widowControl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4"/>
          <w:szCs w:val="24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4"/>
          <w:szCs w:val="24"/>
        </w:rPr>
        <w:t>In [408]:</w:t>
      </w:r>
    </w:p>
    <w:p w:rsidR="001C186D" w:rsidRPr="001C186D" w:rsidRDefault="001C186D" w:rsidP="001C18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#0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과</w:t>
      </w:r>
      <w:r w:rsidRPr="001C186D">
        <w:rPr>
          <w:rFonts w:ascii="Courier New" w:eastAsia="굴림체" w:hAnsi="Courier New" w:cs="Courier New"/>
          <w:i/>
          <w:iCs/>
          <w:color w:val="408080"/>
          <w:kern w:val="0"/>
          <w:sz w:val="24"/>
          <w:szCs w:val="24"/>
        </w:rPr>
        <w:t>1  Classification</w:t>
      </w:r>
    </w:p>
    <w:p w:rsidR="001C186D" w:rsidRPr="001C186D" w:rsidRDefault="001C186D" w:rsidP="001C186D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Courier New" w:eastAsia="굴림" w:hAnsi="Courier New" w:cs="Courier New"/>
          <w:color w:val="303F9F"/>
          <w:kern w:val="0"/>
          <w:sz w:val="21"/>
          <w:szCs w:val="21"/>
        </w:rPr>
      </w:pPr>
      <w:r w:rsidRPr="001C186D">
        <w:rPr>
          <w:rFonts w:ascii="Courier New" w:eastAsia="굴림" w:hAnsi="Courier New" w:cs="Courier New"/>
          <w:color w:val="303F9F"/>
          <w:kern w:val="0"/>
          <w:sz w:val="21"/>
          <w:szCs w:val="21"/>
        </w:rPr>
        <w:t>In [ ]:</w:t>
      </w:r>
    </w:p>
    <w:p w:rsidR="0098612B" w:rsidRDefault="001C186D">
      <w:pPr>
        <w:rPr>
          <w:rFonts w:hint="eastAsia"/>
        </w:rPr>
      </w:pPr>
      <w:r>
        <w:br/>
      </w:r>
      <w:r>
        <w:br/>
      </w:r>
    </w:p>
    <w:p w:rsidR="0098612B" w:rsidRDefault="0098612B" w:rsidP="0098612B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회귀분석의 개념</w:t>
      </w:r>
      <w:r>
        <w:rPr>
          <w:sz w:val="44"/>
          <w:szCs w:val="44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찰된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연속형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변수들에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변수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사이의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모형을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구한뒤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적합도를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방법이다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단순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들자면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독립변수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종속변수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사이의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관계를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수학적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모형을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이용하여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규명하는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것으로서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규명된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함수식을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이용하여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설명변수들의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변화로부터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종속변수의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변화를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설명하자면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기존에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X(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독립변수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종속변수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모형으로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표현해놓고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미지의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Xn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변수를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대입하였을떄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Yn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2-1. 회귀분석의 종류</w:t>
      </w:r>
    </w:p>
    <w:p w:rsidR="00DA5B91" w:rsidRDefault="0098612B" w:rsidP="0098612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단순선형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단순선형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종속변수와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독립변수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사이의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관계를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설명한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다중선형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종속적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결과변수가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이상의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독립변수에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의해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예측되는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회귀분석을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lastRenderedPageBreak/>
        <w:t>다중선형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분석이라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독립변수는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연속성이거나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범주형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가능함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272546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로지스틱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</w:t>
      </w:r>
      <w:r w:rsidR="0027254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이분화된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항목에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한하여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사용하는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방법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Cox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생존이나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외에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시간에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관계된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사건들에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영향을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미치는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변수를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결정하기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위해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사용함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결과측정에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사용된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시간은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실제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생존시간이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아니며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위험비의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개념이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사용된다</w:t>
      </w:r>
      <w:r w:rsidR="0027254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272546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hint="eastAsia"/>
          <w:sz w:val="44"/>
          <w:szCs w:val="44"/>
        </w:rPr>
        <w:t xml:space="preserve">2-2. </w:t>
      </w:r>
      <w:r w:rsidR="00F01644">
        <w:rPr>
          <w:rFonts w:hint="eastAsia"/>
          <w:sz w:val="44"/>
          <w:szCs w:val="44"/>
        </w:rPr>
        <w:t>회귀</w:t>
      </w:r>
      <w:r>
        <w:rPr>
          <w:rFonts w:hint="eastAsia"/>
          <w:sz w:val="44"/>
          <w:szCs w:val="44"/>
        </w:rPr>
        <w:t>분석의 사용 예제</w:t>
      </w:r>
      <w:r w:rsidR="00F01644">
        <w:rPr>
          <w:sz w:val="44"/>
          <w:szCs w:val="44"/>
        </w:rPr>
        <w:br/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결국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회귀분석이란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어떤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넣어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예측하기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위함이다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F01644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데이터이고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 w:rsidR="00F0164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결과이다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들어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국민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전체를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대상으로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구하기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위한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조건과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회귀분석모델이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존재한다고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가정하자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판단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조건은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(=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벡터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피처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)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삶의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만족도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와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연소득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x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조건을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주고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 w:rsidR="00DA5B9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행복지수이다</w:t>
      </w:r>
      <w:r w:rsidR="00DA5B91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8B0A30" w:rsidRDefault="00DA5B91" w:rsidP="008B0A30">
      <w:pPr>
        <w:rPr>
          <w:sz w:val="44"/>
          <w:szCs w:val="4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Ex) </w:t>
      </w:r>
      <w:r w:rsidR="00F01644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연소득은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삶의만족도는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70 = 170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이라는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가정의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     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연소득은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8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삶의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만족도는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90= 170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이라는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가정의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모델이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있을때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다양한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사람의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위해선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연소득과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삶의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만족도를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조건으로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행복지수를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회귀분석이란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결국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다량의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주입시켜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수학적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선형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모델로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목적을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방법이라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sz w:val="44"/>
          <w:szCs w:val="44"/>
        </w:rPr>
        <w:t xml:space="preserve">3. </w:t>
      </w:r>
      <w:r w:rsidR="008B0A30">
        <w:rPr>
          <w:rFonts w:hint="eastAsia"/>
          <w:sz w:val="44"/>
          <w:szCs w:val="44"/>
        </w:rPr>
        <w:t xml:space="preserve">몽고 </w:t>
      </w:r>
      <w:r w:rsidR="008B0A30">
        <w:rPr>
          <w:sz w:val="44"/>
          <w:szCs w:val="44"/>
        </w:rPr>
        <w:t>DB</w:t>
      </w:r>
      <w:r w:rsidR="008B0A30">
        <w:rPr>
          <w:rFonts w:hint="eastAsia"/>
          <w:sz w:val="44"/>
          <w:szCs w:val="44"/>
        </w:rPr>
        <w:t>를 사용하는 이유</w:t>
      </w:r>
      <w:r w:rsidR="008B0A30">
        <w:rPr>
          <w:sz w:val="44"/>
          <w:szCs w:val="44"/>
        </w:rPr>
        <w:br/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데이터는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항사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정형화되어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나누어진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아니다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우리가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사는</w:t>
      </w:r>
      <w:r w:rsidR="008B0A3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현실세계는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숫자와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문자로만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이루어진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영상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문서처럼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형태와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구조화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않은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것을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비정형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비정형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데이터의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사례로는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책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잡지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문서의료기록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음성정보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영상정보와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전통적ㅇ니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데이터외에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이메일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트위터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블로그처럼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모바일기기와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온라인상에서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생성되는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데이터들이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가장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대표적인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비정형데이터로는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문서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문서에는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문자가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가장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많지만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숫자와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도표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그림등이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문서정보는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정보의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관점에서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보면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유형이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불규칙하며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의미를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포함하기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어렵다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하여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몽고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사용하여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이러한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비정형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분석하고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관리할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페이스북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트위터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인스타그램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넷플릭스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쇼핑몰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등에서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사진이나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메세지등을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저장하고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해당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컨텐츠에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맞게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추천해주는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것등에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있어서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NOSQL DB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을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기반으로한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몽고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사용되고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lastRenderedPageBreak/>
        <w:t>있다</w:t>
      </w:r>
      <w:r w:rsidR="00300EFE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B0A30">
        <w:rPr>
          <w:sz w:val="44"/>
          <w:szCs w:val="44"/>
        </w:rPr>
        <w:br/>
      </w:r>
      <w:r w:rsidR="008B0A30">
        <w:rPr>
          <w:rFonts w:hint="eastAsia"/>
          <w:sz w:val="44"/>
          <w:szCs w:val="44"/>
        </w:rPr>
        <w:t>2-1. 몽고 사용 데이터 포맷</w:t>
      </w:r>
    </w:p>
    <w:p w:rsidR="00300EFE" w:rsidRPr="00300EFE" w:rsidRDefault="004C57BF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JSON! Key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Value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구축함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DB(MongoDB)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NoSQL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중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가장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많이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비관계형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관리시스템으로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크로스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플랫폼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도큐먼트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지향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시스템이다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’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동적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스키마형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문서들을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선호함에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따라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전통적인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테이블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관계형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삼간다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이로써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특정한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종류의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애플리케이션을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쉽고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빠르게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통합을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아페로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GPL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아파치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라이선스를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결합하여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공개된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자유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오픈소스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소프트웨어다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NoSQL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데이터베이스이기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때문에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객체들이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컬렉션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내부에서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독립된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문서로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저장되는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문서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모델을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기반으로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NoSQL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NoSQL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전통적인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관계형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관리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(RDBMS)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과는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다르게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설계된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비관계형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DBMS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대규모의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유연하게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것이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장점이다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테이블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칼럼과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없이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분산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환경에서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단순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검색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추가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작업을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값을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최적화하고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지연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(latency)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처리율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(throughput)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우수하다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게다가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대규모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확대가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수평적인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확장성의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특징을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가지고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아파치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카산드라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(Apache Cassandra),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하둡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(Hadoop),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DB(MongoDB)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등이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 RDBMS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보다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제한적인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일관성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모델을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이용하는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검색을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매커니즘을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제공한다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이러한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접근에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동기에는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디자인의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단순화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수평적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확장성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세세한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통제를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포함한다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 NoSQL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빅데이터와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실시간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웹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애플리케이션의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상업적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이용에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널리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쓰인다</w:t>
      </w:r>
      <w:r w:rsidR="00300EFE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00EFE" w:rsidRPr="00300EFE" w:rsidRDefault="00300EFE" w:rsidP="00300EFE">
      <w:pPr>
        <w:ind w:left="210" w:hangingChars="100" w:hanging="21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몽고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Schemaless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데이터베이스에서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말하는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(Schema)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구성하는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개체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(Entity),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속성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(Attribute),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(Relationship)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조작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시에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데이터값들이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갖는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제약조건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등에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관해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전반적으로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정의하는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것이다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존재한다는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것은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그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미리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정의되어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있어야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의미로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급격한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변화에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대응하기가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힘들어진다는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것을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뜻한다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이러한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사전에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정의되지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않아도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되며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도큐먼트는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각기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다른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다양한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필드를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가질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또한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각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필드는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서로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다른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데이터타입을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가질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 MongoDB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대표적인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특징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Document-Oriented Storage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모든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JSON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형태로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저장되며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스키마가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없다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Full Index Support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RDBMS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뒤치지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않는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다양한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인덱싱을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Replication &amp; High Availability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복제를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통해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가용성을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향상시킬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Auto-Sharing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Primary key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기반으로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여러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나누는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scale-out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Querying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key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get, put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뿐만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아니라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다양한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종류의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쿼리들을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Fast In-Place Updates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고성능의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atomic operation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MapReduce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맵리듀스를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GridFS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별도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스토리지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엔진을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통해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파일을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저장할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자유로운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Indexing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몽고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가장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많이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MySQL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대부분의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지원한다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지원하는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목록은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다음과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같다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Single Field Indexes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가장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기본적인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타입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Compound Indexes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RDBMS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많이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복합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Multikey Indexes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Array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매칭되는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값이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하나라도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있으면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인덱스에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추가하는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멀티키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Geospatial Indexes and Queries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위치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쿼리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Text Indexes</w:t>
      </w:r>
    </w:p>
    <w:p w:rsidR="00300EFE" w:rsidRPr="00300EFE" w:rsidRDefault="00300EFE" w:rsidP="00300EFE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String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컨텐츠에도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인텍싱이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</w:t>
      </w:r>
    </w:p>
    <w:p w:rsidR="00300EFE" w:rsidRPr="00300EFE" w:rsidRDefault="00300EFE" w:rsidP="00300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Pr="00300EF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▶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Hashed Index</w:t>
      </w:r>
    </w:p>
    <w:p w:rsidR="0098612B" w:rsidRDefault="00300EFE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: BTree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인덱스가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아닌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Hash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타입의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인덱스도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</w:t>
      </w:r>
      <w:r w:rsidR="008B0A30" w:rsidRPr="00300EF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C33F23">
        <w:rPr>
          <w:sz w:val="44"/>
          <w:szCs w:val="44"/>
        </w:rPr>
        <w:br/>
      </w:r>
      <w:r w:rsidR="004C57BF">
        <w:rPr>
          <w:rFonts w:hint="eastAsia"/>
          <w:sz w:val="44"/>
          <w:szCs w:val="44"/>
        </w:rPr>
        <w:t>2-2.몽</w:t>
      </w:r>
      <w:r w:rsidR="008B0A30">
        <w:rPr>
          <w:rFonts w:hint="eastAsia"/>
          <w:sz w:val="44"/>
          <w:szCs w:val="44"/>
        </w:rPr>
        <w:t xml:space="preserve">고 </w:t>
      </w:r>
      <w:r w:rsidR="008B0A30">
        <w:rPr>
          <w:sz w:val="44"/>
          <w:szCs w:val="44"/>
        </w:rPr>
        <w:t xml:space="preserve">DB </w:t>
      </w:r>
      <w:r w:rsidR="008B0A30">
        <w:rPr>
          <w:rFonts w:hint="eastAsia"/>
          <w:sz w:val="44"/>
          <w:szCs w:val="44"/>
        </w:rPr>
        <w:t>사용 사례</w:t>
      </w:r>
      <w:r w:rsidR="008B0A30">
        <w:rPr>
          <w:sz w:val="44"/>
          <w:szCs w:val="44"/>
        </w:rPr>
        <w:br/>
      </w:r>
      <w:r w:rsidR="00C33F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페이스북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트위터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인스타그램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넷플릭스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쇼핑몰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등에서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사진이나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메세지등을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저장하고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해당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컨텐츠에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맞게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추천해주는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것등에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있어서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/>
          <w:color w:val="202122"/>
          <w:sz w:val="21"/>
          <w:szCs w:val="21"/>
          <w:shd w:val="clear" w:color="auto" w:fill="FFFFFF"/>
        </w:rPr>
        <w:t>NOSQL DB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을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기반으로한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몽고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/>
          <w:color w:val="202122"/>
          <w:sz w:val="21"/>
          <w:szCs w:val="21"/>
          <w:shd w:val="clear" w:color="auto" w:fill="FFFFFF"/>
        </w:rPr>
        <w:t>DB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사용되고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C33F23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Default="00536054" w:rsidP="008B0A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6054" w:rsidRPr="0098612B" w:rsidRDefault="00536054" w:rsidP="00536054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.</w:t>
      </w:r>
      <w:r>
        <w:rPr>
          <w:rFonts w:hint="eastAsia"/>
          <w:sz w:val="44"/>
          <w:szCs w:val="44"/>
        </w:rPr>
        <w:t xml:space="preserve"> 비지도 학습 클러스터링</w:t>
      </w:r>
      <w:r>
        <w:rPr>
          <w:sz w:val="44"/>
          <w:szCs w:val="44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비지도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비지도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가장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차이점은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우선적으로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Label’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있느냐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없느냐의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차이이다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지도학습의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Label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맞추도록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방식으로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머신러닝을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구현한다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하지만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비지도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문제는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알려주되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알려주지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않는다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여러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직접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학습함으로써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패턴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특성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스스로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파악하여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데이터에서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일정한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규칙을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찾게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비지도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구체적인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지식은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없지만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유의미한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지식을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얻고자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사람도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제대로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본질적인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문제나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숨겨진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특징이나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연구할때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y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이용해서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푸는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맞게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됐는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lastRenderedPageBreak/>
        <w:t>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확인할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길은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없지만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대체적으로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레이블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형태로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정답이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경우에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>
            <wp:extent cx="5486400" cy="31616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군집화 데이터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24" cy="31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54" w:rsidRPr="00536054" w:rsidRDefault="00536054" w:rsidP="008B0A30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분산화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되었을때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레이블이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하여도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거리에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이렇게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가지고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군집화라고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군집화는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레이블이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특징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Feature)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서로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동일하거나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유사한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특징을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데이터끼리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그룹화함으로서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레이블이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Clustering(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분류한다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그리고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입력되면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모델처럼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가지고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어느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속하는지를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655CB" w:rsidRPr="00F6359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Clustering </w:t>
      </w:r>
      <w:r w:rsidR="004655CB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타당성</w:t>
      </w:r>
      <w:r w:rsidR="004655CB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 xml:space="preserve"> </w:t>
      </w:r>
      <w:r w:rsidR="004655CB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평가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비지도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학습에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데이터에는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t>Label(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레이블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없으므로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지도학습처럼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단순정확도를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지표로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정확도를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평가할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없다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결과가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얼마만큼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타당한지는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군집간의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거리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분산도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종합적으로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고려하여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평가할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따라서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일반적으로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분산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inter-cluster variance)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최대가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되고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분산이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최소가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때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최적의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모양과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개수로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판단할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F6359A" w:rsidRPr="00F6359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br/>
      </w:r>
      <w:r w:rsidR="00F6359A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군집화</w:t>
      </w:r>
      <w:r w:rsidR="00F6359A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 xml:space="preserve"> </w:t>
      </w:r>
      <w:r w:rsidR="00F6359A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활용</w:t>
      </w:r>
      <w:r w:rsidR="00F6359A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 xml:space="preserve"> </w:t>
      </w:r>
      <w:r w:rsidR="00F6359A" w:rsidRPr="00F6359A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분야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군집화는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의학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분야등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특정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질병에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공간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군집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질병의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분포면적과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확산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lastRenderedPageBreak/>
        <w:t>로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등을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파악하는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역학조사에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활용되며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,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홍보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분야에서는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고객을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세분화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할때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사용되곤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 w:rsidR="004655CB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 w:rsidR="004655CB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</w:p>
    <w:sectPr w:rsidR="00536054" w:rsidRPr="005360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84"/>
    <w:rsid w:val="00041755"/>
    <w:rsid w:val="001C186D"/>
    <w:rsid w:val="00272546"/>
    <w:rsid w:val="00300EFE"/>
    <w:rsid w:val="00364C84"/>
    <w:rsid w:val="004655CB"/>
    <w:rsid w:val="004C57BF"/>
    <w:rsid w:val="00536054"/>
    <w:rsid w:val="008B0A30"/>
    <w:rsid w:val="0098612B"/>
    <w:rsid w:val="00C33F23"/>
    <w:rsid w:val="00D00285"/>
    <w:rsid w:val="00DA5B91"/>
    <w:rsid w:val="00F01644"/>
    <w:rsid w:val="00F6359A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FEA2"/>
  <w15:chartTrackingRefBased/>
  <w15:docId w15:val="{29CF8F44-BA5A-4718-8089-09F638B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C18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4C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4C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64C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C8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4C8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64C84"/>
    <w:rPr>
      <w:rFonts w:ascii="굴림" w:eastAsia="굴림" w:hAnsi="굴림" w:cs="굴림"/>
      <w:b/>
      <w:bCs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C84"/>
    <w:rPr>
      <w:rFonts w:ascii="굴림체" w:eastAsia="굴림체" w:hAnsi="굴림체" w:cs="굴림체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86D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1C18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8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86D"/>
    <w:rPr>
      <w:color w:val="800080"/>
      <w:u w:val="single"/>
    </w:rPr>
  </w:style>
  <w:style w:type="character" w:customStyle="1" w:styleId="n">
    <w:name w:val="n"/>
    <w:basedOn w:val="DefaultParagraphFont"/>
    <w:rsid w:val="001C186D"/>
  </w:style>
  <w:style w:type="character" w:customStyle="1" w:styleId="o">
    <w:name w:val="o"/>
    <w:basedOn w:val="DefaultParagraphFont"/>
    <w:rsid w:val="001C186D"/>
  </w:style>
  <w:style w:type="character" w:customStyle="1" w:styleId="p">
    <w:name w:val="p"/>
    <w:basedOn w:val="DefaultParagraphFont"/>
    <w:rsid w:val="001C186D"/>
  </w:style>
  <w:style w:type="character" w:customStyle="1" w:styleId="s1">
    <w:name w:val="s1"/>
    <w:basedOn w:val="DefaultParagraphFont"/>
    <w:rsid w:val="001C186D"/>
  </w:style>
  <w:style w:type="paragraph" w:styleId="NormalWeb">
    <w:name w:val="Normal (Web)"/>
    <w:basedOn w:val="Normal"/>
    <w:uiPriority w:val="99"/>
    <w:semiHidden/>
    <w:unhideWhenUsed/>
    <w:rsid w:val="001C18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1">
    <w:name w:val="c1"/>
    <w:basedOn w:val="DefaultParagraphFont"/>
    <w:rsid w:val="001C186D"/>
  </w:style>
  <w:style w:type="character" w:customStyle="1" w:styleId="mi">
    <w:name w:val="mi"/>
    <w:basedOn w:val="DefaultParagraphFont"/>
    <w:rsid w:val="001C186D"/>
  </w:style>
  <w:style w:type="character" w:customStyle="1" w:styleId="s2">
    <w:name w:val="s2"/>
    <w:basedOn w:val="DefaultParagraphFont"/>
    <w:rsid w:val="001C186D"/>
  </w:style>
  <w:style w:type="character" w:customStyle="1" w:styleId="mf">
    <w:name w:val="mf"/>
    <w:basedOn w:val="DefaultParagraphFont"/>
    <w:rsid w:val="001C186D"/>
  </w:style>
  <w:style w:type="character" w:customStyle="1" w:styleId="kc">
    <w:name w:val="kc"/>
    <w:basedOn w:val="DefaultParagraphFont"/>
    <w:rsid w:val="001C186D"/>
  </w:style>
  <w:style w:type="character" w:customStyle="1" w:styleId="nb">
    <w:name w:val="nb"/>
    <w:basedOn w:val="DefaultParagraphFont"/>
    <w:rsid w:val="001C186D"/>
  </w:style>
  <w:style w:type="character" w:customStyle="1" w:styleId="ansi-red-intense-fg">
    <w:name w:val="ansi-red-intense-fg"/>
    <w:basedOn w:val="DefaultParagraphFont"/>
    <w:rsid w:val="001C186D"/>
  </w:style>
  <w:style w:type="character" w:customStyle="1" w:styleId="ansi-green-intense-fg">
    <w:name w:val="ansi-green-intense-fg"/>
    <w:basedOn w:val="DefaultParagraphFont"/>
    <w:rsid w:val="001C186D"/>
  </w:style>
  <w:style w:type="character" w:customStyle="1" w:styleId="ansi-cyan-fg">
    <w:name w:val="ansi-cyan-fg"/>
    <w:basedOn w:val="DefaultParagraphFont"/>
    <w:rsid w:val="001C186D"/>
  </w:style>
  <w:style w:type="character" w:customStyle="1" w:styleId="ansi-green-fg">
    <w:name w:val="ansi-green-fg"/>
    <w:basedOn w:val="DefaultParagraphFont"/>
    <w:rsid w:val="001C186D"/>
  </w:style>
  <w:style w:type="character" w:customStyle="1" w:styleId="ansi-yellow-intense-fg">
    <w:name w:val="ansi-yellow-intense-fg"/>
    <w:basedOn w:val="DefaultParagraphFont"/>
    <w:rsid w:val="001C186D"/>
  </w:style>
  <w:style w:type="character" w:customStyle="1" w:styleId="ansi-cyan-intense-fg">
    <w:name w:val="ansi-cyan-intense-fg"/>
    <w:basedOn w:val="DefaultParagraphFont"/>
    <w:rsid w:val="001C186D"/>
  </w:style>
  <w:style w:type="character" w:customStyle="1" w:styleId="ansi-blue-intense-fg">
    <w:name w:val="ansi-blue-intense-fg"/>
    <w:basedOn w:val="DefaultParagraphFont"/>
    <w:rsid w:val="001C186D"/>
  </w:style>
  <w:style w:type="character" w:customStyle="1" w:styleId="kn">
    <w:name w:val="kn"/>
    <w:basedOn w:val="DefaultParagraphFont"/>
    <w:rsid w:val="001C186D"/>
  </w:style>
  <w:style w:type="character" w:customStyle="1" w:styleId="nn">
    <w:name w:val="nn"/>
    <w:basedOn w:val="DefaultParagraphFont"/>
    <w:rsid w:val="001C186D"/>
  </w:style>
  <w:style w:type="character" w:customStyle="1" w:styleId="si">
    <w:name w:val="si"/>
    <w:basedOn w:val="DefaultParagraphFont"/>
    <w:rsid w:val="001C186D"/>
  </w:style>
  <w:style w:type="character" w:customStyle="1" w:styleId="k">
    <w:name w:val="k"/>
    <w:basedOn w:val="DefaultParagraphFont"/>
    <w:rsid w:val="001C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6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1439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7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0089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574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8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471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047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0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176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69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6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8294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0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392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57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7683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178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1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472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87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0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357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013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0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711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596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730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119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9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506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4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5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9666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3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879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73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44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9753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5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5731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3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0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18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7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9724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5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6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9731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1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2293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912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24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7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8554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5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90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162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39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788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55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426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003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2515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40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4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69753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321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936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036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1526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77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0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828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279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8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68369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0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146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51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8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2217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943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610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2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358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29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1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6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212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624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304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15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2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6346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46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14612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834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74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03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4519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567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5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4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986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62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4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764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7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4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66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0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8841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735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4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560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945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864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7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4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0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1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288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3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899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65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3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7546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683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473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8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3318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965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078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616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30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588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129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336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07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9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773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9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5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7871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0151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5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531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590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8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8251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90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1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226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42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285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05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6156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97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2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223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06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42</Pages>
  <Words>4139</Words>
  <Characters>23596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2020-07-15T01:45:00Z</dcterms:created>
  <dcterms:modified xsi:type="dcterms:W3CDTF">2020-07-15T06:18:00Z</dcterms:modified>
</cp:coreProperties>
</file>