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  <w:r>
        <w:rPr>
          <w:rFonts w:hint="eastAsia"/>
          <w:lang w:eastAsia="zh-CN"/>
        </w:rPr>
        <w:t>退部名单的确定和部长、</w:t>
      </w:r>
      <w:r>
        <w:rPr>
          <w:rFonts w:hint="eastAsia"/>
          <w:lang w:val="en-US" w:eastAsia="zh-CN"/>
        </w:rPr>
        <w:t>副部长</w:t>
      </w:r>
      <w:r>
        <w:rPr>
          <w:rFonts w:hint="eastAsia"/>
          <w:lang w:eastAsia="zh-CN"/>
        </w:rPr>
        <w:t>确定。</w:t>
      </w:r>
      <w:r>
        <w:rPr>
          <w:rFonts w:hint="eastAsia"/>
          <w:lang w:val="en-US" w:eastAsia="zh-CN"/>
        </w:rPr>
        <w:t>并确定留部人员联系方式。Check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7.15 文件上传，2019新群，包括各个方向培养计划，各种书籍。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25 将基础学科论坛介绍，学科学习经验，餐饮地点更新，学术中心的介绍编写进小匡说。（小匡说的二次编辑）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7.30 部长规划，必须写，并强调与上一任部长多沟通。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8.30 迎新。已确定留部人员，进行投票，谁8.31在南京。迎新人员（我们中心）有奖励（水杯等）。任务：把新生从校门口领到教学楼招新平台，从平台领到宿舍楼。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9.2-9.5学生会宣讲，招新。中心主管做介绍，部长介绍，ppt。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期末复习宣讲，与团日联合。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中心主管少管细枝末节，主要负责联络，与主席团多开会，把事情敲定，把所有事情都交给下面的人做（部长）。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140EE"/>
    <w:rsid w:val="09000A31"/>
    <w:rsid w:val="09D6612C"/>
    <w:rsid w:val="0F324F2F"/>
    <w:rsid w:val="31E46C05"/>
    <w:rsid w:val="3C1A408E"/>
    <w:rsid w:val="41461B70"/>
    <w:rsid w:val="4AE66426"/>
    <w:rsid w:val="4BC678A2"/>
    <w:rsid w:val="65F35191"/>
    <w:rsid w:val="6B893595"/>
    <w:rsid w:val="6F116E62"/>
    <w:rsid w:val="7ECC7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2019-07-04T12:41:00Z</dcterms:created>
  <dc:creator>胡俊豪的 iPad</dc:creator>
  <cp:lastModifiedBy>sherl</cp:lastModifiedBy>
  <dcterms:modified xsi:type="dcterms:W3CDTF">2019-07-10T10:31:10Z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