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方正小标宋简体" w:hAnsi="宋体" w:eastAsia="方正小标宋简体" w:cs="Times New Roman"/>
          <w:b/>
          <w:sz w:val="28"/>
          <w:szCs w:val="28"/>
        </w:rPr>
      </w:pPr>
      <w:r>
        <w:rPr>
          <w:rFonts w:hint="eastAsia" w:ascii="方正小标宋简体" w:hAnsi="宋体" w:eastAsia="方正小标宋简体" w:cs="Times New Roman"/>
          <w:b/>
          <w:sz w:val="28"/>
          <w:szCs w:val="28"/>
        </w:rPr>
        <w:t>匡亚明学院</w:t>
      </w:r>
      <w:r>
        <w:rPr>
          <w:rFonts w:hint="eastAsia" w:ascii="方正小标宋简体" w:hAnsi="宋体" w:eastAsia="方正小标宋简体" w:cs="Times New Roman"/>
          <w:b/>
          <w:sz w:val="28"/>
          <w:szCs w:val="28"/>
          <w:lang w:val="en-US" w:eastAsia="zh-CN"/>
        </w:rPr>
        <w:t>学生会</w:t>
      </w:r>
      <w:r>
        <w:rPr>
          <w:rFonts w:hint="eastAsia" w:ascii="方正小标宋简体" w:hAnsi="宋体" w:eastAsia="方正小标宋简体" w:cs="Times New Roman"/>
          <w:b/>
          <w:sz w:val="28"/>
          <w:szCs w:val="28"/>
        </w:rPr>
        <w:t>学术中心201</w:t>
      </w:r>
      <w:r>
        <w:rPr>
          <w:rFonts w:hint="eastAsia" w:ascii="方正小标宋简体" w:hAnsi="宋体" w:eastAsia="方正小标宋简体" w:cs="Times New Roman"/>
          <w:b/>
          <w:sz w:val="28"/>
          <w:szCs w:val="28"/>
          <w:lang w:val="en-US" w:eastAsia="zh-CN"/>
        </w:rPr>
        <w:t>9</w:t>
      </w:r>
      <w:r>
        <w:rPr>
          <w:rFonts w:hint="eastAsia" w:ascii="方正小标宋简体" w:hAnsi="宋体" w:eastAsia="方正小标宋简体" w:cs="Times New Roman"/>
          <w:b/>
          <w:sz w:val="28"/>
          <w:szCs w:val="28"/>
        </w:rPr>
        <w:t>-20</w:t>
      </w:r>
      <w:r>
        <w:rPr>
          <w:rFonts w:hint="eastAsia" w:ascii="方正小标宋简体" w:hAnsi="宋体" w:eastAsia="方正小标宋简体" w:cs="Times New Roman"/>
          <w:b/>
          <w:sz w:val="28"/>
          <w:szCs w:val="28"/>
          <w:lang w:val="en-US" w:eastAsia="zh-CN"/>
        </w:rPr>
        <w:t>20</w:t>
      </w:r>
      <w:r>
        <w:rPr>
          <w:rFonts w:hint="eastAsia" w:ascii="方正小标宋简体" w:hAnsi="宋体" w:eastAsia="方正小标宋简体" w:cs="Times New Roman"/>
          <w:b/>
          <w:sz w:val="28"/>
          <w:szCs w:val="28"/>
        </w:rPr>
        <w:t>年度工作规划</w:t>
      </w:r>
    </w:p>
    <w:p>
      <w:pPr>
        <w:spacing w:line="240" w:lineRule="auto"/>
        <w:rPr>
          <w:b/>
        </w:rPr>
      </w:pPr>
    </w:p>
    <w:p>
      <w:pPr>
        <w:widowControl/>
        <w:snapToGrid w:val="0"/>
        <w:spacing w:line="240" w:lineRule="auto"/>
        <w:ind w:firstLine="440" w:firstLineChars="200"/>
        <w:rPr>
          <w:rFonts w:ascii="Times New Roman" w:hAnsi="Times New Roman" w:eastAsia="仿宋_GB2312" w:cs="Times New Roman"/>
          <w:b w:val="0"/>
          <w:bCs/>
          <w:color w:val="000000"/>
          <w:kern w:val="0"/>
          <w:sz w:val="30"/>
          <w:szCs w:val="30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匡亚明学院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学生会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学术中心本年度在中心内部进行组织框架的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微调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：在维持中心日常运作时采用部门制度，在举办重大活动（主要是基础学科论坛）时采用更为灵活的项目组制度。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另外尝试成立网络制作小组（大约3-4人），专门制作维护DII学生会网站。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在中心主管与各部门部长的共同协商下决定本年度工作规划如下：</w:t>
      </w:r>
    </w:p>
    <w:p>
      <w:pPr>
        <w:spacing w:line="240" w:lineRule="auto"/>
        <w:rPr>
          <w:b/>
        </w:rPr>
      </w:pPr>
    </w:p>
    <w:p>
      <w:pPr>
        <w:pStyle w:val="9"/>
        <w:widowControl/>
        <w:numPr>
          <w:ilvl w:val="0"/>
          <w:numId w:val="1"/>
        </w:numPr>
        <w:snapToGrid w:val="0"/>
        <w:spacing w:line="240" w:lineRule="auto"/>
        <w:ind w:firstLineChars="0"/>
        <w:jc w:val="left"/>
        <w:rPr>
          <w:rFonts w:ascii="黑体" w:hAnsi="黑体" w:eastAsia="黑体" w:cs="Times New Roman"/>
          <w:b/>
          <w:color w:val="000000"/>
          <w:kern w:val="0"/>
          <w:sz w:val="24"/>
          <w:szCs w:val="24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</w:rPr>
        <w:t>组织日常框架与部门职责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学术中心主管：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主要负责主席团开会商讨各项事宜，与其他各中心联络，对部长下达命令并督查。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ab/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 xml:space="preserve">胡俊豪 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学术资料部：负责学术资料的整理推送与基础学科论坛获奖论文集的编撰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部长：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冯峥，林炜明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副部长：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马思颖，徐成真，张朔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学术活动部：负责学术活动的策划与组织事宜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部长：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张泓轩，章子琦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副部长：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赵心怡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*在学术中心承办基础学科论坛期间，整个中心在保留部门制架构的同时采用项目组制（详见附件）。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加入本中心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福利: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1，美化简历(作为南京大学匡亚明学院学术中心某部部长，曾经领导过...，举办过...)。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2，更重要的是锻炼一个大学生应该具备的素质和能力。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3，可以作为学生会“高层”，分享院内活动后剩下的资源。(作为一个诚实的人，言尽于此QAQ)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4，随意调用本部门资源人员，主管不做大干涉，具体权利大小参看“责任”第二条。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加入本中心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责任: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1，工作强度加大。(具体工作量参照往届部长)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2，随叫随到，“几乎”无条件服从管理和任务分配。(与上一届的重大区别，不刻意强调民主，即“尽量参与”，自行做好学业与学生会工作的平衡)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其他未尽事项(利与弊)，大家自行考虑。我们强调，做一件事情，就是同时承担风险与享受利益。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*****（重要）从本年度开始，本中心与其他部分中心实行责任量化制。中心主管管理一个表格，记录每位部员，部长，副部长的任务完成数。完成一个任务，贡献值+(x+y)（按时+0.5x，高质量+0.5x，特殊加减分+y）。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说明：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被动被安排到任务，x=1；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主动接任务，x=2（强制任务视为主动接任务）；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强制任务必须由本同学按时完成（这是唯一一点加入本中心所需要承担的风险）；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是否按时与是否高质量共同决定一个人是否能够拿全x分。（不按时而且敷衍了事，即使接了任务，但得分为零，但这个时候中心主管会根据具体情况，决定y）（如果工作不负责，严重影响到中心整体，y的绝对值可能会蛮大的QAQ）；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绝大多数时候y=0，y可以是正负数或0，属于特殊加减分，取决于工作的实际难度，和具体完成情况，主要由部长决定，中心主管审核；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所有贡献值记录，由每个部一位指定的部长上报给中心主管，由中心主管登记。各部长也按照该表安排任务，可适当多的安排贡献值较少的同学。但是如果是因为工作不认真负责而导致贡献值偏低，则按具体情况处理；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由于本年度第一次实行责任量化制，具体贡献值有多少分会得到奖励，学期末再做具体决定。奖励丰厚，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u w:val="single"/>
          <w:lang w:val="en-US" w:eastAsia="zh-CN"/>
        </w:rPr>
        <w:t>可能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u w:val="none"/>
          <w:lang w:val="en-US" w:eastAsia="zh-CN"/>
        </w:rPr>
        <w:t>会有蓝牙耳机，水杯，充电宝，移动硬盘，钢笔等类似物品。学期末发放；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u w:val="none"/>
          <w:lang w:val="en-US" w:eastAsia="zh-CN"/>
        </w:rPr>
        <w:t>（对于大一新生）作为下一任部长副部长，中心主管等的产生的重要依据（上报主席团）；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u w:val="none"/>
          <w:lang w:val="en-US" w:eastAsia="zh-CN"/>
        </w:rPr>
        <w:t>每次记录应同时记录下工作完成时的时间，具体工作和分数。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u w:val="none"/>
          <w:lang w:val="en-US" w:eastAsia="zh-CN"/>
        </w:rPr>
        <w:t>部长不设贡献值，均有奖励。</w:t>
      </w:r>
      <w:bookmarkStart w:id="0" w:name="_GoBack"/>
      <w:bookmarkEnd w:id="0"/>
    </w:p>
    <w:p>
      <w:pPr>
        <w:spacing w:line="240" w:lineRule="auto"/>
        <w:rPr>
          <w:b/>
        </w:rPr>
      </w:pPr>
    </w:p>
    <w:p>
      <w:pPr>
        <w:pStyle w:val="9"/>
        <w:widowControl/>
        <w:numPr>
          <w:ilvl w:val="0"/>
          <w:numId w:val="1"/>
        </w:numPr>
        <w:snapToGrid w:val="0"/>
        <w:spacing w:line="240" w:lineRule="auto"/>
        <w:ind w:firstLineChars="0"/>
        <w:rPr>
          <w:rFonts w:ascii="黑体" w:hAnsi="黑体" w:eastAsia="黑体" w:cs="Times New Roman"/>
          <w:b/>
          <w:color w:val="000000"/>
          <w:kern w:val="0"/>
          <w:sz w:val="24"/>
          <w:szCs w:val="24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</w:rPr>
        <w:t>学术中心工作规划</w:t>
      </w: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  <w:lang w:eastAsia="zh-CN"/>
        </w:rPr>
        <w:t>（</w:t>
      </w: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  <w:lang w:val="en-US" w:eastAsia="zh-CN"/>
        </w:rPr>
        <w:t>不按照时间顺序</w:t>
      </w: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  <w:lang w:eastAsia="zh-CN"/>
        </w:rPr>
        <w:t>）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1）整理上届基础学科论坛的相关资料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（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资料部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）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，负责第二十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三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届基础学科论坛的主办工作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（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活动部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）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；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2）根据同学的切身学术要求策划组织相关学术活动，形式包括但不限于讲座、分享会等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（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活动部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）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；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3）完善匡院内部学术资料的整理工作，提高同学们搜索资料的效率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（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资料部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）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；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4）配合匡院团学联内部其他中心的工作，参与团学联招新、破冰、对外交流等日常工作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（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全中心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）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5）制定飞跃手册，联系本年度毕业学长学姐，记录其毕业经验（资料部）。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6）成立网页制作小组，由耿彦达（或者茅宇峰）学长带队，将DII网站做成一个可以存放资料、教学视屏、进行中心间交流的网站（单独招新，成立小组**（尝试））。</w:t>
      </w:r>
    </w:p>
    <w:p>
      <w:p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7）处理各种文稿并与媒体中心合作发推发文。（小匡说，全中心）</w:t>
      </w:r>
    </w:p>
    <w:p>
      <w:pPr>
        <w:spacing w:line="240" w:lineRule="auto"/>
        <w:rPr>
          <w:rFonts w:hint="eastAsia" w:ascii="楷体" w:hAnsi="楷体" w:eastAsia="楷体" w:cs="楷体"/>
          <w:b/>
        </w:rPr>
      </w:pPr>
    </w:p>
    <w:p>
      <w:pPr>
        <w:pStyle w:val="9"/>
        <w:widowControl/>
        <w:numPr>
          <w:ilvl w:val="0"/>
          <w:numId w:val="1"/>
        </w:numPr>
        <w:snapToGrid w:val="0"/>
        <w:spacing w:line="240" w:lineRule="auto"/>
        <w:ind w:firstLineChars="0"/>
        <w:rPr>
          <w:rFonts w:ascii="黑体" w:hAnsi="黑体" w:eastAsia="黑体" w:cs="Times New Roman"/>
          <w:b/>
          <w:color w:val="000000"/>
          <w:kern w:val="0"/>
          <w:sz w:val="24"/>
          <w:szCs w:val="24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</w:rPr>
        <w:t>各部门详细工作规划</w:t>
      </w: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  <w:lang w:eastAsia="zh-CN"/>
        </w:rPr>
        <w:t>（</w:t>
      </w: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  <w:lang w:val="en-US" w:eastAsia="zh-CN"/>
        </w:rPr>
        <w:t>大纲，一切细则部长自行与上一任部长联系</w:t>
      </w: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  <w:lang w:eastAsia="zh-CN"/>
        </w:rPr>
        <w:t>）</w:t>
      </w:r>
    </w:p>
    <w:p>
      <w:pPr>
        <w:pStyle w:val="9"/>
        <w:numPr>
          <w:ilvl w:val="0"/>
          <w:numId w:val="3"/>
        </w:numPr>
        <w:snapToGrid w:val="0"/>
        <w:spacing w:before="312" w:beforeLines="100" w:line="240" w:lineRule="auto"/>
        <w:ind w:firstLineChars="0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迎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新与招新工作</w:t>
      </w:r>
    </w:p>
    <w:p>
      <w:pPr>
        <w:pStyle w:val="9"/>
        <w:numPr>
          <w:ilvl w:val="0"/>
          <w:numId w:val="4"/>
        </w:numPr>
        <w:snapToGrid w:val="0"/>
        <w:spacing w:before="312" w:beforeLines="100" w:line="240" w:lineRule="auto"/>
        <w:ind w:firstLineChars="0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迎新工作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（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暑假，主要是线上进行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）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 xml:space="preserve">    统计8.30谁在南京，迎新人员（我们中心）有奖励（水杯等）。任务：把新生从校门口领到教学楼招新平台，从平台领到宿舍楼。7.6/9.1-9.2（全中心选择参与人员）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自行与上一届部长沟通，写部长规划（所有成员一起规划，制定一份类似于我的年度工作规划，由我审核修改，必须包括大纲，还有后期的经验撰写）。展示我的电脑，推荐使用git版本控制系统（廖雪峰git教程）。7.15（全中心）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搜集大一第一学期各个方向所需要用到的所有书籍，推荐书籍PDF文档。（每个方向自行收集）7.23（资料部） 贴吧。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小匡说的撰稿（部长照片，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基础学科论坛介绍，专业方向介绍，学科学习经验，餐饮地点更新，学术中心的介绍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）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。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7.23（活动部）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飞跃手册，找到本届毕业生的联系方式（老师放假前询问），发到中心群里，部长分配联系任务。8.1-8.30（全中心）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学生会宣讲，招新。中心主管做介绍，部长介绍，PPT。9.2-9.5（全中心）</w:t>
      </w:r>
    </w:p>
    <w:p>
      <w:pPr>
        <w:pStyle w:val="9"/>
        <w:numPr>
          <w:ilvl w:val="0"/>
          <w:numId w:val="4"/>
        </w:numPr>
        <w:snapToGrid w:val="0"/>
        <w:spacing w:before="312" w:beforeLines="100" w:line="240" w:lineRule="auto"/>
        <w:ind w:firstLineChars="0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招新工作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部门招新在开学初随团学联招新进行，招生人数暂定。招新工作由全体部长、副部长负责。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中心主管在场旁听。最终决定由中心主管，各部长副部长商讨产生。（*尝试招收网页制作小组人选）9.2-9.5（全中心）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二、学术资料收集整理工作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学术资料主要包括课程</w:t>
      </w: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  <w:lang w:val="en-US" w:eastAsia="zh-CN"/>
        </w:rPr>
        <w:t>PPT</w:t>
      </w: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、讲义、参考书、样卷、学长学姐的笔记扫描件等资料，收集整理后以电子版的形式上传到院ftp上，共全院同学下载使用。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*本部门负责的工作是：ftp的搭建，资料的日常维护管理和更新等。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*本项工作由郭家盛、严雪恒负责。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三、学术专栏稿件的收集、整理、发表工作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学术专栏是媒体中心和学术中心联合设立的栏目，主要是在微信公众号等平台定期或不定期推送学术相关的文章。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*本部门主要负责的工作是：稿件的收集、整理、编辑、筛选等。筛选稿件时，应当保证稿件的质量，必要时，可将稿件交由其他同学或老师评审，征求评价意见。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*本项工作的负责人待定。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四、整理第二十一届基础学科论坛论文并编撰成册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五、基础学科论坛网站后台交接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六、完成团学联、学院交办的其他任务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*开学招新之后，应再次召开部门会议，具体布置各项工作的工作内容及负责人等事项。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二、学术活动策划与举办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1. 承办数学建模经验分享会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2. 承办杜克交换经验分享会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3. 举办软件交流系列讲座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4. 探索新型学术活动（沙龙、读书会、参观实验室、动手实验室等）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*新型学术活动由部长团负责策划一个，再安排部员自行提交策划案，最后从中选取一个通过讨论优化后举办。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三、人员分工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主要分为部门内部事务和对外交流事务。</w:t>
      </w:r>
    </w:p>
    <w:p>
      <w:pPr>
        <w:pStyle w:val="9"/>
        <w:numPr>
          <w:ilvl w:val="0"/>
          <w:numId w:val="5"/>
        </w:numPr>
        <w:snapToGrid w:val="0"/>
        <w:spacing w:before="312" w:beforeLines="100" w:line="240" w:lineRule="auto"/>
        <w:ind w:firstLineChars="0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部门内部事务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由王彬雅、于紫雯负责，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主要包括：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1）给出学术活动的策划案；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2）给出学术活动的宣传文案；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3）学术活动中以图片形式记录活动过程；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4）活动结束后做总结、写新闻稿。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2. 对外交流事务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由殷天润、徐时帆负责，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主要包括：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1）联系讲座的主讲人；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2）联系活动场地；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3）活动中的主持和场务;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4）有需要的话联系团学联其他部门，促成合作。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*其他活动自行开展，但开展前都应将策划案写好，并由中心主管审核批准。可能的自发的活动比如，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发放问卷、调查各类可能的学术活动在1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8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、1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9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级同学们之间的受欢迎程度，决定新型学术活动的具体形式并给出策划案。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sz w:val="22"/>
          <w:szCs w:val="22"/>
        </w:rPr>
        <w:t>附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件：关于项目组制的说明</w:t>
      </w:r>
    </w:p>
    <w:p>
      <w:pPr>
        <w:snapToGrid w:val="0"/>
        <w:spacing w:before="156" w:beforeLines="50" w:line="240" w:lineRule="auto"/>
        <w:ind w:right="45"/>
        <w:jc w:val="right"/>
        <w:rPr>
          <w:rFonts w:eastAsia="仿宋_GB2312"/>
          <w:b/>
          <w:sz w:val="30"/>
          <w:szCs w:val="30"/>
        </w:rPr>
      </w:pPr>
      <w:r>
        <w:rPr>
          <w:rFonts w:hint="eastAsia" w:eastAsia="仿宋_GB2312"/>
          <w:b/>
          <w:sz w:val="30"/>
          <w:szCs w:val="30"/>
        </w:rPr>
        <w:t>匡亚明学院团学联学术中心</w:t>
      </w:r>
    </w:p>
    <w:p>
      <w:pPr>
        <w:snapToGrid w:val="0"/>
        <w:spacing w:line="240" w:lineRule="auto"/>
        <w:ind w:right="651"/>
        <w:jc w:val="right"/>
        <w:rPr>
          <w:rFonts w:eastAsia="仿宋_GB2312"/>
          <w:b/>
          <w:sz w:val="32"/>
          <w:szCs w:val="30"/>
        </w:rPr>
      </w:pPr>
      <w:r>
        <w:rPr>
          <w:rFonts w:eastAsia="仿宋_GB2312"/>
          <w:b/>
          <w:color w:val="000000"/>
          <w:kern w:val="0"/>
          <w:sz w:val="30"/>
          <w:szCs w:val="30"/>
        </w:rPr>
        <w:t xml:space="preserve">                         201</w:t>
      </w:r>
      <w:r>
        <w:rPr>
          <w:rFonts w:hint="eastAsia" w:eastAsia="仿宋_GB2312"/>
          <w:b/>
          <w:color w:val="000000"/>
          <w:kern w:val="0"/>
          <w:sz w:val="30"/>
          <w:szCs w:val="30"/>
          <w:lang w:val="en-US" w:eastAsia="zh-CN"/>
        </w:rPr>
        <w:t>9</w:t>
      </w:r>
      <w:r>
        <w:rPr>
          <w:rFonts w:hint="eastAsia" w:eastAsia="仿宋_GB2312"/>
          <w:b/>
          <w:color w:val="000000"/>
          <w:kern w:val="0"/>
          <w:sz w:val="30"/>
          <w:szCs w:val="30"/>
        </w:rPr>
        <w:t>年7月</w:t>
      </w:r>
      <w:r>
        <w:rPr>
          <w:rFonts w:hint="eastAsia" w:eastAsia="仿宋_GB2312"/>
          <w:b/>
          <w:color w:val="000000"/>
          <w:kern w:val="0"/>
          <w:sz w:val="30"/>
          <w:szCs w:val="30"/>
          <w:lang w:val="en-US" w:eastAsia="zh-CN"/>
        </w:rPr>
        <w:t>6</w:t>
      </w:r>
      <w:r>
        <w:rPr>
          <w:rFonts w:hint="eastAsia" w:eastAsia="仿宋_GB2312"/>
          <w:b/>
          <w:color w:val="000000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7A22C6"/>
    <w:multiLevelType w:val="singleLevel"/>
    <w:tmpl w:val="F47A22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5876DD"/>
    <w:multiLevelType w:val="multilevel"/>
    <w:tmpl w:val="425876D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C90E18"/>
    <w:multiLevelType w:val="multilevel"/>
    <w:tmpl w:val="74C90E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706F4A"/>
    <w:multiLevelType w:val="multilevel"/>
    <w:tmpl w:val="76706F4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AA68B4"/>
    <w:multiLevelType w:val="multilevel"/>
    <w:tmpl w:val="7CAA68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79"/>
    <w:rsid w:val="00062E59"/>
    <w:rsid w:val="00160200"/>
    <w:rsid w:val="001731F6"/>
    <w:rsid w:val="001D3515"/>
    <w:rsid w:val="00214016"/>
    <w:rsid w:val="00251801"/>
    <w:rsid w:val="002C426D"/>
    <w:rsid w:val="002D492A"/>
    <w:rsid w:val="00322E4E"/>
    <w:rsid w:val="0033027A"/>
    <w:rsid w:val="00330B75"/>
    <w:rsid w:val="0034070F"/>
    <w:rsid w:val="003B4A46"/>
    <w:rsid w:val="003B5373"/>
    <w:rsid w:val="003F5195"/>
    <w:rsid w:val="004334B8"/>
    <w:rsid w:val="00443A04"/>
    <w:rsid w:val="005057E2"/>
    <w:rsid w:val="005239B8"/>
    <w:rsid w:val="00576B57"/>
    <w:rsid w:val="005A0E40"/>
    <w:rsid w:val="005C4A7C"/>
    <w:rsid w:val="005D37A3"/>
    <w:rsid w:val="005F0249"/>
    <w:rsid w:val="006031F8"/>
    <w:rsid w:val="00623455"/>
    <w:rsid w:val="00667AB4"/>
    <w:rsid w:val="006A05E8"/>
    <w:rsid w:val="006D32C1"/>
    <w:rsid w:val="00705414"/>
    <w:rsid w:val="00795E78"/>
    <w:rsid w:val="007A341A"/>
    <w:rsid w:val="007B6D90"/>
    <w:rsid w:val="007C64B7"/>
    <w:rsid w:val="007E2ED7"/>
    <w:rsid w:val="0083713B"/>
    <w:rsid w:val="00872D32"/>
    <w:rsid w:val="008836AF"/>
    <w:rsid w:val="00892AA4"/>
    <w:rsid w:val="00897F51"/>
    <w:rsid w:val="00900861"/>
    <w:rsid w:val="00A05D1F"/>
    <w:rsid w:val="00A677CC"/>
    <w:rsid w:val="00A778B9"/>
    <w:rsid w:val="00A9597E"/>
    <w:rsid w:val="00AA3C91"/>
    <w:rsid w:val="00AC6E0D"/>
    <w:rsid w:val="00B04C17"/>
    <w:rsid w:val="00B33EED"/>
    <w:rsid w:val="00B53572"/>
    <w:rsid w:val="00B54C23"/>
    <w:rsid w:val="00B72E29"/>
    <w:rsid w:val="00B9313B"/>
    <w:rsid w:val="00BF2560"/>
    <w:rsid w:val="00C16D95"/>
    <w:rsid w:val="00C25786"/>
    <w:rsid w:val="00C47C09"/>
    <w:rsid w:val="00C54619"/>
    <w:rsid w:val="00C660E1"/>
    <w:rsid w:val="00D36F59"/>
    <w:rsid w:val="00D76A2E"/>
    <w:rsid w:val="00DA0179"/>
    <w:rsid w:val="00DB14C9"/>
    <w:rsid w:val="00E5001A"/>
    <w:rsid w:val="00E75C25"/>
    <w:rsid w:val="00E77551"/>
    <w:rsid w:val="00E81E91"/>
    <w:rsid w:val="00EC3052"/>
    <w:rsid w:val="00EE168F"/>
    <w:rsid w:val="00EE1F8B"/>
    <w:rsid w:val="00F32E3D"/>
    <w:rsid w:val="00F55F6F"/>
    <w:rsid w:val="00F614BF"/>
    <w:rsid w:val="00F64EF5"/>
    <w:rsid w:val="00F76E75"/>
    <w:rsid w:val="00FC16C7"/>
    <w:rsid w:val="03112117"/>
    <w:rsid w:val="035C1E08"/>
    <w:rsid w:val="038B0EA0"/>
    <w:rsid w:val="068F1EEF"/>
    <w:rsid w:val="081B21AD"/>
    <w:rsid w:val="086534E3"/>
    <w:rsid w:val="08873B4F"/>
    <w:rsid w:val="08DB4E54"/>
    <w:rsid w:val="08EA6B8E"/>
    <w:rsid w:val="09062EE0"/>
    <w:rsid w:val="09907DA9"/>
    <w:rsid w:val="0BE102A4"/>
    <w:rsid w:val="0E383BF4"/>
    <w:rsid w:val="0E825C87"/>
    <w:rsid w:val="0F63071F"/>
    <w:rsid w:val="0FD145EB"/>
    <w:rsid w:val="11AA1909"/>
    <w:rsid w:val="169275DD"/>
    <w:rsid w:val="17D27760"/>
    <w:rsid w:val="18AE0237"/>
    <w:rsid w:val="1BDA73C0"/>
    <w:rsid w:val="1E8E31D9"/>
    <w:rsid w:val="1EAD300A"/>
    <w:rsid w:val="1F052FD4"/>
    <w:rsid w:val="20C152F1"/>
    <w:rsid w:val="224A4ECC"/>
    <w:rsid w:val="226E2485"/>
    <w:rsid w:val="238C49ED"/>
    <w:rsid w:val="23B2564E"/>
    <w:rsid w:val="28225FB9"/>
    <w:rsid w:val="29B07EA6"/>
    <w:rsid w:val="2AB1765A"/>
    <w:rsid w:val="2B943B2A"/>
    <w:rsid w:val="2BE92C18"/>
    <w:rsid w:val="2EFA7F4F"/>
    <w:rsid w:val="300958BF"/>
    <w:rsid w:val="309536C5"/>
    <w:rsid w:val="30EE09D0"/>
    <w:rsid w:val="323833B2"/>
    <w:rsid w:val="323D41A2"/>
    <w:rsid w:val="347119B9"/>
    <w:rsid w:val="36953C42"/>
    <w:rsid w:val="38871ED7"/>
    <w:rsid w:val="3BCC28E0"/>
    <w:rsid w:val="3F8A541F"/>
    <w:rsid w:val="42AC7B15"/>
    <w:rsid w:val="42CD7242"/>
    <w:rsid w:val="43034103"/>
    <w:rsid w:val="43E14BCA"/>
    <w:rsid w:val="43ED3A4A"/>
    <w:rsid w:val="443C328B"/>
    <w:rsid w:val="446E3F3A"/>
    <w:rsid w:val="4581721E"/>
    <w:rsid w:val="45CB7871"/>
    <w:rsid w:val="46B767B5"/>
    <w:rsid w:val="46C7716B"/>
    <w:rsid w:val="47EF34B7"/>
    <w:rsid w:val="47F276E5"/>
    <w:rsid w:val="4995025B"/>
    <w:rsid w:val="4A0A7098"/>
    <w:rsid w:val="4A744DB9"/>
    <w:rsid w:val="4BBD6B0B"/>
    <w:rsid w:val="4BE60872"/>
    <w:rsid w:val="4C010C92"/>
    <w:rsid w:val="4CD9460D"/>
    <w:rsid w:val="4E755D96"/>
    <w:rsid w:val="4F0746AD"/>
    <w:rsid w:val="50EA10D3"/>
    <w:rsid w:val="51092706"/>
    <w:rsid w:val="518B1156"/>
    <w:rsid w:val="53151DD8"/>
    <w:rsid w:val="57164C91"/>
    <w:rsid w:val="58064C01"/>
    <w:rsid w:val="582D32D4"/>
    <w:rsid w:val="587D67D1"/>
    <w:rsid w:val="5AE84916"/>
    <w:rsid w:val="5B4165AD"/>
    <w:rsid w:val="5B7B1707"/>
    <w:rsid w:val="5B905C91"/>
    <w:rsid w:val="5D043DB9"/>
    <w:rsid w:val="5D270A19"/>
    <w:rsid w:val="5E1267B4"/>
    <w:rsid w:val="5EBC1FE9"/>
    <w:rsid w:val="5F0C7D01"/>
    <w:rsid w:val="5F2E1FEB"/>
    <w:rsid w:val="607A32DF"/>
    <w:rsid w:val="6379748C"/>
    <w:rsid w:val="654937F8"/>
    <w:rsid w:val="65927906"/>
    <w:rsid w:val="66341EF0"/>
    <w:rsid w:val="68883EEF"/>
    <w:rsid w:val="68924CC7"/>
    <w:rsid w:val="699C1116"/>
    <w:rsid w:val="69B04AA0"/>
    <w:rsid w:val="6B81249B"/>
    <w:rsid w:val="6C175FCB"/>
    <w:rsid w:val="6DFD5366"/>
    <w:rsid w:val="6FDC2C59"/>
    <w:rsid w:val="7133711F"/>
    <w:rsid w:val="73911BA4"/>
    <w:rsid w:val="77B04EEB"/>
    <w:rsid w:val="77BE470A"/>
    <w:rsid w:val="7E85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245</Words>
  <Characters>1403</Characters>
  <Lines>11</Lines>
  <Paragraphs>3</Paragraphs>
  <TotalTime>191</TotalTime>
  <ScaleCrop>false</ScaleCrop>
  <LinksUpToDate>false</LinksUpToDate>
  <CharactersWithSpaces>1645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2018-07-15T11:11:00Z</dcterms:created>
  <dc:creator>政 杨</dc:creator>
  <cp:lastModifiedBy>sherl</cp:lastModifiedBy>
  <cp:lastPrinted>2018-07-18T11:15:00Z</cp:lastPrinted>
  <dcterms:modified xsi:type="dcterms:W3CDTF">2019-07-06T13:55:31Z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