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37793EE" w14:textId="378C0BED" w:rsidR="00B72F93" w:rsidRPr="00B72F93" w:rsidRDefault="00B72F93" w:rsidP="00B72F93">
      <w:pPr>
        <w:pStyle w:val="Heading1"/>
        <w:pBdr>
          <w:bottom w:val="single" w:sz="6" w:space="1" w:color="auto"/>
        </w:pBdr>
        <w:rPr>
          <w:rFonts w:ascii="Times New Roman" w:eastAsia="Times New Roman" w:hAnsi="Times New Roman" w:cs="Times New Roman"/>
          <w:b/>
          <w:bCs/>
          <w:color w:val="auto"/>
          <w:sz w:val="28"/>
          <w:szCs w:val="28"/>
        </w:rPr>
      </w:pPr>
      <w:r w:rsidRPr="00B72F93">
        <w:rPr>
          <w:rFonts w:ascii="Times New Roman" w:eastAsia="Times New Roman" w:hAnsi="Times New Roman" w:cs="Times New Roman"/>
          <w:b/>
          <w:bCs/>
          <w:color w:val="auto"/>
          <w:sz w:val="28"/>
          <w:szCs w:val="28"/>
        </w:rPr>
        <w:t>) Your objectives</w:t>
      </w:r>
    </w:p>
    <w:p w14:paraId="296B14A7" w14:textId="77777777" w:rsidR="00B72F93" w:rsidRDefault="00B72F93" w:rsidP="00E74C38">
      <w:pPr>
        <w:spacing w:after="0" w:line="240" w:lineRule="auto"/>
        <w:jc w:val="both"/>
        <w:rPr>
          <w:rFonts w:ascii="Times New Roman" w:eastAsia="Times New Roman" w:hAnsi="Times New Roman" w:cs="Times New Roman"/>
          <w:sz w:val="24"/>
          <w:szCs w:val="24"/>
        </w:rPr>
      </w:pPr>
    </w:p>
    <w:p w14:paraId="5E84C1CA" w14:textId="77777777" w:rsidR="00B72F93" w:rsidRDefault="00B72F93" w:rsidP="00E74C38">
      <w:pPr>
        <w:spacing w:after="0" w:line="240" w:lineRule="auto"/>
        <w:jc w:val="both"/>
        <w:rPr>
          <w:rFonts w:ascii="Times New Roman" w:eastAsia="Times New Roman" w:hAnsi="Times New Roman" w:cs="Times New Roman"/>
          <w:sz w:val="24"/>
          <w:szCs w:val="24"/>
        </w:rPr>
      </w:pPr>
    </w:p>
    <w:p w14:paraId="7C0BCA91" w14:textId="67AC2BD7" w:rsidR="00E74C38" w:rsidRDefault="006A4F94" w:rsidP="00E74C38">
      <w:pPr>
        <w:spacing w:after="0" w:line="240" w:lineRule="auto"/>
        <w:jc w:val="both"/>
        <w:rPr>
          <w:rFonts w:ascii="Times New Roman" w:eastAsia="Times New Roman" w:hAnsi="Times New Roman" w:cs="Times New Roman"/>
          <w:sz w:val="24"/>
          <w:szCs w:val="24"/>
        </w:rPr>
      </w:pPr>
      <w:r>
        <w:rPr>
          <w:rFonts w:ascii="Times New Roman" w:eastAsia="Times New Roman" w:hAnsi="Times New Roman" w:cs="Times New Roman"/>
          <w:sz w:val="24"/>
          <w:szCs w:val="24"/>
        </w:rPr>
        <w:t>A critical aspect of the information we collect from you is an understanding of your objectives, i.e. your aspirations, wishes, needs and concerns. As they form the basis of our advice, it is important we fully understand them and any changes.</w:t>
      </w:r>
    </w:p>
    <w:p w14:paraId="6B67159C" w14:textId="207948C0" w:rsidR="00E74C38" w:rsidRPr="000764BE" w:rsidRDefault="00E74C38" w:rsidP="00E74C38">
      <w:pPr>
        <w:spacing w:after="0" w:line="240" w:lineRule="auto"/>
        <w:jc w:val="both"/>
        <w:rPr>
          <w:rFonts w:ascii="Times New Roman" w:eastAsia="Times New Roman" w:hAnsi="Times New Roman" w:cs="Times New Roman"/>
          <w:sz w:val="24"/>
          <w:szCs w:val="24"/>
        </w:rPr>
      </w:pPr>
      <w:r>
        <w:rPr>
          <w:rFonts w:ascii="Times New Roman" w:eastAsia="Times New Roman" w:hAnsi="Times New Roman" w:cs="Times New Roman"/>
          <w:sz w:val="24"/>
          <w:szCs w:val="24"/>
        </w:rPr>
        <w:t xml:space="preserve">You confirmed that your objectives have </w:t>
      </w:r>
      <w:r w:rsidRPr="000764BE">
        <w:rPr>
          <w:rFonts w:ascii="Times New Roman" w:eastAsia="Times New Roman" w:hAnsi="Times New Roman" w:cs="Times New Roman"/>
          <w:sz w:val="24"/>
          <w:szCs w:val="24"/>
        </w:rPr>
        <w:t>[remained as/changed to]:</w:t>
      </w:r>
    </w:p>
    <w:p w14:paraId="28AD9C7D" w14:textId="77777777" w:rsidR="00AC4C76" w:rsidRPr="000764BE" w:rsidRDefault="00AC4C76" w:rsidP="00251FC0">
      <w:pPr>
        <w:spacing w:after="0" w:line="240" w:lineRule="auto"/>
        <w:jc w:val="both"/>
        <w:rPr>
          <w:color w:val="000000"/>
          <w:sz w:val="24"/>
          <w:szCs w:val="24"/>
        </w:rPr>
      </w:pPr>
    </w:p>
    <w:p w14:paraId="7252F6F4" w14:textId="1F62B45A" w:rsidR="00E74C38" w:rsidRPr="000764BE" w:rsidRDefault="00E74C38" w:rsidP="00E74C38">
      <w:pPr>
        <w:numPr>
          <w:ilvl w:val="0"/>
          <w:numId w:val="1"/>
        </w:numPr>
        <w:spacing w:after="0" w:line="240" w:lineRule="auto"/>
        <w:ind w:left="284" w:hanging="284"/>
        <w:jc w:val="both"/>
        <w:rPr>
          <w:color w:val="000000"/>
          <w:sz w:val="24"/>
          <w:szCs w:val="24"/>
        </w:rPr>
      </w:pPr>
      <w:r w:rsidRPr="000764BE">
        <w:rPr>
          <w:rFonts w:ascii="Times New Roman" w:eastAsia="Times New Roman" w:hAnsi="Times New Roman" w:cs="Times New Roman"/>
          <w:color w:val="000000"/>
          <w:sz w:val="24"/>
          <w:szCs w:val="24"/>
        </w:rPr>
        <w:t>[For your pensions and investments to remain invested for capital growth, so that it affords you the reassurance that you can meet any future unexpected financial expenses that may arise.]</w:t>
      </w:r>
    </w:p>
    <w:p w14:paraId="73D8E40D" w14:textId="77777777" w:rsidR="00E74C38" w:rsidRPr="000764BE" w:rsidRDefault="00E74C38" w:rsidP="00E74C38">
      <w:pPr>
        <w:spacing w:after="0" w:line="240" w:lineRule="auto"/>
        <w:ind w:left="284" w:hanging="284"/>
        <w:jc w:val="both"/>
        <w:rPr>
          <w:rFonts w:ascii="Times New Roman" w:eastAsia="Times New Roman" w:hAnsi="Times New Roman" w:cs="Times New Roman"/>
          <w:color w:val="000000"/>
          <w:sz w:val="24"/>
          <w:szCs w:val="24"/>
        </w:rPr>
      </w:pPr>
    </w:p>
    <w:p w14:paraId="62B1B8D6" w14:textId="77777777" w:rsidR="00E74C38" w:rsidRPr="000764BE" w:rsidRDefault="00E74C38" w:rsidP="00E74C38">
      <w:pPr>
        <w:numPr>
          <w:ilvl w:val="0"/>
          <w:numId w:val="1"/>
        </w:numPr>
        <w:spacing w:after="0"/>
        <w:ind w:left="284" w:hanging="284"/>
        <w:jc w:val="both"/>
        <w:rPr>
          <w:color w:val="000000"/>
          <w:sz w:val="24"/>
          <w:szCs w:val="24"/>
        </w:rPr>
      </w:pPr>
      <w:r w:rsidRPr="000764BE">
        <w:rPr>
          <w:rFonts w:ascii="Times New Roman" w:eastAsia="Times New Roman" w:hAnsi="Times New Roman" w:cs="Times New Roman"/>
          <w:color w:val="000000"/>
          <w:sz w:val="24"/>
          <w:szCs w:val="24"/>
        </w:rPr>
        <w:t>[You wish to preserve the ‘purchasing power’ of your capital (the amount of goods and services your money can buy) against future inflation and are willing to accept the risk that your invested capital may fall in value to achieve the necessary potential for future returns.]</w:t>
      </w:r>
    </w:p>
    <w:p w14:paraId="570CDC28" w14:textId="77777777" w:rsidR="00E74C38" w:rsidRPr="000764BE" w:rsidRDefault="00E74C38" w:rsidP="00E74C38">
      <w:pPr>
        <w:spacing w:after="0"/>
        <w:ind w:left="284" w:hanging="284"/>
        <w:jc w:val="both"/>
        <w:rPr>
          <w:rFonts w:ascii="Times New Roman" w:eastAsia="Times New Roman" w:hAnsi="Times New Roman" w:cs="Times New Roman"/>
          <w:color w:val="000000"/>
          <w:sz w:val="24"/>
          <w:szCs w:val="24"/>
        </w:rPr>
      </w:pPr>
    </w:p>
    <w:p w14:paraId="2366D262" w14:textId="77777777" w:rsidR="00E74C38" w:rsidRPr="000764BE" w:rsidRDefault="00E74C38" w:rsidP="00E74C38">
      <w:pPr>
        <w:numPr>
          <w:ilvl w:val="0"/>
          <w:numId w:val="1"/>
        </w:numPr>
        <w:spacing w:after="0" w:line="240" w:lineRule="auto"/>
        <w:ind w:left="284" w:hanging="284"/>
        <w:jc w:val="both"/>
        <w:rPr>
          <w:color w:val="000000"/>
          <w:sz w:val="24"/>
          <w:szCs w:val="24"/>
          <w:u w:val="single"/>
        </w:rPr>
      </w:pPr>
      <w:r w:rsidRPr="000764BE">
        <w:rPr>
          <w:rFonts w:ascii="Times New Roman" w:eastAsia="Times New Roman" w:hAnsi="Times New Roman" w:cs="Times New Roman"/>
          <w:color w:val="000000"/>
          <w:sz w:val="24"/>
          <w:szCs w:val="24"/>
        </w:rPr>
        <w:t xml:space="preserve">[You wish to invest an additional sum of £40,000, which you have accumulated from the sale of your house.] </w:t>
      </w:r>
    </w:p>
    <w:p w14:paraId="3AA1CA00" w14:textId="77777777" w:rsidR="00E74C38" w:rsidRDefault="00E74C38" w:rsidP="00251FC0">
      <w:pPr>
        <w:spacing w:after="0" w:line="240" w:lineRule="auto"/>
        <w:jc w:val="both"/>
        <w:rPr>
          <w:rFonts w:ascii="Times New Roman" w:eastAsia="Times New Roman" w:hAnsi="Times New Roman" w:cs="Times New Roman"/>
          <w:color w:val="000000"/>
          <w:sz w:val="24"/>
          <w:szCs w:val="24"/>
          <w:u w:val="single"/>
        </w:rPr>
      </w:pPr>
    </w:p>
    <w:p w14:paraId="6BCF3804" w14:textId="523DB2EC" w:rsidR="004E35D0" w:rsidRDefault="0008063D">
      <w:r>
        <w:t xml:space="preserve">Testing </w:t>
      </w:r>
      <w:proofErr w:type="spellStart"/>
      <w:r>
        <w:t>testing</w:t>
      </w:r>
      <w:proofErr w:type="spellEnd"/>
    </w:p>
    <w:sectPr w:rsidR="004E35D0" w:rsidSect="00AC04D3">
      <w:pgSz w:w="12240" w:h="15840"/>
      <w:pgMar w:top="1440" w:right="1797" w:bottom="1440" w:left="1797" w:header="0" w:footer="709" w:gutter="0"/>
      <w:cols w:space="708"/>
      <w:titlePg/>
      <w:docGrid w:linePitch="326" w:charSpace="-4916"/>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5076B7"/>
    <w:multiLevelType w:val="multilevel"/>
    <w:tmpl w:val="53600E18"/>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drawingGridHorizontalSpacing w:val="108"/>
  <w:drawingGridVerticalSpacing w:val="163"/>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74C38"/>
    <w:rsid w:val="000764BE"/>
    <w:rsid w:val="0008063D"/>
    <w:rsid w:val="00251FC0"/>
    <w:rsid w:val="0028200C"/>
    <w:rsid w:val="00326CE4"/>
    <w:rsid w:val="003E2CE4"/>
    <w:rsid w:val="004961FA"/>
    <w:rsid w:val="004E35D0"/>
    <w:rsid w:val="00507245"/>
    <w:rsid w:val="006916BD"/>
    <w:rsid w:val="006A4F94"/>
    <w:rsid w:val="006E0775"/>
    <w:rsid w:val="00712F24"/>
    <w:rsid w:val="009D3D81"/>
    <w:rsid w:val="00A236B9"/>
    <w:rsid w:val="00AC04D3"/>
    <w:rsid w:val="00AC4C76"/>
    <w:rsid w:val="00B72F93"/>
    <w:rsid w:val="00E74C3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5A54D65"/>
  <w15:chartTrackingRefBased/>
  <w15:docId w15:val="{6ECCCDCC-5E85-48C4-80A8-84DAEFB8C0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4C38"/>
    <w:pPr>
      <w:spacing w:line="256" w:lineRule="auto"/>
    </w:pPr>
    <w:rPr>
      <w:rFonts w:ascii="Calibri" w:eastAsia="Calibri" w:hAnsi="Calibri" w:cs="Calibri"/>
      <w:lang w:eastAsia="en-GB"/>
    </w:rPr>
  </w:style>
  <w:style w:type="paragraph" w:styleId="Heading1">
    <w:name w:val="heading 1"/>
    <w:basedOn w:val="Normal"/>
    <w:next w:val="Normal"/>
    <w:link w:val="Heading1Char"/>
    <w:uiPriority w:val="9"/>
    <w:qFormat/>
    <w:rsid w:val="00B72F93"/>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72F93"/>
    <w:rPr>
      <w:rFonts w:asciiTheme="majorHAnsi" w:eastAsiaTheme="majorEastAsia" w:hAnsiTheme="majorHAnsi" w:cstheme="majorBidi"/>
      <w:color w:val="2F5496" w:themeColor="accent1" w:themeShade="BF"/>
      <w:sz w:val="32"/>
      <w:szCs w:val="32"/>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PFBUILDER" wne:name="Project.Module1.pfBuild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300509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3591</TotalTime>
  <Pages>1</Pages>
  <Words>137</Words>
  <Characters>786</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Derek Lavington</dc:creator>
  <cp:keywords/>
  <dc:description/>
  <cp:lastModifiedBy>Derek Lavington</cp:lastModifiedBy>
  <cp:revision>37</cp:revision>
  <dcterms:created xsi:type="dcterms:W3CDTF">2021-12-09T18:34:00Z</dcterms:created>
  <dcterms:modified xsi:type="dcterms:W3CDTF">2021-12-26T02:41:00Z</dcterms:modified>
</cp:coreProperties>
</file>