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5F7C8" w14:textId="77777777" w:rsidR="001256D4" w:rsidRDefault="001256D4" w:rsidP="001256D4">
      <w:pPr>
        <w:tabs>
          <w:tab w:val="right" w:pos="9360"/>
        </w:tabs>
        <w:spacing w:after="160" w:line="360" w:lineRule="auto"/>
        <w:rPr>
          <w:color w:val="222222"/>
          <w:highlight w:val="white"/>
        </w:rPr>
      </w:pPr>
      <w:r>
        <w:rPr>
          <w:color w:val="222222"/>
          <w:highlight w:val="white"/>
        </w:rPr>
        <w:t>Derek Lee</w:t>
      </w:r>
      <w:r>
        <w:rPr>
          <w:color w:val="222222"/>
          <w:highlight w:val="white"/>
        </w:rPr>
        <w:tab/>
        <w:t>Deep Learning Fall 2020</w:t>
      </w:r>
    </w:p>
    <w:p w14:paraId="69DF78F6" w14:textId="77777777" w:rsidR="001256D4" w:rsidRDefault="001256D4" w:rsidP="001256D4">
      <w:pPr>
        <w:tabs>
          <w:tab w:val="right" w:pos="9360"/>
        </w:tabs>
        <w:spacing w:after="160" w:line="360" w:lineRule="auto"/>
        <w:rPr>
          <w:color w:val="222222"/>
        </w:rPr>
      </w:pPr>
      <w:r>
        <w:rPr>
          <w:color w:val="222222"/>
          <w:highlight w:val="white"/>
        </w:rPr>
        <w:t>Professor Curro</w:t>
      </w:r>
      <w:r>
        <w:rPr>
          <w:color w:val="222222"/>
          <w:highlight w:val="white"/>
        </w:rPr>
        <w:tab/>
      </w:r>
      <w:r>
        <w:rPr>
          <w:color w:val="222222"/>
        </w:rPr>
        <w:t>Quiz #1</w:t>
      </w:r>
    </w:p>
    <w:p w14:paraId="3D30763F" w14:textId="58CD900E" w:rsidR="001256D4" w:rsidRPr="00EF2D2D" w:rsidRDefault="001256D4" w:rsidP="001256D4">
      <w:pPr>
        <w:spacing w:before="100" w:beforeAutospacing="1" w:after="100" w:afterAutospacing="1" w:line="360" w:lineRule="auto"/>
        <w:rPr>
          <w:rFonts w:ascii="Segoe UI" w:hAnsi="Segoe UI" w:cs="Segoe UI"/>
          <w:b/>
          <w:bCs/>
        </w:rPr>
      </w:pPr>
      <w:r w:rsidRPr="00EF2D2D">
        <w:rPr>
          <w:rFonts w:ascii="Segoe UI" w:hAnsi="Segoe UI" w:cs="Segoe UI"/>
          <w:b/>
          <w:bCs/>
        </w:rPr>
        <w:t xml:space="preserve">1. </w:t>
      </w:r>
      <w:r w:rsidRPr="001256D4">
        <w:rPr>
          <w:rFonts w:ascii="Segoe UI" w:hAnsi="Segoe UI" w:cs="Segoe UI"/>
          <w:b/>
          <w:bCs/>
        </w:rPr>
        <w:t>Explain the key differences between Adam and the basic gradient descent algorithm. Prose or mathematics equally acceptable.</w:t>
      </w:r>
    </w:p>
    <w:p w14:paraId="286A635F" w14:textId="5D004A5D" w:rsidR="008A68F2" w:rsidRDefault="003C0AA7" w:rsidP="00FF20DB">
      <w:pPr>
        <w:spacing w:line="360" w:lineRule="auto"/>
        <w:ind w:firstLine="720"/>
      </w:pPr>
      <w:r>
        <w:t xml:space="preserve">Adam has several advantages over basic gradient descent. The “magnitudes of parameter updates are invariant to rescaling of the gradient, its </w:t>
      </w:r>
      <w:proofErr w:type="spellStart"/>
      <w:r>
        <w:t>stepsizes</w:t>
      </w:r>
      <w:proofErr w:type="spellEnd"/>
      <w:r>
        <w:t xml:space="preserve"> are approximately bounded by the </w:t>
      </w:r>
      <w:proofErr w:type="spellStart"/>
      <w:r>
        <w:t>stepsize</w:t>
      </w:r>
      <w:proofErr w:type="spellEnd"/>
      <w:r>
        <w:t xml:space="preserve"> hyperparameter, it does not require a stationary objective, it works with sparse gradients, and it naturally performs a form of step size annealing</w:t>
      </w:r>
      <w:r w:rsidR="00A63867">
        <w:t>.”</w:t>
      </w:r>
      <w:r>
        <w:t xml:space="preserve"> </w:t>
      </w:r>
      <w:r w:rsidR="00FF20DB">
        <w:t xml:space="preserve">It updates exponential moving averages of the gradient and the squared gradient. The moving averages estimate the mean and the variance of the gradient. Because the moving averages are initialized to 0, initial timesteps have estimates biased towards 0. </w:t>
      </w:r>
    </w:p>
    <w:p w14:paraId="6F31AD0C" w14:textId="1B1A63CB" w:rsidR="00FF20DB" w:rsidRDefault="00033669" w:rsidP="00FF20DB">
      <w:pPr>
        <w:spacing w:line="360" w:lineRule="auto"/>
        <w:ind w:firstLine="720"/>
      </w:pPr>
      <w:r>
        <w:t xml:space="preserve">The update rule involves a careful choice of </w:t>
      </w:r>
      <w:proofErr w:type="spellStart"/>
      <w:r>
        <w:t>stepsizes</w:t>
      </w:r>
      <w:proofErr w:type="spellEnd"/>
      <w:r>
        <w:t>.</w:t>
      </w:r>
      <w:r w:rsidR="00AE42BA">
        <w:t xml:space="preserve"> </w:t>
      </w:r>
      <w:r>
        <w:t xml:space="preserve">The </w:t>
      </w:r>
      <w:proofErr w:type="spellStart"/>
      <w:r>
        <w:t>stepsize</w:t>
      </w:r>
      <w:proofErr w:type="spellEnd"/>
      <w:r>
        <w:t xml:space="preserve"> has two upper bounds. The first upper bound is </w:t>
      </w:r>
      <m:oMath>
        <m:r>
          <m:rPr>
            <m:sty m:val="p"/>
          </m:rPr>
          <w:rPr>
            <w:rFonts w:ascii="Cambria Math" w:hAnsi="Cambria Math"/>
          </w:rPr>
          <m:t>α ·</m:t>
        </m:r>
        <m:f>
          <m:fPr>
            <m:ctrlPr>
              <w:rPr>
                <w:rFonts w:ascii="Cambria Math" w:hAnsi="Cambria Math"/>
              </w:rPr>
            </m:ctrlPr>
          </m:fPr>
          <m:num>
            <m:r>
              <m:rPr>
                <m:sty m:val="p"/>
              </m:rPr>
              <w:rPr>
                <w:rFonts w:ascii="Cambria Math" w:hAnsi="Cambria Math"/>
              </w:rPr>
              <m:t xml:space="preserve">1 -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num>
          <m:den>
            <m:rad>
              <m:radPr>
                <m:degHide m:val="1"/>
                <m:ctrlPr>
                  <w:rPr>
                    <w:rFonts w:ascii="Cambria Math" w:hAnsi="Cambria Math"/>
                  </w:rPr>
                </m:ctrlPr>
              </m:radPr>
              <m:deg/>
              <m:e>
                <m:r>
                  <m:rPr>
                    <m:sty m:val="p"/>
                  </m:rPr>
                  <w:rPr>
                    <w:rFonts w:ascii="Cambria Math" w:hAnsi="Cambria Math"/>
                  </w:rPr>
                  <m:t xml:space="preserve">1 - </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e>
            </m:rad>
          </m:den>
        </m:f>
        <m:r>
          <w:rPr>
            <w:rFonts w:ascii="Cambria Math" w:hAnsi="Cambria Math"/>
          </w:rPr>
          <m:t xml:space="preserve"> </m:t>
        </m:r>
      </m:oMath>
      <w:r>
        <w:t xml:space="preserve">, in the case the second term is greater than one. The second upper bound is </w:t>
      </w:r>
      <m:oMath>
        <m:r>
          <m:rPr>
            <m:sty m:val="p"/>
          </m:rPr>
          <w:rPr>
            <w:rFonts w:ascii="Cambria Math" w:hAnsi="Cambria Math"/>
          </w:rPr>
          <m:t>α</m:t>
        </m:r>
      </m:oMath>
      <w:r>
        <w:t xml:space="preserve">, in all other cases. The first case only occurs “in the most severe case of sparsity: when a gradient has been zero at all timesteps except the current timestep.” </w:t>
      </w:r>
      <w:r w:rsidR="009F3878">
        <w:t>An example of this would be during the initial timesteps, when all moving averages have been initialized to 0.</w:t>
      </w:r>
      <w:r w:rsidR="00BF77D1">
        <w:t xml:space="preserve"> The effective magnitude of steps taken are approximately bounded by </w:t>
      </w:r>
      <m:oMath>
        <m:r>
          <m:rPr>
            <m:sty m:val="p"/>
          </m:rPr>
          <w:rPr>
            <w:rFonts w:ascii="Cambria Math" w:hAnsi="Cambria Math"/>
          </w:rPr>
          <m:t>α</m:t>
        </m:r>
      </m:oMath>
      <w:r w:rsidR="00BF77D1">
        <w:t xml:space="preserve">. It is possible to deduce the right order of magnitude of </w:t>
      </w:r>
      <m:oMath>
        <m:r>
          <m:rPr>
            <m:sty m:val="p"/>
          </m:rPr>
          <w:rPr>
            <w:rFonts w:ascii="Cambria Math" w:hAnsi="Cambria Math"/>
          </w:rPr>
          <m:t>α</m:t>
        </m:r>
      </m:oMath>
      <w:r w:rsidR="00BF77D1">
        <w:t xml:space="preserve"> so the optima can be reached from the initial state within a set number of iterations. The effective </w:t>
      </w:r>
      <w:proofErr w:type="spellStart"/>
      <w:r w:rsidR="00BF77D1">
        <w:t>stepsize</w:t>
      </w:r>
      <w:proofErr w:type="spellEnd"/>
      <w:r w:rsidR="00BF77D1">
        <w:t xml:space="preserve"> depends on </w:t>
      </w: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 xml:space="preserve"> t</m:t>
                    </m:r>
                  </m:sub>
                </m:sSub>
              </m:e>
            </m:acc>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e>
            </m:rad>
          </m:den>
        </m:f>
        <m:r>
          <w:rPr>
            <w:rFonts w:ascii="Cambria Math" w:hAnsi="Cambria Math"/>
          </w:rPr>
          <m:t xml:space="preserve"> </m:t>
        </m:r>
      </m:oMath>
      <w:r w:rsidR="00BF77D1">
        <w:t xml:space="preserve">, with </w:t>
      </w:r>
      <m:oMath>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 xml:space="preserve"> t</m:t>
                </m:r>
              </m:sub>
            </m:sSub>
          </m:e>
        </m:acc>
      </m:oMath>
      <w:r w:rsidR="00BF77D1">
        <w:t xml:space="preserve"> and </w:t>
      </w:r>
      <m:oMath>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e>
        </m:rad>
      </m:oMath>
      <w:r w:rsidR="00BF77D1">
        <w:t xml:space="preserve"> dependent on the gradients. Thus, rescaling the gradient will not change the effective </w:t>
      </w:r>
      <w:proofErr w:type="spellStart"/>
      <w:r w:rsidR="00BF77D1">
        <w:t>stepsize</w:t>
      </w:r>
      <w:proofErr w:type="spellEnd"/>
      <w:r w:rsidR="00BF77D1">
        <w:t>, because the scaling factor will be cancelled out.</w:t>
      </w:r>
    </w:p>
    <w:p w14:paraId="0AE21754" w14:textId="60379C28" w:rsidR="00BF77D1" w:rsidRDefault="00AE42BA" w:rsidP="00FF20DB">
      <w:pPr>
        <w:spacing w:line="360" w:lineRule="auto"/>
        <w:ind w:firstLine="720"/>
      </w:pPr>
      <w:r>
        <w:t xml:space="preserve">Adam corrects for the bias caused by initializing the moving average to 0 by introducing bias correction terms. It does this by comparing the expected value of the exponential moving average with the true second moment. The resulting term is used to correct the initialization bias. </w:t>
      </w:r>
    </w:p>
    <w:p w14:paraId="506E8665" w14:textId="3B269EB1" w:rsidR="00D45624" w:rsidRDefault="00D45624" w:rsidP="00FF20DB">
      <w:pPr>
        <w:spacing w:line="360" w:lineRule="auto"/>
        <w:ind w:firstLine="720"/>
      </w:pPr>
    </w:p>
    <w:p w14:paraId="53A2C983" w14:textId="27197EEF" w:rsidR="00D45624" w:rsidRDefault="00D45624" w:rsidP="00FF20DB">
      <w:pPr>
        <w:spacing w:line="360" w:lineRule="auto"/>
        <w:ind w:firstLine="720"/>
      </w:pPr>
    </w:p>
    <w:p w14:paraId="18275039" w14:textId="373D536E" w:rsidR="00D45624" w:rsidRDefault="00D45624" w:rsidP="00FF20DB">
      <w:pPr>
        <w:spacing w:line="360" w:lineRule="auto"/>
        <w:ind w:firstLine="720"/>
      </w:pPr>
    </w:p>
    <w:p w14:paraId="46B669B1" w14:textId="5F01971F" w:rsidR="00D45624" w:rsidRDefault="00D45624" w:rsidP="00FF20DB">
      <w:pPr>
        <w:spacing w:line="360" w:lineRule="auto"/>
        <w:ind w:firstLine="720"/>
      </w:pPr>
    </w:p>
    <w:p w14:paraId="51D852FA" w14:textId="33D76774" w:rsidR="00D45624" w:rsidRDefault="00D45624" w:rsidP="00D45624">
      <w:pPr>
        <w:rPr>
          <w:rFonts w:ascii="Segoe UI" w:hAnsi="Segoe UI" w:cs="Segoe UI"/>
          <w:b/>
          <w:bCs/>
        </w:rPr>
      </w:pPr>
      <w:r>
        <w:rPr>
          <w:rFonts w:ascii="Segoe UI" w:hAnsi="Segoe UI" w:cs="Segoe UI"/>
          <w:b/>
          <w:bCs/>
        </w:rPr>
        <w:lastRenderedPageBreak/>
        <w:t>2</w:t>
      </w:r>
      <w:r w:rsidRPr="00EF2D2D">
        <w:rPr>
          <w:rFonts w:ascii="Segoe UI" w:hAnsi="Segoe UI" w:cs="Segoe UI"/>
          <w:b/>
          <w:bCs/>
        </w:rPr>
        <w:t xml:space="preserve">. </w:t>
      </w:r>
      <w:r w:rsidRPr="00D45624">
        <w:rPr>
          <w:rFonts w:ascii="Segoe UI" w:hAnsi="Segoe UI" w:cs="Segoe UI"/>
          <w:b/>
          <w:bCs/>
        </w:rPr>
        <w:t>Why does momentum really work?</w:t>
      </w:r>
    </w:p>
    <w:p w14:paraId="69A89DB0" w14:textId="77777777" w:rsidR="00D45624" w:rsidRPr="00D45624" w:rsidRDefault="00D45624" w:rsidP="00D45624">
      <w:pPr>
        <w:rPr>
          <w:rFonts w:ascii="Segoe UI" w:hAnsi="Segoe UI" w:cs="Segoe UI"/>
          <w:sz w:val="21"/>
          <w:szCs w:val="21"/>
        </w:rPr>
      </w:pPr>
    </w:p>
    <w:p w14:paraId="5B0F68B6" w14:textId="01972465" w:rsidR="00D45624" w:rsidRDefault="001B2D7F" w:rsidP="00FF20DB">
      <w:pPr>
        <w:spacing w:line="360" w:lineRule="auto"/>
        <w:ind w:firstLine="720"/>
      </w:pPr>
      <w:r>
        <w:t xml:space="preserve">Standard gradient descent has a significant weakness: speed. </w:t>
      </w:r>
      <w:r w:rsidR="00A27E51">
        <w:t xml:space="preserve">Initially, it has a large decrease in the loss. However, the decrease slows down over time. This can be caused by pathological curvature. Regions of a smooth function </w:t>
      </w:r>
      <w:r w:rsidR="00A27E51" w:rsidRPr="00A27E51">
        <w:rPr>
          <w:i/>
          <w:iCs/>
        </w:rPr>
        <w:t>f</w:t>
      </w:r>
      <w:r w:rsidR="00A27E51">
        <w:t xml:space="preserve"> may be valleys, trenches, and ravines. Iterations can become stuck in a valley or take small steps towards the optimum. </w:t>
      </w:r>
    </w:p>
    <w:p w14:paraId="1E5BE872" w14:textId="6B50581D" w:rsidR="00A27E51" w:rsidRDefault="00A27E51" w:rsidP="00FF20DB">
      <w:pPr>
        <w:spacing w:line="360" w:lineRule="auto"/>
        <w:ind w:firstLine="720"/>
      </w:pPr>
      <w:r>
        <w:t>Momentum introduces a ‘short-term memory’</w:t>
      </w:r>
      <w:r w:rsidR="00A326C8">
        <w:t xml:space="preserve"> to gradient descent. </w:t>
      </w:r>
      <w:r w:rsidR="00124A0A">
        <w:t xml:space="preserve">Its computational cost is almost nonexistent. This additional term is referred to as ‘acceleration’. This helps gradient descent maintain its speed. </w:t>
      </w:r>
      <w:r w:rsidR="00922BFA">
        <w:t xml:space="preserve">This can give a </w:t>
      </w:r>
      <w:r w:rsidR="00AA0BC9">
        <w:t>“</w:t>
      </w:r>
      <w:r w:rsidR="00922BFA">
        <w:t>quadratic speedup on many functions</w:t>
      </w:r>
      <w:r w:rsidR="00AA0BC9">
        <w:t>”</w:t>
      </w:r>
      <w:r w:rsidR="00922BFA">
        <w:t>.</w:t>
      </w:r>
      <w:r w:rsidR="00AA0BC9">
        <w:t xml:space="preserve"> </w:t>
      </w:r>
      <w:r w:rsidR="00922BFA">
        <w:t xml:space="preserve"> </w:t>
      </w:r>
    </w:p>
    <w:sectPr w:rsidR="00A2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D4"/>
    <w:rsid w:val="00033669"/>
    <w:rsid w:val="00124A0A"/>
    <w:rsid w:val="001256D4"/>
    <w:rsid w:val="001B2D7F"/>
    <w:rsid w:val="003C0AA7"/>
    <w:rsid w:val="00404670"/>
    <w:rsid w:val="008A68F2"/>
    <w:rsid w:val="00922BFA"/>
    <w:rsid w:val="009F3878"/>
    <w:rsid w:val="00A27E51"/>
    <w:rsid w:val="00A326C8"/>
    <w:rsid w:val="00A63867"/>
    <w:rsid w:val="00AA0BC9"/>
    <w:rsid w:val="00AE42BA"/>
    <w:rsid w:val="00BF77D1"/>
    <w:rsid w:val="00D45624"/>
    <w:rsid w:val="00E731AA"/>
    <w:rsid w:val="00F07DA3"/>
    <w:rsid w:val="00F16FEC"/>
    <w:rsid w:val="00FF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DCC8"/>
  <w15:chartTrackingRefBased/>
  <w15:docId w15:val="{666B0BFE-B73F-4FE8-84C8-EA02566A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6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80193">
      <w:bodyDiv w:val="1"/>
      <w:marLeft w:val="0"/>
      <w:marRight w:val="0"/>
      <w:marTop w:val="0"/>
      <w:marBottom w:val="0"/>
      <w:divBdr>
        <w:top w:val="none" w:sz="0" w:space="0" w:color="auto"/>
        <w:left w:val="none" w:sz="0" w:space="0" w:color="auto"/>
        <w:bottom w:val="none" w:sz="0" w:space="0" w:color="auto"/>
        <w:right w:val="none" w:sz="0" w:space="0" w:color="auto"/>
      </w:divBdr>
    </w:div>
    <w:div w:id="16200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8</cp:revision>
  <dcterms:created xsi:type="dcterms:W3CDTF">2020-09-14T02:53:00Z</dcterms:created>
  <dcterms:modified xsi:type="dcterms:W3CDTF">2020-09-14T21:41:00Z</dcterms:modified>
</cp:coreProperties>
</file>