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800100</wp:posOffset>
            </wp:positionH>
            <wp:positionV relativeFrom="page">
              <wp:posOffset>619125</wp:posOffset>
            </wp:positionV>
            <wp:extent cx="995363" cy="995363"/>
            <wp:effectExtent b="0" l="0" r="0" t="0"/>
            <wp:wrapNone/>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95363" cy="995363"/>
                    </a:xfrm>
                    <a:prstGeom prst="rect"/>
                    <a:ln/>
                  </pic:spPr>
                </pic:pic>
              </a:graphicData>
            </a:graphic>
          </wp:anchor>
        </w:drawing>
      </w: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619125</wp:posOffset>
            </wp:positionV>
            <wp:extent cx="1405581" cy="10001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5581" cy="10001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Universidad de Puerto Rico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Recinto Universitario de Mayagüez</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Ingeniería en Computadoras</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Is the AC on? (Draft)</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M. Texeira Ortiz</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A. Lozada Torres</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 I. Rijos Fernández</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INEL 4206 - 020</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Luis B. Roa Pichardo</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3rd, 2023</w:t>
      </w:r>
    </w:p>
    <w:p w:rsidR="00000000" w:rsidDel="00000000" w:rsidP="00000000" w:rsidRDefault="00000000" w:rsidRPr="00000000" w14:paraId="0000002D">
      <w:pPr>
        <w:jc w:val="left"/>
        <w:rPr>
          <w:b w:val="1"/>
          <w:sz w:val="20"/>
          <w:szCs w:val="20"/>
        </w:rPr>
      </w:pPr>
      <w:r w:rsidDel="00000000" w:rsidR="00000000" w:rsidRPr="00000000">
        <w:rPr>
          <w:b w:val="1"/>
          <w:sz w:val="32"/>
          <w:szCs w:val="32"/>
          <w:rtl w:val="0"/>
        </w:rPr>
        <w:t xml:space="preserve">Vista Logica:</w:t>
      </w:r>
      <w:r w:rsidDel="00000000" w:rsidR="00000000" w:rsidRPr="00000000">
        <w:rPr>
          <w:rtl w:val="0"/>
        </w:rPr>
      </w:r>
    </w:p>
    <w:p w:rsidR="00000000" w:rsidDel="00000000" w:rsidP="00000000" w:rsidRDefault="00000000" w:rsidRPr="00000000" w14:paraId="0000002E">
      <w:pPr>
        <w:spacing w:line="360" w:lineRule="auto"/>
        <w:rPr>
          <w:b w:val="1"/>
          <w:sz w:val="32"/>
          <w:szCs w:val="32"/>
        </w:rPr>
      </w:pPr>
      <w:r w:rsidDel="00000000" w:rsidR="00000000" w:rsidRPr="00000000">
        <w:rPr>
          <w:rtl w:val="0"/>
        </w:rPr>
      </w:r>
    </w:p>
    <w:p w:rsidR="00000000" w:rsidDel="00000000" w:rsidP="00000000" w:rsidRDefault="00000000" w:rsidRPr="00000000" w14:paraId="0000002F">
      <w:pPr>
        <w:spacing w:line="360" w:lineRule="auto"/>
        <w:jc w:val="center"/>
        <w:rPr>
          <w:b w:val="1"/>
          <w:sz w:val="32"/>
          <w:szCs w:val="32"/>
        </w:rPr>
      </w:pPr>
      <w:r w:rsidDel="00000000" w:rsidR="00000000" w:rsidRPr="00000000">
        <w:rPr>
          <w:b w:val="1"/>
          <w:sz w:val="32"/>
          <w:szCs w:val="32"/>
        </w:rPr>
        <w:drawing>
          <wp:inline distB="114300" distT="114300" distL="114300" distR="114300">
            <wp:extent cx="1927225" cy="39247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27225" cy="39247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La figura anterior representa la funcionalidad que va a representar a los usuarios finales. Este va a empezar llamando al asistente de voz, al cual el usuario le podrá preguntar cuál es la temperatura de “x” cuarto. Con la data recolectada del ESP32, el asistente de voz nos dará la data recolectada sobre “x” cuarto. </w:t>
      </w:r>
    </w:p>
    <w:p w:rsidR="00000000" w:rsidDel="00000000" w:rsidP="00000000" w:rsidRDefault="00000000" w:rsidRPr="00000000" w14:paraId="00000031">
      <w:pPr>
        <w:spacing w:line="360" w:lineRule="auto"/>
        <w:rPr>
          <w:b w:val="1"/>
          <w:sz w:val="32"/>
          <w:szCs w:val="32"/>
        </w:rPr>
      </w:pPr>
      <w:r w:rsidDel="00000000" w:rsidR="00000000" w:rsidRPr="00000000">
        <w:rPr>
          <w:rtl w:val="0"/>
        </w:rPr>
      </w:r>
    </w:p>
    <w:p w:rsidR="00000000" w:rsidDel="00000000" w:rsidP="00000000" w:rsidRDefault="00000000" w:rsidRPr="00000000" w14:paraId="00000032">
      <w:pPr>
        <w:spacing w:line="360" w:lineRule="auto"/>
        <w:rPr>
          <w:b w:val="1"/>
          <w:sz w:val="32"/>
          <w:szCs w:val="32"/>
        </w:rPr>
      </w:pPr>
      <w:r w:rsidDel="00000000" w:rsidR="00000000" w:rsidRPr="00000000">
        <w:rPr>
          <w:rtl w:val="0"/>
        </w:rPr>
      </w:r>
    </w:p>
    <w:p w:rsidR="00000000" w:rsidDel="00000000" w:rsidP="00000000" w:rsidRDefault="00000000" w:rsidRPr="00000000" w14:paraId="00000033">
      <w:pPr>
        <w:spacing w:line="360" w:lineRule="auto"/>
        <w:rPr>
          <w:b w:val="1"/>
          <w:sz w:val="32"/>
          <w:szCs w:val="32"/>
        </w:rPr>
      </w:pPr>
      <w:r w:rsidDel="00000000" w:rsidR="00000000" w:rsidRPr="00000000">
        <w:rPr>
          <w:rtl w:val="0"/>
        </w:rPr>
      </w:r>
    </w:p>
    <w:p w:rsidR="00000000" w:rsidDel="00000000" w:rsidP="00000000" w:rsidRDefault="00000000" w:rsidRPr="00000000" w14:paraId="00000034">
      <w:pPr>
        <w:spacing w:line="360" w:lineRule="auto"/>
        <w:rPr>
          <w:b w:val="1"/>
          <w:sz w:val="32"/>
          <w:szCs w:val="32"/>
        </w:rPr>
      </w:pPr>
      <w:r w:rsidDel="00000000" w:rsidR="00000000" w:rsidRPr="00000000">
        <w:rPr>
          <w:rtl w:val="0"/>
        </w:rPr>
      </w:r>
    </w:p>
    <w:p w:rsidR="00000000" w:rsidDel="00000000" w:rsidP="00000000" w:rsidRDefault="00000000" w:rsidRPr="00000000" w14:paraId="00000035">
      <w:pPr>
        <w:spacing w:line="360" w:lineRule="auto"/>
        <w:rPr>
          <w:b w:val="1"/>
          <w:sz w:val="32"/>
          <w:szCs w:val="32"/>
        </w:rPr>
      </w:pPr>
      <w:r w:rsidDel="00000000" w:rsidR="00000000" w:rsidRPr="00000000">
        <w:rPr>
          <w:rtl w:val="0"/>
        </w:rPr>
      </w:r>
    </w:p>
    <w:p w:rsidR="00000000" w:rsidDel="00000000" w:rsidP="00000000" w:rsidRDefault="00000000" w:rsidRPr="00000000" w14:paraId="00000036">
      <w:pPr>
        <w:spacing w:line="360" w:lineRule="auto"/>
        <w:rPr>
          <w:b w:val="1"/>
          <w:sz w:val="32"/>
          <w:szCs w:val="32"/>
        </w:rPr>
      </w:pPr>
      <w:r w:rsidDel="00000000" w:rsidR="00000000" w:rsidRPr="00000000">
        <w:rPr>
          <w:rtl w:val="0"/>
        </w:rPr>
      </w:r>
    </w:p>
    <w:p w:rsidR="00000000" w:rsidDel="00000000" w:rsidP="00000000" w:rsidRDefault="00000000" w:rsidRPr="00000000" w14:paraId="00000037">
      <w:pPr>
        <w:spacing w:line="360" w:lineRule="auto"/>
        <w:rPr>
          <w:b w:val="1"/>
          <w:sz w:val="32"/>
          <w:szCs w:val="32"/>
        </w:rPr>
      </w:pPr>
      <w:r w:rsidDel="00000000" w:rsidR="00000000" w:rsidRPr="00000000">
        <w:rPr>
          <w:rtl w:val="0"/>
        </w:rPr>
      </w:r>
    </w:p>
    <w:p w:rsidR="00000000" w:rsidDel="00000000" w:rsidP="00000000" w:rsidRDefault="00000000" w:rsidRPr="00000000" w14:paraId="00000038">
      <w:pPr>
        <w:spacing w:line="360" w:lineRule="auto"/>
        <w:rPr>
          <w:b w:val="1"/>
          <w:sz w:val="32"/>
          <w:szCs w:val="32"/>
        </w:rPr>
      </w:pPr>
      <w:r w:rsidDel="00000000" w:rsidR="00000000" w:rsidRPr="00000000">
        <w:rPr>
          <w:rtl w:val="0"/>
        </w:rPr>
      </w:r>
    </w:p>
    <w:p w:rsidR="00000000" w:rsidDel="00000000" w:rsidP="00000000" w:rsidRDefault="00000000" w:rsidRPr="00000000" w14:paraId="00000039">
      <w:pPr>
        <w:spacing w:line="360" w:lineRule="auto"/>
        <w:rPr>
          <w:b w:val="1"/>
          <w:sz w:val="32"/>
          <w:szCs w:val="32"/>
        </w:rPr>
      </w:pPr>
      <w:r w:rsidDel="00000000" w:rsidR="00000000" w:rsidRPr="00000000">
        <w:rPr>
          <w:b w:val="1"/>
          <w:sz w:val="32"/>
          <w:szCs w:val="32"/>
          <w:rtl w:val="0"/>
        </w:rPr>
        <w:t xml:space="preserve">Vista Fisica</w:t>
      </w:r>
    </w:p>
    <w:p w:rsidR="00000000" w:rsidDel="00000000" w:rsidP="00000000" w:rsidRDefault="00000000" w:rsidRPr="00000000" w14:paraId="0000003A">
      <w:pPr>
        <w:jc w:val="center"/>
        <w:rPr>
          <w:b w:val="1"/>
          <w:sz w:val="32"/>
          <w:szCs w:val="32"/>
        </w:rPr>
      </w:pPr>
      <w:r w:rsidDel="00000000" w:rsidR="00000000" w:rsidRPr="00000000">
        <w:rPr>
          <w:b w:val="1"/>
          <w:sz w:val="32"/>
          <w:szCs w:val="32"/>
        </w:rPr>
        <w:drawing>
          <wp:inline distB="114300" distT="114300" distL="114300" distR="114300">
            <wp:extent cx="2761257" cy="586081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61257" cy="58608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left"/>
        <w:rPr/>
      </w:pPr>
      <w:r w:rsidDel="00000000" w:rsidR="00000000" w:rsidRPr="00000000">
        <w:rPr>
          <w:rtl w:val="0"/>
        </w:rPr>
        <w:t xml:space="preserve">Esta vista representa los componentes físicos que utilizaremos durante el proyecto. Utilizaremos el ESP32 que estará conectado con la red de “Wifi”. También estarán conectados con unos sensores que serán los de temperatura y de proximidad. Estos sensores también estarán conectados con la red de “Wifi”. Luego recolectar la data y el ESP32 lo revisara. </w:t>
      </w:r>
    </w:p>
    <w:p w:rsidR="00000000" w:rsidDel="00000000" w:rsidP="00000000" w:rsidRDefault="00000000" w:rsidRPr="00000000" w14:paraId="0000003C">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3D">
      <w:pPr>
        <w:jc w:val="left"/>
        <w:rPr>
          <w:b w:val="1"/>
          <w:sz w:val="32"/>
          <w:szCs w:val="32"/>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rtl w:val="0"/>
        </w:rPr>
      </w:r>
    </w:p>
    <w:p w:rsidR="00000000" w:rsidDel="00000000" w:rsidP="00000000" w:rsidRDefault="00000000" w:rsidRPr="00000000" w14:paraId="0000003F">
      <w:pPr>
        <w:jc w:val="left"/>
        <w:rPr>
          <w:b w:val="1"/>
          <w:sz w:val="32"/>
          <w:szCs w:val="32"/>
        </w:rPr>
      </w:pPr>
      <w:r w:rsidDel="00000000" w:rsidR="00000000" w:rsidRPr="00000000">
        <w:rPr>
          <w:rtl w:val="0"/>
        </w:rPr>
      </w:r>
    </w:p>
    <w:p w:rsidR="00000000" w:rsidDel="00000000" w:rsidP="00000000" w:rsidRDefault="00000000" w:rsidRPr="00000000" w14:paraId="00000040">
      <w:pPr>
        <w:jc w:val="left"/>
        <w:rPr>
          <w:b w:val="1"/>
          <w:sz w:val="32"/>
          <w:szCs w:val="32"/>
        </w:rPr>
      </w:pPr>
      <w:r w:rsidDel="00000000" w:rsidR="00000000" w:rsidRPr="00000000">
        <w:rPr>
          <w:b w:val="1"/>
          <w:sz w:val="32"/>
          <w:szCs w:val="32"/>
          <w:rtl w:val="0"/>
        </w:rPr>
        <w:t xml:space="preserve"> Vista de Procesos:</w:t>
      </w:r>
    </w:p>
    <w:p w:rsidR="00000000" w:rsidDel="00000000" w:rsidP="00000000" w:rsidRDefault="00000000" w:rsidRPr="00000000" w14:paraId="00000041">
      <w:pPr>
        <w:jc w:val="left"/>
        <w:rPr>
          <w:b w:val="1"/>
          <w:sz w:val="32"/>
          <w:szCs w:val="32"/>
        </w:rPr>
      </w:pP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b w:val="1"/>
          <w:sz w:val="32"/>
          <w:szCs w:val="32"/>
        </w:rPr>
        <w:drawing>
          <wp:inline distB="114300" distT="114300" distL="114300" distR="114300">
            <wp:extent cx="3078163" cy="32956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7816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Este diagrama representa los procesos que hay en el sistema y la forma en la que se comunican entre ellos. Observan que los sensores de Temperatura y los sensores de Aproximación envían la data al ESP32 y al Cloud y este ejecuta el programa para obtener el resultado final de la temperatura del cuarto. </w:t>
      </w:r>
    </w:p>
    <w:p w:rsidR="00000000" w:rsidDel="00000000" w:rsidP="00000000" w:rsidRDefault="00000000" w:rsidRPr="00000000" w14:paraId="00000045">
      <w:pPr>
        <w:jc w:val="left"/>
        <w:rPr>
          <w:b w:val="1"/>
          <w:sz w:val="32"/>
          <w:szCs w:val="32"/>
        </w:rPr>
      </w:pPr>
      <w:r w:rsidDel="00000000" w:rsidR="00000000" w:rsidRPr="00000000">
        <w:rPr>
          <w:rtl w:val="0"/>
        </w:rPr>
      </w:r>
    </w:p>
    <w:p w:rsidR="00000000" w:rsidDel="00000000" w:rsidP="00000000" w:rsidRDefault="00000000" w:rsidRPr="00000000" w14:paraId="00000046">
      <w:pPr>
        <w:jc w:val="left"/>
        <w:rPr>
          <w:b w:val="1"/>
          <w:sz w:val="32"/>
          <w:szCs w:val="32"/>
        </w:rPr>
      </w:pPr>
      <w:r w:rsidDel="00000000" w:rsidR="00000000" w:rsidRPr="00000000">
        <w:rPr>
          <w:rtl w:val="0"/>
        </w:rPr>
      </w:r>
    </w:p>
    <w:p w:rsidR="00000000" w:rsidDel="00000000" w:rsidP="00000000" w:rsidRDefault="00000000" w:rsidRPr="00000000" w14:paraId="00000047">
      <w:pPr>
        <w:jc w:val="left"/>
        <w:rPr>
          <w:b w:val="1"/>
          <w:sz w:val="32"/>
          <w:szCs w:val="32"/>
        </w:rPr>
      </w:pPr>
      <w:r w:rsidDel="00000000" w:rsidR="00000000" w:rsidRPr="00000000">
        <w:rPr>
          <w:rtl w:val="0"/>
        </w:rPr>
      </w:r>
    </w:p>
    <w:p w:rsidR="00000000" w:rsidDel="00000000" w:rsidP="00000000" w:rsidRDefault="00000000" w:rsidRPr="00000000" w14:paraId="00000048">
      <w:pPr>
        <w:jc w:val="left"/>
        <w:rPr>
          <w:b w:val="1"/>
          <w:sz w:val="32"/>
          <w:szCs w:val="32"/>
        </w:rPr>
      </w:pPr>
      <w:r w:rsidDel="00000000" w:rsidR="00000000" w:rsidRPr="00000000">
        <w:rPr>
          <w:rtl w:val="0"/>
        </w:rPr>
      </w:r>
    </w:p>
    <w:p w:rsidR="00000000" w:rsidDel="00000000" w:rsidP="00000000" w:rsidRDefault="00000000" w:rsidRPr="00000000" w14:paraId="00000049">
      <w:pPr>
        <w:jc w:val="left"/>
        <w:rPr>
          <w:b w:val="1"/>
          <w:sz w:val="32"/>
          <w:szCs w:val="32"/>
        </w:rPr>
      </w:pPr>
      <w:r w:rsidDel="00000000" w:rsidR="00000000" w:rsidRPr="00000000">
        <w:rPr>
          <w:rtl w:val="0"/>
        </w:rPr>
      </w:r>
    </w:p>
    <w:p w:rsidR="00000000" w:rsidDel="00000000" w:rsidP="00000000" w:rsidRDefault="00000000" w:rsidRPr="00000000" w14:paraId="0000004A">
      <w:pPr>
        <w:jc w:val="left"/>
        <w:rPr>
          <w:b w:val="1"/>
          <w:sz w:val="32"/>
          <w:szCs w:val="32"/>
        </w:rPr>
      </w:pPr>
      <w:r w:rsidDel="00000000" w:rsidR="00000000" w:rsidRPr="00000000">
        <w:rPr>
          <w:rtl w:val="0"/>
        </w:rPr>
      </w:r>
    </w:p>
    <w:p w:rsidR="00000000" w:rsidDel="00000000" w:rsidP="00000000" w:rsidRDefault="00000000" w:rsidRPr="00000000" w14:paraId="0000004B">
      <w:pPr>
        <w:jc w:val="left"/>
        <w:rPr>
          <w:b w:val="1"/>
          <w:sz w:val="32"/>
          <w:szCs w:val="32"/>
        </w:rPr>
      </w:pPr>
      <w:r w:rsidDel="00000000" w:rsidR="00000000" w:rsidRPr="00000000">
        <w:rPr>
          <w:rtl w:val="0"/>
        </w:rPr>
      </w:r>
    </w:p>
    <w:p w:rsidR="00000000" w:rsidDel="00000000" w:rsidP="00000000" w:rsidRDefault="00000000" w:rsidRPr="00000000" w14:paraId="0000004C">
      <w:pPr>
        <w:jc w:val="left"/>
        <w:rPr>
          <w:b w:val="1"/>
          <w:sz w:val="32"/>
          <w:szCs w:val="32"/>
        </w:rPr>
      </w:pPr>
      <w:r w:rsidDel="00000000" w:rsidR="00000000" w:rsidRPr="00000000">
        <w:rPr>
          <w:rtl w:val="0"/>
        </w:rPr>
      </w:r>
    </w:p>
    <w:p w:rsidR="00000000" w:rsidDel="00000000" w:rsidP="00000000" w:rsidRDefault="00000000" w:rsidRPr="00000000" w14:paraId="0000004D">
      <w:pPr>
        <w:jc w:val="left"/>
        <w:rPr>
          <w:b w:val="1"/>
          <w:sz w:val="32"/>
          <w:szCs w:val="32"/>
        </w:rPr>
      </w:pPr>
      <w:r w:rsidDel="00000000" w:rsidR="00000000" w:rsidRPr="00000000">
        <w:rPr>
          <w:rtl w:val="0"/>
        </w:rPr>
      </w:r>
    </w:p>
    <w:p w:rsidR="00000000" w:rsidDel="00000000" w:rsidP="00000000" w:rsidRDefault="00000000" w:rsidRPr="00000000" w14:paraId="0000004E">
      <w:pPr>
        <w:jc w:val="left"/>
        <w:rPr>
          <w:b w:val="1"/>
          <w:sz w:val="32"/>
          <w:szCs w:val="32"/>
        </w:rPr>
      </w:pPr>
      <w:r w:rsidDel="00000000" w:rsidR="00000000" w:rsidRPr="00000000">
        <w:rPr>
          <w:rtl w:val="0"/>
        </w:rPr>
      </w:r>
    </w:p>
    <w:p w:rsidR="00000000" w:rsidDel="00000000" w:rsidP="00000000" w:rsidRDefault="00000000" w:rsidRPr="00000000" w14:paraId="0000004F">
      <w:pPr>
        <w:jc w:val="left"/>
        <w:rPr>
          <w:b w:val="1"/>
          <w:sz w:val="32"/>
          <w:szCs w:val="32"/>
        </w:rPr>
      </w:pPr>
      <w:r w:rsidDel="00000000" w:rsidR="00000000" w:rsidRPr="00000000">
        <w:rPr>
          <w:rtl w:val="0"/>
        </w:rPr>
      </w:r>
    </w:p>
    <w:p w:rsidR="00000000" w:rsidDel="00000000" w:rsidP="00000000" w:rsidRDefault="00000000" w:rsidRPr="00000000" w14:paraId="00000050">
      <w:pPr>
        <w:jc w:val="left"/>
        <w:rPr>
          <w:b w:val="1"/>
          <w:sz w:val="32"/>
          <w:szCs w:val="32"/>
        </w:rPr>
      </w:pPr>
      <w:r w:rsidDel="00000000" w:rsidR="00000000" w:rsidRPr="00000000">
        <w:rPr>
          <w:rtl w:val="0"/>
        </w:rPr>
      </w:r>
    </w:p>
    <w:p w:rsidR="00000000" w:rsidDel="00000000" w:rsidP="00000000" w:rsidRDefault="00000000" w:rsidRPr="00000000" w14:paraId="00000051">
      <w:pPr>
        <w:jc w:val="left"/>
        <w:rPr>
          <w:b w:val="1"/>
          <w:sz w:val="32"/>
          <w:szCs w:val="32"/>
        </w:rPr>
      </w:pPr>
      <w:r w:rsidDel="00000000" w:rsidR="00000000" w:rsidRPr="00000000">
        <w:rPr>
          <w:rtl w:val="0"/>
        </w:rPr>
      </w:r>
    </w:p>
    <w:p w:rsidR="00000000" w:rsidDel="00000000" w:rsidP="00000000" w:rsidRDefault="00000000" w:rsidRPr="00000000" w14:paraId="00000052">
      <w:pPr>
        <w:jc w:val="left"/>
        <w:rPr>
          <w:b w:val="1"/>
          <w:sz w:val="23"/>
          <w:szCs w:val="23"/>
          <w:highlight w:val="white"/>
        </w:rPr>
      </w:pPr>
      <w:r w:rsidDel="00000000" w:rsidR="00000000" w:rsidRPr="00000000">
        <w:rPr>
          <w:b w:val="1"/>
          <w:sz w:val="32"/>
          <w:szCs w:val="32"/>
          <w:rtl w:val="0"/>
        </w:rPr>
        <w:t xml:space="preserve">Vista de Desarrollo: </w:t>
      </w:r>
      <w:r w:rsidDel="00000000" w:rsidR="00000000" w:rsidRPr="00000000">
        <w:rPr>
          <w:rtl w:val="0"/>
        </w:rPr>
      </w:r>
    </w:p>
    <w:p w:rsidR="00000000" w:rsidDel="00000000" w:rsidP="00000000" w:rsidRDefault="00000000" w:rsidRPr="00000000" w14:paraId="00000053">
      <w:pPr>
        <w:jc w:val="center"/>
        <w:rPr>
          <w:b w:val="1"/>
          <w:sz w:val="23"/>
          <w:szCs w:val="23"/>
          <w:highlight w:val="white"/>
        </w:rPr>
      </w:pPr>
      <w:r w:rsidDel="00000000" w:rsidR="00000000" w:rsidRPr="00000000">
        <w:rPr>
          <w:b w:val="1"/>
          <w:sz w:val="23"/>
          <w:szCs w:val="23"/>
          <w:highlight w:val="white"/>
        </w:rPr>
        <w:drawing>
          <wp:inline distB="114300" distT="114300" distL="114300" distR="114300">
            <wp:extent cx="2995613" cy="2705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956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sz w:val="23"/>
          <w:szCs w:val="23"/>
          <w:highlight w:val="white"/>
        </w:rPr>
      </w:pPr>
      <w:r w:rsidDel="00000000" w:rsidR="00000000" w:rsidRPr="00000000">
        <w:rPr>
          <w:rtl w:val="0"/>
        </w:rPr>
      </w:r>
    </w:p>
    <w:p w:rsidR="00000000" w:rsidDel="00000000" w:rsidP="00000000" w:rsidRDefault="00000000" w:rsidRPr="00000000" w14:paraId="00000055">
      <w:pPr>
        <w:jc w:val="left"/>
        <w:rPr>
          <w:b w:val="1"/>
          <w:highlight w:val="white"/>
        </w:rPr>
      </w:pPr>
      <w:r w:rsidDel="00000000" w:rsidR="00000000" w:rsidRPr="00000000">
        <w:rPr>
          <w:rtl w:val="0"/>
        </w:rPr>
      </w:r>
    </w:p>
    <w:p w:rsidR="00000000" w:rsidDel="00000000" w:rsidP="00000000" w:rsidRDefault="00000000" w:rsidRPr="00000000" w14:paraId="00000056">
      <w:pPr>
        <w:jc w:val="left"/>
        <w:rPr>
          <w:highlight w:val="white"/>
        </w:rPr>
      </w:pPr>
      <w:r w:rsidDel="00000000" w:rsidR="00000000" w:rsidRPr="00000000">
        <w:rPr>
          <w:highlight w:val="white"/>
          <w:rtl w:val="0"/>
        </w:rPr>
        <w:t xml:space="preserve">The diagram above represents the development process and how an open source operating system such as FreeRTOS works with the supplied drivers and instructions in order to achieve the expected results. In essence, this pictures the harmony that must exist between hardware and software so that any kind of system can function properly.</w:t>
      </w:r>
    </w:p>
    <w:p w:rsidR="00000000" w:rsidDel="00000000" w:rsidP="00000000" w:rsidRDefault="00000000" w:rsidRPr="00000000" w14:paraId="00000057">
      <w:pPr>
        <w:jc w:val="left"/>
        <w:rPr>
          <w:b w:val="1"/>
          <w:sz w:val="23"/>
          <w:szCs w:val="23"/>
          <w:highlight w:val="white"/>
        </w:rPr>
      </w:pPr>
      <w:r w:rsidDel="00000000" w:rsidR="00000000" w:rsidRPr="00000000">
        <w:rPr>
          <w:rtl w:val="0"/>
        </w:rPr>
      </w:r>
    </w:p>
    <w:p w:rsidR="00000000" w:rsidDel="00000000" w:rsidP="00000000" w:rsidRDefault="00000000" w:rsidRPr="00000000" w14:paraId="00000058">
      <w:pPr>
        <w:jc w:val="left"/>
        <w:rPr>
          <w:b w:val="1"/>
          <w:sz w:val="23"/>
          <w:szCs w:val="23"/>
          <w:highlight w:val="white"/>
        </w:rPr>
      </w:pPr>
      <w:r w:rsidDel="00000000" w:rsidR="00000000" w:rsidRPr="00000000">
        <w:rPr>
          <w:rtl w:val="0"/>
        </w:rPr>
      </w:r>
    </w:p>
    <w:p w:rsidR="00000000" w:rsidDel="00000000" w:rsidP="00000000" w:rsidRDefault="00000000" w:rsidRPr="00000000" w14:paraId="00000059">
      <w:pPr>
        <w:jc w:val="left"/>
        <w:rPr>
          <w:b w:val="1"/>
          <w:sz w:val="23"/>
          <w:szCs w:val="23"/>
          <w:highlight w:val="white"/>
        </w:rPr>
      </w:pPr>
      <w:r w:rsidDel="00000000" w:rsidR="00000000" w:rsidRPr="00000000">
        <w:rPr>
          <w:rtl w:val="0"/>
        </w:rPr>
      </w:r>
    </w:p>
    <w:p w:rsidR="00000000" w:rsidDel="00000000" w:rsidP="00000000" w:rsidRDefault="00000000" w:rsidRPr="00000000" w14:paraId="0000005A">
      <w:pPr>
        <w:jc w:val="left"/>
        <w:rPr>
          <w:b w:val="1"/>
          <w:sz w:val="23"/>
          <w:szCs w:val="23"/>
          <w:highlight w:val="white"/>
        </w:rPr>
      </w:pPr>
      <w:r w:rsidDel="00000000" w:rsidR="00000000" w:rsidRPr="00000000">
        <w:rPr>
          <w:rtl w:val="0"/>
        </w:rPr>
      </w:r>
    </w:p>
    <w:p w:rsidR="00000000" w:rsidDel="00000000" w:rsidP="00000000" w:rsidRDefault="00000000" w:rsidRPr="00000000" w14:paraId="0000005B">
      <w:pPr>
        <w:jc w:val="left"/>
        <w:rPr>
          <w:b w:val="1"/>
          <w:sz w:val="23"/>
          <w:szCs w:val="23"/>
          <w:highlight w:val="white"/>
        </w:rPr>
      </w:pPr>
      <w:r w:rsidDel="00000000" w:rsidR="00000000" w:rsidRPr="00000000">
        <w:rPr>
          <w:rtl w:val="0"/>
        </w:rPr>
      </w:r>
    </w:p>
    <w:p w:rsidR="00000000" w:rsidDel="00000000" w:rsidP="00000000" w:rsidRDefault="00000000" w:rsidRPr="00000000" w14:paraId="0000005C">
      <w:pPr>
        <w:jc w:val="left"/>
        <w:rPr>
          <w:b w:val="1"/>
          <w:sz w:val="23"/>
          <w:szCs w:val="23"/>
          <w:highlight w:val="white"/>
        </w:rPr>
      </w:pPr>
      <w:r w:rsidDel="00000000" w:rsidR="00000000" w:rsidRPr="00000000">
        <w:rPr>
          <w:rtl w:val="0"/>
        </w:rPr>
      </w:r>
    </w:p>
    <w:p w:rsidR="00000000" w:rsidDel="00000000" w:rsidP="00000000" w:rsidRDefault="00000000" w:rsidRPr="00000000" w14:paraId="0000005D">
      <w:pPr>
        <w:jc w:val="left"/>
        <w:rPr>
          <w:b w:val="1"/>
          <w:sz w:val="23"/>
          <w:szCs w:val="23"/>
          <w:highlight w:val="white"/>
        </w:rPr>
      </w:pPr>
      <w:r w:rsidDel="00000000" w:rsidR="00000000" w:rsidRPr="00000000">
        <w:rPr>
          <w:rtl w:val="0"/>
        </w:rPr>
      </w:r>
    </w:p>
    <w:p w:rsidR="00000000" w:rsidDel="00000000" w:rsidP="00000000" w:rsidRDefault="00000000" w:rsidRPr="00000000" w14:paraId="0000005E">
      <w:pPr>
        <w:jc w:val="left"/>
        <w:rPr>
          <w:b w:val="1"/>
          <w:sz w:val="23"/>
          <w:szCs w:val="23"/>
          <w:highlight w:val="white"/>
        </w:rPr>
      </w:pPr>
      <w:r w:rsidDel="00000000" w:rsidR="00000000" w:rsidRPr="00000000">
        <w:rPr>
          <w:rtl w:val="0"/>
        </w:rPr>
      </w:r>
    </w:p>
    <w:p w:rsidR="00000000" w:rsidDel="00000000" w:rsidP="00000000" w:rsidRDefault="00000000" w:rsidRPr="00000000" w14:paraId="0000005F">
      <w:pPr>
        <w:jc w:val="left"/>
        <w:rPr>
          <w:b w:val="1"/>
          <w:sz w:val="23"/>
          <w:szCs w:val="23"/>
          <w:highlight w:val="white"/>
        </w:rPr>
      </w:pPr>
      <w:r w:rsidDel="00000000" w:rsidR="00000000" w:rsidRPr="00000000">
        <w:rPr>
          <w:rtl w:val="0"/>
        </w:rPr>
      </w:r>
    </w:p>
    <w:p w:rsidR="00000000" w:rsidDel="00000000" w:rsidP="00000000" w:rsidRDefault="00000000" w:rsidRPr="00000000" w14:paraId="00000060">
      <w:pPr>
        <w:jc w:val="left"/>
        <w:rPr>
          <w:b w:val="1"/>
          <w:sz w:val="23"/>
          <w:szCs w:val="23"/>
          <w:highlight w:val="white"/>
        </w:rPr>
      </w:pPr>
      <w:r w:rsidDel="00000000" w:rsidR="00000000" w:rsidRPr="00000000">
        <w:rPr>
          <w:rtl w:val="0"/>
        </w:rPr>
      </w:r>
    </w:p>
    <w:p w:rsidR="00000000" w:rsidDel="00000000" w:rsidP="00000000" w:rsidRDefault="00000000" w:rsidRPr="00000000" w14:paraId="00000061">
      <w:pPr>
        <w:jc w:val="left"/>
        <w:rPr>
          <w:b w:val="1"/>
          <w:sz w:val="23"/>
          <w:szCs w:val="23"/>
          <w:highlight w:val="white"/>
        </w:rPr>
      </w:pPr>
      <w:r w:rsidDel="00000000" w:rsidR="00000000" w:rsidRPr="00000000">
        <w:rPr>
          <w:rtl w:val="0"/>
        </w:rPr>
      </w:r>
    </w:p>
    <w:p w:rsidR="00000000" w:rsidDel="00000000" w:rsidP="00000000" w:rsidRDefault="00000000" w:rsidRPr="00000000" w14:paraId="00000062">
      <w:pPr>
        <w:jc w:val="left"/>
        <w:rPr>
          <w:b w:val="1"/>
          <w:sz w:val="23"/>
          <w:szCs w:val="23"/>
          <w:highlight w:val="white"/>
        </w:rPr>
      </w:pPr>
      <w:r w:rsidDel="00000000" w:rsidR="00000000" w:rsidRPr="00000000">
        <w:rPr>
          <w:rtl w:val="0"/>
        </w:rPr>
      </w:r>
    </w:p>
    <w:p w:rsidR="00000000" w:rsidDel="00000000" w:rsidP="00000000" w:rsidRDefault="00000000" w:rsidRPr="00000000" w14:paraId="00000063">
      <w:pPr>
        <w:jc w:val="left"/>
        <w:rPr>
          <w:b w:val="1"/>
          <w:sz w:val="23"/>
          <w:szCs w:val="23"/>
          <w:highlight w:val="white"/>
        </w:rPr>
      </w:pPr>
      <w:r w:rsidDel="00000000" w:rsidR="00000000" w:rsidRPr="00000000">
        <w:rPr>
          <w:rtl w:val="0"/>
        </w:rPr>
      </w:r>
    </w:p>
    <w:p w:rsidR="00000000" w:rsidDel="00000000" w:rsidP="00000000" w:rsidRDefault="00000000" w:rsidRPr="00000000" w14:paraId="00000064">
      <w:pPr>
        <w:jc w:val="left"/>
        <w:rPr>
          <w:b w:val="1"/>
          <w:sz w:val="23"/>
          <w:szCs w:val="23"/>
          <w:highlight w:val="white"/>
        </w:rPr>
      </w:pPr>
      <w:r w:rsidDel="00000000" w:rsidR="00000000" w:rsidRPr="00000000">
        <w:rPr>
          <w:rtl w:val="0"/>
        </w:rPr>
      </w:r>
    </w:p>
    <w:p w:rsidR="00000000" w:rsidDel="00000000" w:rsidP="00000000" w:rsidRDefault="00000000" w:rsidRPr="00000000" w14:paraId="00000065">
      <w:pPr>
        <w:jc w:val="left"/>
        <w:rPr>
          <w:b w:val="1"/>
          <w:sz w:val="23"/>
          <w:szCs w:val="23"/>
          <w:highlight w:val="white"/>
        </w:rPr>
      </w:pPr>
      <w:r w:rsidDel="00000000" w:rsidR="00000000" w:rsidRPr="00000000">
        <w:rPr>
          <w:rtl w:val="0"/>
        </w:rPr>
      </w:r>
    </w:p>
    <w:p w:rsidR="00000000" w:rsidDel="00000000" w:rsidP="00000000" w:rsidRDefault="00000000" w:rsidRPr="00000000" w14:paraId="00000066">
      <w:pPr>
        <w:jc w:val="left"/>
        <w:rPr>
          <w:b w:val="1"/>
          <w:sz w:val="23"/>
          <w:szCs w:val="23"/>
          <w:highlight w:val="white"/>
        </w:rPr>
      </w:pPr>
      <w:r w:rsidDel="00000000" w:rsidR="00000000" w:rsidRPr="00000000">
        <w:rPr>
          <w:rtl w:val="0"/>
        </w:rPr>
      </w:r>
    </w:p>
    <w:p w:rsidR="00000000" w:rsidDel="00000000" w:rsidP="00000000" w:rsidRDefault="00000000" w:rsidRPr="00000000" w14:paraId="00000067">
      <w:pPr>
        <w:jc w:val="left"/>
        <w:rPr>
          <w:b w:val="1"/>
          <w:sz w:val="23"/>
          <w:szCs w:val="23"/>
          <w:highlight w:val="white"/>
        </w:rPr>
      </w:pPr>
      <w:r w:rsidDel="00000000" w:rsidR="00000000" w:rsidRPr="00000000">
        <w:rPr>
          <w:rtl w:val="0"/>
        </w:rPr>
      </w:r>
    </w:p>
    <w:p w:rsidR="00000000" w:rsidDel="00000000" w:rsidP="00000000" w:rsidRDefault="00000000" w:rsidRPr="00000000" w14:paraId="00000068">
      <w:pPr>
        <w:jc w:val="left"/>
        <w:rPr>
          <w:b w:val="1"/>
          <w:sz w:val="23"/>
          <w:szCs w:val="23"/>
          <w:highlight w:val="white"/>
        </w:rPr>
      </w:pPr>
      <w:r w:rsidDel="00000000" w:rsidR="00000000" w:rsidRPr="00000000">
        <w:rPr>
          <w:rtl w:val="0"/>
        </w:rPr>
      </w:r>
    </w:p>
    <w:p w:rsidR="00000000" w:rsidDel="00000000" w:rsidP="00000000" w:rsidRDefault="00000000" w:rsidRPr="00000000" w14:paraId="00000069">
      <w:pPr>
        <w:jc w:val="left"/>
        <w:rPr>
          <w:b w:val="1"/>
          <w:sz w:val="23"/>
          <w:szCs w:val="23"/>
          <w:highlight w:val="white"/>
        </w:rPr>
      </w:pPr>
      <w:r w:rsidDel="00000000" w:rsidR="00000000" w:rsidRPr="00000000">
        <w:rPr>
          <w:rtl w:val="0"/>
        </w:rPr>
      </w:r>
    </w:p>
    <w:p w:rsidR="00000000" w:rsidDel="00000000" w:rsidP="00000000" w:rsidRDefault="00000000" w:rsidRPr="00000000" w14:paraId="0000006A">
      <w:pPr>
        <w:jc w:val="left"/>
        <w:rPr>
          <w:b w:val="1"/>
          <w:sz w:val="23"/>
          <w:szCs w:val="23"/>
          <w:highlight w:val="white"/>
        </w:rPr>
      </w:pPr>
      <w:r w:rsidDel="00000000" w:rsidR="00000000" w:rsidRPr="00000000">
        <w:rPr>
          <w:b w:val="1"/>
          <w:sz w:val="23"/>
          <w:szCs w:val="23"/>
          <w:highlight w:val="white"/>
          <w:rtl w:val="0"/>
        </w:rPr>
        <w:t xml:space="preserve">Link:</w:t>
        <w:br w:type="textWrapping"/>
      </w:r>
      <w:hyperlink r:id="rId12">
        <w:r w:rsidDel="00000000" w:rsidR="00000000" w:rsidRPr="00000000">
          <w:rPr>
            <w:b w:val="1"/>
            <w:color w:val="1155cc"/>
            <w:sz w:val="23"/>
            <w:szCs w:val="23"/>
            <w:highlight w:val="white"/>
            <w:u w:val="single"/>
            <w:rtl w:val="0"/>
          </w:rPr>
          <w:t xml:space="preserve">Desing Plan - Google Docs</w:t>
        </w:r>
      </w:hyperlink>
      <w:r w:rsidDel="00000000" w:rsidR="00000000" w:rsidRPr="00000000">
        <w:rPr>
          <w:rtl w:val="0"/>
        </w:rPr>
      </w:r>
    </w:p>
    <w:p w:rsidR="00000000" w:rsidDel="00000000" w:rsidP="00000000" w:rsidRDefault="00000000" w:rsidRPr="00000000" w14:paraId="0000006B">
      <w:pPr>
        <w:jc w:val="left"/>
        <w:rPr>
          <w:b w:val="1"/>
          <w:sz w:val="23"/>
          <w:szCs w:val="23"/>
          <w:highlight w:val="white"/>
        </w:rPr>
      </w:pPr>
      <w:r w:rsidDel="00000000" w:rsidR="00000000" w:rsidRPr="00000000">
        <w:rPr>
          <w:rtl w:val="0"/>
        </w:rPr>
      </w:r>
    </w:p>
    <w:p w:rsidR="00000000" w:rsidDel="00000000" w:rsidP="00000000" w:rsidRDefault="00000000" w:rsidRPr="00000000" w14:paraId="0000006C">
      <w:pPr>
        <w:jc w:val="left"/>
        <w:rPr>
          <w:b w:val="1"/>
          <w:sz w:val="23"/>
          <w:szCs w:val="23"/>
          <w:highlight w:val="white"/>
        </w:rPr>
      </w:pPr>
      <w:r w:rsidDel="00000000" w:rsidR="00000000" w:rsidRPr="00000000">
        <w:rPr>
          <w:rtl w:val="0"/>
        </w:rPr>
      </w:r>
    </w:p>
    <w:p w:rsidR="00000000" w:rsidDel="00000000" w:rsidP="00000000" w:rsidRDefault="00000000" w:rsidRPr="00000000" w14:paraId="0000006D">
      <w:pPr>
        <w:jc w:val="left"/>
        <w:rPr>
          <w:b w:val="1"/>
          <w:sz w:val="23"/>
          <w:szCs w:val="23"/>
          <w:highlight w:val="white"/>
        </w:rPr>
      </w:pPr>
      <w:r w:rsidDel="00000000" w:rsidR="00000000" w:rsidRPr="00000000">
        <w:rPr>
          <w:rtl w:val="0"/>
        </w:rPr>
      </w:r>
    </w:p>
    <w:p w:rsidR="00000000" w:rsidDel="00000000" w:rsidP="00000000" w:rsidRDefault="00000000" w:rsidRPr="00000000" w14:paraId="0000006E">
      <w:pPr>
        <w:jc w:val="left"/>
        <w:rPr>
          <w:b w:val="1"/>
          <w:sz w:val="23"/>
          <w:szCs w:val="23"/>
          <w:highlight w:val="white"/>
        </w:rPr>
      </w:pPr>
      <w:r w:rsidDel="00000000" w:rsidR="00000000" w:rsidRPr="00000000">
        <w:rPr>
          <w:rtl w:val="0"/>
        </w:rPr>
      </w:r>
    </w:p>
    <w:p w:rsidR="00000000" w:rsidDel="00000000" w:rsidP="00000000" w:rsidRDefault="00000000" w:rsidRPr="00000000" w14:paraId="0000006F">
      <w:pPr>
        <w:jc w:val="left"/>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yperlink" Target="https://docs.google.com/document/d/1awuiJI3NfxrNBDjOn8eFqoIOWG10Cki22pG5wJwuxn0/edit"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