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固原市信用评级报告(区域部分)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固原作为宁夏回族自治区下辖地级市，经济总量列宁夏回族自治区第五位，人均GDP约4.29万元、人均经济实力在省内相对靠后，经济增速维持在5.60%左右、总体平稳；固定资产投资最新增速8.60%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固原市2023、2024、2025年地区生产总值分别为440.05亿元、464.95亿元、488.07亿元，同比增长5.60%、6.30%、5.60%。截至2025年末，全市常住人口113.38万人，人均GDP约4.29万元。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产业结构方面，2025年固原市三次产业结构为18.7:22.3:59，第三产业占主导、服务业是经济主体，农业基础较好。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2023、2024、2025年固定资产投资增速分别为2.80%、12.20%、8.60%，2025年社会消费品零售总额144.84亿元。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图表：2025年宁夏回族自治区各地级市主要经济指标对比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银川市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3,033.52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3.4:45.7:50.9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294.26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吴忠市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14.1:42:43.9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中卫市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14.9:30.5:54.6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石嘴山市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7.9:46.5:45.6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固原市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18.7:22.3:59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113.38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固原市2025年GDP总量488.07亿元、列全省第五位，一般公共预算收入15.32亿元、列全省第五位。整体来看，固原市经济基本面在宁夏回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固原市财政体量在宁夏回族自治区处于中游，税收占比60.96%、税收质量较好，但政府性基金收入较2023年累计增长46%；2025年末宽口径债务率94.51%、处于可控水平，整体处于可控水平。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固原市一般公共预算收入分别为19.19亿元、15.97亿元、15.32亿元，其中税收收入10.36亿元、10.74亿元、9.34亿元，税收占比维持在53.98%、67.28%、60.96%；一般公共预算支出277.07亿元、281.88亿元、289.56亿元，财政自给率6.93%、5.66%、5.29%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政府性基金收入方面，2023、2024、2025年分别为3.80亿元、4.97亿元、5.56亿元，政府性基金收入较2023年累计增长46%，反映地方综合财力对房地产周期的敞口。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图表：2023-2025年固原市财政收入情况(单位:亿元、%)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资料来源:固原市财政决算、企业预警通,风控信评部整理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土地市场方面，【待补充:固原市土地出让与房地产销售数据（土地市场数据库未覆盖该市）】。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固原市地方政府债务余额分别为231.90亿元、258.78亿元、327.21亿元，2025年末债务限额341.43亿元，债务余额控制在限额以内；城投有息债务2025年末估算余额—亿元。债务率指标看，2025年末政府债务率94.51%、城投债务率—、宽口径债务率94.51%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固原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