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00"/>
      </w:pPr>
      <w:r>
        <w:rPr>
          <w:b/>
          <w:bCs/>
          <w:color w:val="000000"/>
        </w:rPr>
        <w:t xml:space="preserve">Aluno:</w:t>
      </w:r>
      <w:r>
        <w:rPr>
          <w:color w:val="000000"/>
        </w:rPr>
        <w:t xml:space="preserve"> Dérick Willer Borges Monteiro</w:t>
      </w:r>
    </w:p>
    <w:p>
      <w:pPr>
        <w:spacing w:line="300"/>
      </w:pPr>
      <w:r>
        <w:rPr>
          <w:b/>
          <w:bCs/>
          <w:color w:val="000000"/>
        </w:rPr>
        <w:t xml:space="preserve">Matrícula:</w:t>
      </w:r>
      <w:r>
        <w:rPr>
          <w:color w:val="000000"/>
        </w:rPr>
        <w:t xml:space="preserve"> 202200503</w:t>
      </w:r>
    </w:p>
    <w:p>
      <w:pPr>
        <w:spacing w:after="225"/>
      </w:pPr>
    </w:p>
    <w:p>
      <w:pPr>
        <w:pStyle w:val="Titulo"/>
      </w:pPr>
      <w:r>
        <w:t xml:space="preserve">O programa</w:t>
      </w:r>
    </w:p>
    <w:p>
      <w:pPr>
        <w:pStyle w:val="ListParagraph"/>
        <w:numPr>
          <w:ilvl w:val="0"/>
          <w:numId w:val="2"/>
        </w:numPr>
        <w:spacing w:after="0" w:line="300"/>
      </w:pPr>
      <w:r>
        <w:rPr>
          <w:b/>
          <w:bCs/>
          <w:color w:val="000000"/>
        </w:rPr>
        <w:t xml:space="preserve">Como executar o programa?</w:t>
      </w:r>
      <w:r>
        <w:rPr>
          <w:color w:val="000000"/>
        </w:rPr>
        <w:br/>
        <w:t xml:space="preserve">É só abrir o index.html no navegador. Continuei em cima do programa das atividades 05 e 06, então segue em HTML, CSS e JavaScript, sem biblioteca.</w:t>
      </w:r>
    </w:p>
    <w:p>
      <w:pPr>
        <w:pStyle w:val="ListParagraph"/>
        <w:numPr>
          <w:ilvl w:val="0"/>
          <w:numId w:val="2"/>
        </w:numPr>
        <w:spacing w:after="0" w:line="300"/>
      </w:pPr>
      <w:r>
        <w:rPr>
          <w:b/>
          <w:bCs/>
          <w:color w:val="000000"/>
        </w:rPr>
        <w:t xml:space="preserve">Como usar?</w:t>
      </w:r>
      <w:r>
        <w:rPr>
          <w:color w:val="000000"/>
        </w:rPr>
        <w:br/>
        <w:t xml:space="preserve">Primeiro desenha uma figura pelo menu Primitivas, pode ser reta, circunferência ou polígono. A última figura desenhada já fica selecionada, e para pegar outra é só clicar nela na lista "Desenhadas". Depois escolhe Translação, Escala ou Rotação no menu Transformações e usa as setas do teclado. O botão "Voltar a figura ao original" desfaz todas as transformações da figura selecionada.</w:t>
      </w:r>
    </w:p>
    <w:p>
      <w:pPr>
        <w:pStyle w:val="ListParagraph"/>
        <w:numPr>
          <w:ilvl w:val="0"/>
          <w:numId w:val="2"/>
        </w:numPr>
        <w:spacing w:after="180" w:line="300"/>
      </w:pPr>
      <w:r>
        <w:rPr>
          <w:b/>
          <w:bCs/>
          <w:color w:val="000000"/>
        </w:rPr>
        <w:t xml:space="preserve">Como funciona a "máquina de estados" do menu?</w:t>
      </w:r>
      <w:r>
        <w:rPr>
          <w:color w:val="000000"/>
        </w:rPr>
        <w:br/>
        <w:t xml:space="preserve">O programa guarda numa variável qual foi a última transformação escolhida no menu. As teclas ← e → não sabem o que fazer sozinhas, elas olham essa variável e aplicam a transformação que estiver nela. A transformação continua ativa até escolher outra, e aparece com um ✓ no menu e com o nome no painel da direita.</w:t>
      </w:r>
    </w:p>
    <w:p>
      <w:pPr>
        <w:pStyle w:val="Titulo"/>
      </w:pPr>
      <w:r>
        <w:t xml:space="preserve">Coordenadas homogêneas</w:t>
      </w:r>
    </w:p>
    <w:p>
      <w:pPr>
        <w:pStyle w:val="ListParagraph"/>
        <w:numPr>
          <w:ilvl w:val="0"/>
          <w:numId w:val="3"/>
        </w:numPr>
        <w:spacing w:after="0" w:line="300"/>
      </w:pPr>
      <w:r>
        <w:rPr>
          <w:b/>
          <w:bCs/>
          <w:color w:val="000000"/>
        </w:rPr>
        <w:t xml:space="preserve">Por que usar matriz 3x3 se a tela é 2D?</w:t>
      </w:r>
      <w:r>
        <w:rPr>
          <w:color w:val="000000"/>
        </w:rPr>
        <w:br/>
        <w:t xml:space="preserve">Com matriz 2x2 dá para fazer escala e rotação, mas a translação é uma soma e não dá para escrever como multiplicação. Escrevendo o ponto como (x, y, 1), a translação também vira multiplicação de matriz, e as três transformações passam a ser feitas do mesmo jeito. Isso também deixa juntar várias transformações numa matriz só.</w:t>
      </w:r>
    </w:p>
    <w:p>
      <w:pPr>
        <w:pStyle w:val="ListParagraph"/>
        <w:numPr>
          <w:ilvl w:val="0"/>
          <w:numId w:val="3"/>
        </w:numPr>
        <w:spacing w:after="0" w:line="300"/>
      </w:pPr>
      <w:r>
        <w:rPr>
          <w:b/>
          <w:bCs/>
          <w:color w:val="000000"/>
        </w:rPr>
        <w:t xml:space="preserve">Como ficam as matrizes?</w:t>
      </w:r>
      <w:r>
        <w:rPr>
          <w:color w:val="000000"/>
        </w:rPr>
        <w:br/>
        <w:t xml:space="preserve">Translação: [1 0 tx], [0 1 ty], [0 0 1]</w:t>
      </w:r>
      <w:r>
        <w:rPr>
          <w:color w:val="000000"/>
        </w:rPr>
        <w:br/>
        <w:t xml:space="preserve">Escala: [sx 0 0], [0 sy 0], [0 0 1]</w:t>
      </w:r>
      <w:r>
        <w:rPr>
          <w:color w:val="000000"/>
        </w:rPr>
        <w:br/>
        <w:t xml:space="preserve">Rotação: [cos θ  -sen θ  0], [sen θ  cos θ  0], [0 0 1]</w:t>
      </w:r>
    </w:p>
    <w:p>
      <w:pPr>
        <w:pStyle w:val="ListParagraph"/>
        <w:numPr>
          <w:ilvl w:val="0"/>
          <w:numId w:val="3"/>
        </w:numPr>
        <w:spacing w:after="180" w:line="300"/>
      </w:pPr>
      <w:r>
        <w:rPr>
          <w:b/>
          <w:bCs/>
          <w:color w:val="000000"/>
        </w:rPr>
        <w:t xml:space="preserve">Como um ponto é transformado?</w:t>
      </w:r>
      <w:r>
        <w:rPr>
          <w:color w:val="000000"/>
        </w:rPr>
        <w:br/>
        <w:t xml:space="preserve">Multiplica a matriz pelo vetor (x, y, 1). A terceira linha das matrizes é sempre 0 0 1, então o resultado continua com 1 no final e só uso o x e o y novos.</w:t>
      </w:r>
    </w:p>
    <w:p>
      <w:pPr>
        <w:pStyle w:val="Titulo"/>
      </w:pPr>
      <w:r>
        <w:t xml:space="preserve">a) Translação</w:t>
      </w:r>
    </w:p>
    <w:p>
      <w:pPr>
        <w:pStyle w:val="ListParagraph"/>
        <w:numPr>
          <w:ilvl w:val="0"/>
          <w:numId w:val="4"/>
        </w:numPr>
        <w:spacing w:after="180" w:line="300"/>
      </w:pPr>
      <w:r>
        <w:rPr>
          <w:b/>
          <w:bCs/>
          <w:color w:val="000000"/>
        </w:rPr>
        <w:t xml:space="preserve">O que cada tecla faz?</w:t>
      </w:r>
      <w:r>
        <w:rPr>
          <w:color w:val="000000"/>
        </w:rPr>
        <w:br/>
        <w:t xml:space="preserve">→ soma 1 no x de todos os pontos da figura e ← tira 1, ou seja, avança e retorna. Coloquei também ↑ e ↓ para mover no y, porque só com as duas setas a figura só andaria na horizontal.</w:t>
      </w:r>
    </w:p>
    <w:p>
      <w:pPr>
        <w:pStyle w:val="Titulo"/>
      </w:pPr>
      <w:r>
        <w:t xml:space="preserve">b) Escala</w:t>
      </w:r>
    </w:p>
    <w:p>
      <w:pPr>
        <w:pStyle w:val="ListParagraph"/>
        <w:numPr>
          <w:ilvl w:val="0"/>
          <w:numId w:val="5"/>
        </w:numPr>
        <w:spacing w:after="0" w:line="300"/>
      </w:pPr>
      <w:r>
        <w:rPr>
          <w:b/>
          <w:bCs/>
          <w:color w:val="000000"/>
        </w:rPr>
        <w:t xml:space="preserve">O que cada tecla faz?</w:t>
      </w:r>
      <w:r>
        <w:rPr>
          <w:color w:val="000000"/>
        </w:rPr>
        <w:br/>
        <w:t xml:space="preserve">→ multiplica o tamanho por 1,1 (aumenta 10%) e ← divide por 1,1. Uso o mesmo fator no x e no y para a figura não deformar. Também coloquei um limite: a figura não cresce mais que duas vezes o tamanho da tela, porque senão o preenchimento ficava com uma área enorme e travava a página.</w:t>
      </w:r>
    </w:p>
    <w:p>
      <w:pPr>
        <w:pStyle w:val="ListParagraph"/>
        <w:numPr>
          <w:ilvl w:val="0"/>
          <w:numId w:val="5"/>
        </w:numPr>
        <w:spacing w:after="180" w:line="300"/>
      </w:pPr>
      <w:r>
        <w:rPr>
          <w:b/>
          <w:bCs/>
          <w:color w:val="000000"/>
        </w:rPr>
        <w:t xml:space="preserve">Por que a figura não sai do lugar quando muda de tamanho?</w:t>
      </w:r>
      <w:r>
        <w:rPr>
          <w:color w:val="000000"/>
        </w:rPr>
        <w:br/>
        <w:t xml:space="preserve">A matriz de escala sozinha escala em relação à origem (0, 0), que fica no canto de baixo da tela, então a figura também ia se afastar ou se aproximar do canto. Para evitar isso eu levo o centro da figura para a origem, aplico a escala e levo de volta, ou seja, T(c) · S · T(-c). Na reta o centro é o ponto médio, na circunferência é o próprio centro e no polígono é a média dos vértices. Quando a escala ou a rotação está ativa, esse centro aparece como um ponto branco na figura selecionada.</w:t>
      </w:r>
    </w:p>
    <w:p>
      <w:pPr>
        <w:pStyle w:val="Titulo"/>
      </w:pPr>
      <w:r>
        <w:t xml:space="preserve">c) Rotação</w:t>
      </w:r>
    </w:p>
    <w:p>
      <w:pPr>
        <w:pStyle w:val="ListParagraph"/>
        <w:numPr>
          <w:ilvl w:val="0"/>
          <w:numId w:val="6"/>
        </w:numPr>
        <w:spacing w:after="0" w:line="300"/>
      </w:pPr>
      <w:r>
        <w:rPr>
          <w:b/>
          <w:bCs/>
          <w:color w:val="000000"/>
        </w:rPr>
        <w:t xml:space="preserve">O que cada tecla faz?</w:t>
      </w:r>
      <w:r>
        <w:rPr>
          <w:color w:val="000000"/>
        </w:rPr>
        <w:br/>
        <w:t xml:space="preserve">→ gira 5° no sentido anti-horário (rotaciona +) e ← gira 5° no sentido horário (rotaciona -). O y da tela cresce para cima, então ângulo positivo é anti-horário igual no plano cartesiano.</w:t>
      </w:r>
    </w:p>
    <w:p>
      <w:pPr>
        <w:pStyle w:val="ListParagraph"/>
        <w:numPr>
          <w:ilvl w:val="0"/>
          <w:numId w:val="6"/>
        </w:numPr>
        <w:spacing w:after="0" w:line="300"/>
      </w:pPr>
      <w:r>
        <w:rPr>
          <w:b/>
          <w:bCs/>
          <w:color w:val="000000"/>
        </w:rPr>
        <w:t xml:space="preserve">Em torno de qual ponto ela gira?</w:t>
      </w:r>
      <w:r>
        <w:rPr>
          <w:color w:val="000000"/>
        </w:rPr>
        <w:br/>
        <w:t xml:space="preserve">Do centro da figura, do mesmo jeito da escala: T(c) · R(θ) · T(-c).</w:t>
      </w:r>
    </w:p>
    <w:p>
      <w:pPr>
        <w:pStyle w:val="ListParagraph"/>
        <w:numPr>
          <w:ilvl w:val="0"/>
          <w:numId w:val="6"/>
        </w:numPr>
        <w:spacing w:after="180" w:line="300"/>
      </w:pPr>
      <w:r>
        <w:rPr>
          <w:b/>
          <w:bCs/>
          <w:color w:val="000000"/>
        </w:rPr>
        <w:t xml:space="preserve">E a circunferência?</w:t>
      </w:r>
      <w:r>
        <w:rPr>
          <w:color w:val="000000"/>
        </w:rPr>
        <w:br/>
        <w:t xml:space="preserve">Girar uma circunferência em volta do próprio centro não muda nada, então na rotação ela fica igual. Na escala o centro fica parado e o raio é multiplicado pelo fator.</w:t>
      </w:r>
    </w:p>
    <w:p>
      <w:pPr>
        <w:pStyle w:val="Titulo"/>
      </w:pPr>
      <w:r>
        <w:t xml:space="preserve">Como foi implementado</w:t>
      </w:r>
    </w:p>
    <w:p>
      <w:pPr>
        <w:pStyle w:val="ListParagraph"/>
        <w:numPr>
          <w:ilvl w:val="0"/>
          <w:numId w:val="7"/>
        </w:numPr>
        <w:spacing w:after="0" w:line="300"/>
      </w:pPr>
      <w:r>
        <w:rPr>
          <w:b/>
          <w:bCs/>
          <w:color w:val="000000"/>
        </w:rPr>
        <w:t xml:space="preserve">Como as transformações são guardadas?</w:t>
      </w:r>
      <w:r>
        <w:rPr>
          <w:color w:val="000000"/>
        </w:rPr>
        <w:br/>
        <w:t xml:space="preserve">Cada figura guarda os pontos que foram clicados e uma matriz, que começa como a identidade. A cada tecla a matriz nova é multiplicada à esquerda da que já estava (M = T · M), porque a transformação nova acontece depois das anteriores. Na hora de desenhar, os pontos originais passam por essa matriz e o resultado vai para o mesmo algoritmo de antes (Bresenham, DDA, varredura etc.).</w:t>
      </w:r>
    </w:p>
    <w:p>
      <w:pPr>
        <w:pStyle w:val="ListParagraph"/>
        <w:numPr>
          <w:ilvl w:val="0"/>
          <w:numId w:val="7"/>
        </w:numPr>
        <w:spacing w:after="0" w:line="300"/>
      </w:pPr>
      <w:r>
        <w:rPr>
          <w:b/>
          <w:bCs/>
          <w:color w:val="000000"/>
        </w:rPr>
        <w:t xml:space="preserve">Por que não alterar os pontos direto?</w:t>
      </w:r>
      <w:r>
        <w:rPr>
          <w:color w:val="000000"/>
        </w:rPr>
        <w:br/>
        <w:t xml:space="preserve">Os algoritmos de rasterização precisam de coordenada inteira, então depois de transformar eu arredondo. Se eu arredondasse e guardasse a cada tecla, o erro ia somando, e depois de várias rotações o polígono ia ficando torto. Guardando a matriz, o arredondamento é feito uma vez só em cima dos pontos originais. Testei girando 18 vezes para um lado e 18 para o outro, e o polígono voltou com os mesmos pixels.</w:t>
      </w:r>
    </w:p>
    <w:p>
      <w:pPr>
        <w:pStyle w:val="ListParagraph"/>
        <w:numPr>
          <w:ilvl w:val="0"/>
          <w:numId w:val="7"/>
        </w:numPr>
        <w:spacing w:after="180" w:line="300"/>
      </w:pPr>
      <w:r>
        <w:rPr>
          <w:b/>
          <w:bCs/>
          <w:color w:val="000000"/>
        </w:rPr>
        <w:t xml:space="preserve">Por que transformar os vértices e não os pixels?</w:t>
      </w:r>
      <w:r>
        <w:rPr>
          <w:color w:val="000000"/>
        </w:rPr>
        <w:br/>
        <w:t xml:space="preserve">Se eu girasse ou aumentasse os pixels já pintados, iam aparecer buracos entre eles. Por isso transformo só os pontos que definem a figura (as pontas da reta, o centro e o raio, os vértices do polígono) e rasterizo de novo.</w:t>
      </w:r>
    </w:p>
    <w:p>
      <w:pPr>
        <w:pStyle w:val="Titulo"/>
      </w:pPr>
      <w:r>
        <w:t xml:space="preserve">Tela do programa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-f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Reta Bresenham rotacionada 45°, reta DDA transladada, circunferência ampliada e os dois polígonos rotacionados, com a Rotação ativa no menu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ulo">
    <w:name w:val="Heading 2"/>
    <w:basedOn w:val="Normal"/>
    <w:next w:val="Normal"/>
    <w:qFormat/>
    <w:pPr>
      <w:spacing w:after="225" w:before="225"/>
      <w:outlineLvl w:val="1"/>
    </w:pPr>
    <w:rPr>
      <w:rFonts w:ascii="Arial" w:cs="Arial" w:eastAsia="Arial" w:hAnsi="Arial"/>
      <w:b/>
      <w:bCs/>
      <w:color w:val="1a73e8"/>
      <w:sz w:val="36"/>
      <w:szCs w:val="3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Dérick Willer Borges Monteiro</dc:creator>
  <cp:lastModifiedBy>Dérick Willer Borges Monteiro</cp:lastModifiedBy>
  <cp:revision>1</cp:revision>
  <dcterms:created xsi:type="dcterms:W3CDTF">2026-10-11T15:33:35Z</dcterms:created>
  <dcterms:modified xsi:type="dcterms:W3CDTF">2026-10-11T15:33:35Z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