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7D0F9" w14:textId="1B89E02D" w:rsidR="006E365F" w:rsidRPr="00210940" w:rsidRDefault="00210940" w:rsidP="00210940">
      <w:pPr>
        <w:rPr>
          <w:sz w:val="24"/>
          <w:szCs w:val="24"/>
        </w:rPr>
      </w:pPr>
      <w:r w:rsidRPr="00210940">
        <w:rPr>
          <w:sz w:val="24"/>
          <w:szCs w:val="24"/>
        </w:rPr>
        <w:t>Notre projet permet de mesurer la masse du filament d’une bobine pour une imprimante 3D.</w:t>
      </w:r>
      <w:r w:rsidRPr="00210940">
        <w:rPr>
          <w:rStyle w:val="carseparateur"/>
          <w:sz w:val="24"/>
          <w:szCs w:val="24"/>
        </w:rPr>
        <w:t xml:space="preserve"> </w:t>
      </w:r>
      <w:r w:rsidRPr="00210940">
        <w:rPr>
          <w:sz w:val="24"/>
          <w:szCs w:val="24"/>
        </w:rPr>
        <w:t>Avec cette masse, sur l’écran LCD, on affiche la longueur du filament.</w:t>
      </w:r>
      <w:r w:rsidRPr="00210940">
        <w:rPr>
          <w:rStyle w:val="carseparateur"/>
          <w:sz w:val="24"/>
          <w:szCs w:val="24"/>
        </w:rPr>
        <w:t xml:space="preserve"> </w:t>
      </w:r>
      <w:r w:rsidRPr="00210940">
        <w:rPr>
          <w:sz w:val="24"/>
          <w:szCs w:val="24"/>
        </w:rPr>
        <w:t>On peut, en appuyant sur le joystick, mettre la masse à 0.</w:t>
      </w:r>
      <w:r w:rsidRPr="00210940">
        <w:rPr>
          <w:rStyle w:val="carseparateur"/>
          <w:sz w:val="24"/>
          <w:szCs w:val="24"/>
        </w:rPr>
        <w:t xml:space="preserve"> </w:t>
      </w:r>
      <w:r w:rsidRPr="00210940">
        <w:rPr>
          <w:sz w:val="24"/>
          <w:szCs w:val="24"/>
        </w:rPr>
        <w:t xml:space="preserve">De plus, on peut choisir le type de bobine pour supprimer </w:t>
      </w:r>
      <w:r w:rsidRPr="00210940">
        <w:rPr>
          <w:rStyle w:val="id0e64a6df-826d-4d96-bc1a-744c19ad20d9-48"/>
          <w:sz w:val="24"/>
          <w:szCs w:val="24"/>
        </w:rPr>
        <w:t>ce</w:t>
      </w:r>
      <w:r w:rsidRPr="00210940">
        <w:rPr>
          <w:sz w:val="24"/>
          <w:szCs w:val="24"/>
        </w:rPr>
        <w:t xml:space="preserve"> type à la masse.</w:t>
      </w:r>
      <w:r w:rsidRPr="00210940">
        <w:rPr>
          <w:rStyle w:val="carseparateur"/>
          <w:sz w:val="24"/>
          <w:szCs w:val="24"/>
        </w:rPr>
        <w:t xml:space="preserve"> </w:t>
      </w:r>
      <w:r w:rsidRPr="00210940">
        <w:rPr>
          <w:sz w:val="24"/>
          <w:szCs w:val="24"/>
        </w:rPr>
        <w:t xml:space="preserve">Il suffit de </w:t>
      </w:r>
      <w:r w:rsidRPr="00210940">
        <w:rPr>
          <w:rStyle w:val="ided0ff276-a443-4d61-9938-b2f7101a4a66-54"/>
          <w:sz w:val="24"/>
          <w:szCs w:val="24"/>
        </w:rPr>
        <w:t>bouger</w:t>
      </w:r>
      <w:r w:rsidRPr="00210940">
        <w:rPr>
          <w:sz w:val="24"/>
          <w:szCs w:val="24"/>
        </w:rPr>
        <w:t xml:space="preserve"> le joystick vers la gauche ou la droite pour défiler les types </w:t>
      </w:r>
      <w:r w:rsidRPr="00210940">
        <w:rPr>
          <w:rStyle w:val="ided0ff276-a443-4d61-9938-b2f7101a4a66-56"/>
          <w:sz w:val="24"/>
          <w:szCs w:val="24"/>
        </w:rPr>
        <w:t>enregistrés</w:t>
      </w:r>
      <w:r w:rsidRPr="00210940">
        <w:rPr>
          <w:sz w:val="24"/>
          <w:szCs w:val="24"/>
        </w:rPr>
        <w:t xml:space="preserve"> dans le code.</w:t>
      </w:r>
      <w:r w:rsidRPr="00210940">
        <w:rPr>
          <w:rStyle w:val="carseparateur"/>
          <w:sz w:val="24"/>
          <w:szCs w:val="24"/>
        </w:rPr>
        <w:t xml:space="preserve"> </w:t>
      </w:r>
      <w:r w:rsidRPr="00210940">
        <w:rPr>
          <w:sz w:val="24"/>
          <w:szCs w:val="24"/>
        </w:rPr>
        <w:t>De même, on peut choisir le type de filament en déplaçant le joystick de haut en bas pour choisir son filament mesuré et la longueur affichée s’ajuste.</w:t>
      </w:r>
      <w:r w:rsidRPr="00210940">
        <w:rPr>
          <w:rStyle w:val="carseparateur"/>
          <w:sz w:val="24"/>
          <w:szCs w:val="24"/>
        </w:rPr>
        <w:t xml:space="preserve"> </w:t>
      </w:r>
      <w:r w:rsidRPr="00210940">
        <w:rPr>
          <w:sz w:val="24"/>
          <w:szCs w:val="24"/>
        </w:rPr>
        <w:t xml:space="preserve">Il y a le </w:t>
      </w:r>
      <w:r w:rsidRPr="00210940">
        <w:rPr>
          <w:rStyle w:val="id9b25eac0-7d05-48a7-8774-3dc43d042a1f-25"/>
          <w:sz w:val="24"/>
          <w:szCs w:val="24"/>
        </w:rPr>
        <w:t>PLA</w:t>
      </w:r>
      <w:r w:rsidRPr="00210940">
        <w:rPr>
          <w:sz w:val="24"/>
          <w:szCs w:val="24"/>
        </w:rPr>
        <w:t xml:space="preserve"> et l'ABS par exemple.</w:t>
      </w:r>
    </w:p>
    <w:sectPr w:rsidR="006E365F" w:rsidRPr="00210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5F"/>
    <w:rsid w:val="00210940"/>
    <w:rsid w:val="0058689C"/>
    <w:rsid w:val="006E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E46B"/>
  <w15:chartTrackingRefBased/>
  <w15:docId w15:val="{4BD79C8D-64A8-415B-B47C-C0996C81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separateur">
    <w:name w:val="carseparateur"/>
    <w:basedOn w:val="Policepardfaut"/>
    <w:rsid w:val="00210940"/>
  </w:style>
  <w:style w:type="character" w:customStyle="1" w:styleId="id0e64a6df-826d-4d96-bc1a-744c19ad20d9-48">
    <w:name w:val="id_0e64a6df-826d-4d96-bc1a-744c19ad20d9-48"/>
    <w:basedOn w:val="Policepardfaut"/>
    <w:rsid w:val="00210940"/>
  </w:style>
  <w:style w:type="character" w:customStyle="1" w:styleId="ided0ff276-a443-4d61-9938-b2f7101a4a66-54">
    <w:name w:val="id_ed0ff276-a443-4d61-9938-b2f7101a4a66-54"/>
    <w:basedOn w:val="Policepardfaut"/>
    <w:rsid w:val="00210940"/>
  </w:style>
  <w:style w:type="character" w:customStyle="1" w:styleId="ided0ff276-a443-4d61-9938-b2f7101a4a66-56">
    <w:name w:val="id_ed0ff276-a443-4d61-9938-b2f7101a4a66-56"/>
    <w:basedOn w:val="Policepardfaut"/>
    <w:rsid w:val="00210940"/>
  </w:style>
  <w:style w:type="character" w:customStyle="1" w:styleId="id9b25eac0-7d05-48a7-8774-3dc43d042a1f-25">
    <w:name w:val="id_9b25eac0-7d05-48a7-8774-3dc43d042a1f-25"/>
    <w:basedOn w:val="Policepardfaut"/>
    <w:rsid w:val="0021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Corriveau, David</dc:creator>
  <cp:keywords/>
  <dc:description/>
  <cp:lastModifiedBy>Corriveau, David</cp:lastModifiedBy>
  <cp:revision>1</cp:revision>
  <dcterms:created xsi:type="dcterms:W3CDTF">2021-12-15T18:30:00Z</dcterms:created>
  <dcterms:modified xsi:type="dcterms:W3CDTF">2021-12-15T18:42:00Z</dcterms:modified>
</cp:coreProperties>
</file>