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C0" w:rsidRDefault="001D47C0" w:rsidP="001D47C0">
      <w:pPr>
        <w:pStyle w:val="Titre"/>
      </w:pPr>
      <w:r>
        <w:t>Rapport de projet</w:t>
      </w:r>
    </w:p>
    <w:p w:rsidR="001D47C0" w:rsidRDefault="001D47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1561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7C0" w:rsidRDefault="001D47C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541AF" w:rsidRDefault="001D47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4191" w:history="1">
            <w:r w:rsidR="004541AF" w:rsidRPr="00D279D7">
              <w:rPr>
                <w:rStyle w:val="Lienhypertexte"/>
                <w:noProof/>
              </w:rPr>
              <w:t>1.</w:t>
            </w:r>
            <w:r w:rsidR="004541AF">
              <w:rPr>
                <w:rFonts w:eastAsiaTheme="minorEastAsia"/>
                <w:noProof/>
                <w:lang w:eastAsia="fr-CH"/>
              </w:rPr>
              <w:tab/>
            </w:r>
            <w:r w:rsidR="004541AF" w:rsidRPr="00D279D7">
              <w:rPr>
                <w:rStyle w:val="Lienhypertexte"/>
                <w:noProof/>
              </w:rPr>
              <w:t>Analyse préliminaire</w:t>
            </w:r>
            <w:r w:rsidR="004541AF">
              <w:rPr>
                <w:noProof/>
                <w:webHidden/>
              </w:rPr>
              <w:tab/>
            </w:r>
            <w:r w:rsidR="004541AF">
              <w:rPr>
                <w:noProof/>
                <w:webHidden/>
              </w:rPr>
              <w:fldChar w:fldCharType="begin"/>
            </w:r>
            <w:r w:rsidR="004541AF">
              <w:rPr>
                <w:noProof/>
                <w:webHidden/>
              </w:rPr>
              <w:instrText xml:space="preserve"> PAGEREF _Toc8214191 \h </w:instrText>
            </w:r>
            <w:r w:rsidR="004541AF">
              <w:rPr>
                <w:noProof/>
                <w:webHidden/>
              </w:rPr>
            </w:r>
            <w:r w:rsidR="004541AF">
              <w:rPr>
                <w:noProof/>
                <w:webHidden/>
              </w:rPr>
              <w:fldChar w:fldCharType="separate"/>
            </w:r>
            <w:r w:rsidR="004541AF">
              <w:rPr>
                <w:noProof/>
                <w:webHidden/>
              </w:rPr>
              <w:t>3</w:t>
            </w:r>
            <w:r w:rsidR="004541AF"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2" w:history="1">
            <w:r w:rsidRPr="00D279D7">
              <w:rPr>
                <w:rStyle w:val="Lienhypertexte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3" w:history="1">
            <w:r w:rsidRPr="00D279D7">
              <w:rPr>
                <w:rStyle w:val="Lienhypertexte"/>
                <w:noProof/>
              </w:rPr>
              <w:t>1.2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4" w:history="1">
            <w:r w:rsidRPr="00D279D7">
              <w:rPr>
                <w:rStyle w:val="Lienhypertexte"/>
                <w:noProof/>
              </w:rPr>
              <w:t>1.3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5" w:history="1">
            <w:r w:rsidRPr="00D279D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6" w:history="1">
            <w:r w:rsidRPr="00D279D7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7" w:history="1">
            <w:r w:rsidRPr="00D279D7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8" w:history="1">
            <w:r w:rsidRPr="00D279D7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199" w:history="1">
            <w:r w:rsidRPr="00D279D7">
              <w:rPr>
                <w:rStyle w:val="Lienhypertexte"/>
                <w:noProof/>
              </w:rPr>
              <w:t>2.3.1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200" w:history="1">
            <w:r w:rsidRPr="00D279D7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Profils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201" w:history="1">
            <w:r w:rsidRPr="00D279D7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Vue de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202" w:history="1">
            <w:r w:rsidRPr="00D279D7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Paramètres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AF" w:rsidRDefault="00454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14203" w:history="1">
            <w:r w:rsidRPr="00D279D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279D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:rsidR="001D47C0" w:rsidRDefault="001D47C0">
      <w:r>
        <w:br w:type="page"/>
      </w:r>
    </w:p>
    <w:p w:rsidR="001D47C0" w:rsidRDefault="001862F3" w:rsidP="00EF2429">
      <w:pPr>
        <w:pStyle w:val="Titre1"/>
        <w:numPr>
          <w:ilvl w:val="0"/>
          <w:numId w:val="1"/>
        </w:numPr>
      </w:pPr>
      <w:bookmarkStart w:id="0" w:name="_Toc8214191"/>
      <w:r>
        <w:lastRenderedPageBreak/>
        <w:t>Analyse préliminaire</w:t>
      </w:r>
      <w:bookmarkEnd w:id="0"/>
    </w:p>
    <w:p w:rsidR="001862F3" w:rsidRDefault="004D5ED8" w:rsidP="004D5ED8">
      <w:pPr>
        <w:pStyle w:val="Titre2"/>
        <w:ind w:firstLine="360"/>
      </w:pPr>
      <w:bookmarkStart w:id="1" w:name="_Toc8214192"/>
      <w:r>
        <w:t xml:space="preserve">1.1 </w:t>
      </w:r>
      <w:r w:rsidR="00EF2429">
        <w:t>Introduction</w:t>
      </w:r>
      <w:bookmarkEnd w:id="1"/>
    </w:p>
    <w:p w:rsidR="00EF2429" w:rsidRDefault="00EF2429" w:rsidP="00EF2429"/>
    <w:p w:rsidR="002C3211" w:rsidRDefault="004D5ED8" w:rsidP="004D5ED8">
      <w:pPr>
        <w:pStyle w:val="Titre2"/>
        <w:ind w:firstLine="360"/>
      </w:pPr>
      <w:bookmarkStart w:id="2" w:name="_Toc8214193"/>
      <w:r>
        <w:t xml:space="preserve">1.2 </w:t>
      </w:r>
      <w:r w:rsidR="002C3211">
        <w:t>Organisation</w:t>
      </w:r>
      <w:bookmarkEnd w:id="2"/>
    </w:p>
    <w:p w:rsidR="002C3211" w:rsidRDefault="002C3211" w:rsidP="002C3211"/>
    <w:p w:rsidR="002C3211" w:rsidRDefault="004D5ED8" w:rsidP="004D5ED8">
      <w:pPr>
        <w:pStyle w:val="Titre2"/>
        <w:ind w:firstLine="360"/>
      </w:pPr>
      <w:bookmarkStart w:id="3" w:name="_Toc8214194"/>
      <w:r>
        <w:t xml:space="preserve">1.3 </w:t>
      </w:r>
      <w:r w:rsidR="002C3211">
        <w:t>Objectifs</w:t>
      </w:r>
      <w:bookmarkEnd w:id="3"/>
    </w:p>
    <w:p w:rsidR="003F111B" w:rsidRDefault="003F111B" w:rsidP="003F111B"/>
    <w:p w:rsidR="003F111B" w:rsidRDefault="005F6D29" w:rsidP="005F6D29">
      <w:pPr>
        <w:pStyle w:val="Titre1"/>
        <w:numPr>
          <w:ilvl w:val="0"/>
          <w:numId w:val="1"/>
        </w:numPr>
      </w:pPr>
      <w:bookmarkStart w:id="4" w:name="_Toc8214195"/>
      <w:r>
        <w:t>Maquettage</w:t>
      </w:r>
      <w:bookmarkEnd w:id="4"/>
    </w:p>
    <w:p w:rsidR="005F6D29" w:rsidRDefault="005F6D29" w:rsidP="005F6D29">
      <w:pPr>
        <w:pStyle w:val="Titre2"/>
        <w:numPr>
          <w:ilvl w:val="1"/>
          <w:numId w:val="1"/>
        </w:numPr>
      </w:pPr>
      <w:bookmarkStart w:id="5" w:name="_Toc8214196"/>
      <w:r>
        <w:t>Login</w:t>
      </w:r>
      <w:bookmarkEnd w:id="5"/>
    </w:p>
    <w:p w:rsidR="005F6D29" w:rsidRDefault="005F6D29" w:rsidP="005F6D29">
      <w:r>
        <w:t>En arrivant dans le site, l’utilisateur étant non connecté, il est redirigé directement sur la page de login, tel ci-dessous</w:t>
      </w:r>
    </w:p>
    <w:p w:rsidR="00415FF9" w:rsidRDefault="00415FF9" w:rsidP="005F6D29">
      <w:r>
        <w:t>La page principale du site présente un formulaire de connexion du fait que le site est accessible uniquement aux utilisateurs enregistrés et authentifiés.</w:t>
      </w:r>
    </w:p>
    <w:p w:rsidR="00415FF9" w:rsidRPr="005F6D29" w:rsidRDefault="00415FF9" w:rsidP="005F6D29">
      <w:r>
        <w:t xml:space="preserve">Si l’utilisateur n’est pas encore enregistré, il peut le faire depuis le lien </w:t>
      </w:r>
      <w:proofErr w:type="spellStart"/>
      <w:r>
        <w:t>Sign</w:t>
      </w:r>
      <w:proofErr w:type="spellEnd"/>
      <w:r>
        <w:t xml:space="preserve"> up.</w:t>
      </w:r>
    </w:p>
    <w:p w:rsidR="005F6D29" w:rsidRDefault="005F6D29" w:rsidP="005F6D29">
      <w:r>
        <w:rPr>
          <w:noProof/>
          <w:lang w:eastAsia="fr-CH"/>
        </w:rPr>
        <w:drawing>
          <wp:inline distT="0" distB="0" distL="0" distR="0" wp14:anchorId="6EFB3C36" wp14:editId="3741C5D9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EE7310">
      <w:pPr>
        <w:pStyle w:val="Titre2"/>
        <w:numPr>
          <w:ilvl w:val="1"/>
          <w:numId w:val="1"/>
        </w:numPr>
      </w:pPr>
      <w:bookmarkStart w:id="6" w:name="_Toc8214197"/>
      <w:r>
        <w:lastRenderedPageBreak/>
        <w:t>Inscription</w:t>
      </w:r>
      <w:bookmarkEnd w:id="6"/>
    </w:p>
    <w:p w:rsidR="00B52C5C" w:rsidRDefault="00EE7310" w:rsidP="00B52C5C">
      <w:pPr>
        <w:ind w:left="360"/>
      </w:pPr>
      <w:r>
        <w:t>Si l’utilisateur n’est pas encore inscrit, il peut s’inscrire grâce à cette page :</w:t>
      </w:r>
      <w:r w:rsidR="00B52C5C">
        <w:rPr>
          <w:noProof/>
          <w:lang w:eastAsia="fr-CH"/>
        </w:rPr>
        <w:drawing>
          <wp:inline distT="0" distB="0" distL="0" distR="0" wp14:anchorId="714FF4C3" wp14:editId="236DE25D">
            <wp:extent cx="5760720" cy="3846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10" w:rsidRDefault="00EE7310" w:rsidP="00B52C5C">
      <w:pPr>
        <w:ind w:left="360"/>
      </w:pPr>
      <w:r>
        <w:t xml:space="preserve">Attention, pour réserver un court, il faut </w:t>
      </w:r>
      <w:r w:rsidR="00832C17">
        <w:t>confirmer</w:t>
      </w:r>
      <w:r w:rsidR="00B52C5C">
        <w:t xml:space="preserve"> son compte grâce à l’email qui aura été envoyé à l’adresse indiqué dans le champ « email ».</w:t>
      </w:r>
      <w:r w:rsidR="000D6CC1">
        <w:t xml:space="preserve">  Après avoir cliqué sur le bouton pour s’inscrire, l’utilisateur est redirigé vers la page ci-dessous pour qu’il aille confirmer son compte par email</w:t>
      </w:r>
    </w:p>
    <w:p w:rsidR="002448E0" w:rsidRDefault="002448E0" w:rsidP="002448E0">
      <w:pPr>
        <w:pStyle w:val="Titre2"/>
        <w:numPr>
          <w:ilvl w:val="1"/>
          <w:numId w:val="1"/>
        </w:numPr>
      </w:pPr>
      <w:bookmarkStart w:id="7" w:name="_Toc8214198"/>
      <w:r>
        <w:lastRenderedPageBreak/>
        <w:t>Accueil</w:t>
      </w:r>
      <w:bookmarkEnd w:id="7"/>
    </w:p>
    <w:p w:rsidR="002448E0" w:rsidRDefault="002448E0" w:rsidP="002448E0">
      <w:pPr>
        <w:ind w:left="360"/>
      </w:pPr>
      <w:r>
        <w:t xml:space="preserve">En se connectant, un utilisateur arrivera sur la page suivante : </w:t>
      </w:r>
      <w:r>
        <w:rPr>
          <w:noProof/>
          <w:lang w:eastAsia="fr-CH"/>
        </w:rPr>
        <w:drawing>
          <wp:inline distT="0" distB="0" distL="0" distR="0" wp14:anchorId="4991D7A3" wp14:editId="7B0A577C">
            <wp:extent cx="6405586" cy="3305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eil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0" cy="3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06" w:rsidRDefault="002E2B06" w:rsidP="002E2B06">
      <w:pPr>
        <w:pStyle w:val="Titre2"/>
        <w:numPr>
          <w:ilvl w:val="2"/>
          <w:numId w:val="1"/>
        </w:numPr>
      </w:pPr>
      <w:bookmarkStart w:id="8" w:name="_Toc8214199"/>
      <w:r>
        <w:t>Réservation</w:t>
      </w:r>
      <w:bookmarkEnd w:id="8"/>
      <w:r>
        <w:t xml:space="preserve"> </w:t>
      </w:r>
    </w:p>
    <w:p w:rsidR="00331DDF" w:rsidRDefault="002E2B06" w:rsidP="002448E0">
      <w:pPr>
        <w:ind w:left="360"/>
      </w:pPr>
      <w:r>
        <w:t xml:space="preserve">Quand on clique sur une case vide, une </w:t>
      </w:r>
      <w:r w:rsidR="00325B79">
        <w:t>pop-up</w:t>
      </w:r>
      <w:r>
        <w:t xml:space="preserve"> s’ouvre et nous permet de faire une réservation (La </w:t>
      </w:r>
      <w:r w:rsidR="00325B79">
        <w:t>pop-up</w:t>
      </w:r>
      <w:r>
        <w:t xml:space="preserve"> permet de changer la date et l’heure mais par </w:t>
      </w:r>
      <w:r w:rsidR="00325B79">
        <w:t>défaut</w:t>
      </w:r>
      <w:r>
        <w:t xml:space="preserve"> ces informations seront mis selon les données de la case sur laquelle on a cliqué) </w:t>
      </w:r>
      <w:r w:rsidR="000D6CC1">
        <w:rPr>
          <w:noProof/>
          <w:lang w:eastAsia="fr-CH"/>
        </w:rPr>
        <w:drawing>
          <wp:inline distT="0" distB="0" distL="0" distR="0" wp14:anchorId="56CB36FE" wp14:editId="4D098D5B">
            <wp:extent cx="5760720" cy="38366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pupReserv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0" w:rsidRDefault="002F4E3A" w:rsidP="002448E0">
      <w:pPr>
        <w:ind w:left="360"/>
      </w:pPr>
      <w:r>
        <w:lastRenderedPageBreak/>
        <w:t>Si l’utilisateur connecté a également les droits d’administrateurs la barre de navigations changera tel que ci-dessous :</w:t>
      </w:r>
      <w:r w:rsidR="0070211A">
        <w:rPr>
          <w:noProof/>
          <w:lang w:eastAsia="fr-CH"/>
        </w:rPr>
        <w:drawing>
          <wp:inline distT="0" distB="0" distL="0" distR="0" wp14:anchorId="0280C929" wp14:editId="21B1C8FE">
            <wp:extent cx="5760720" cy="3838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ueil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9" w:name="_Toc8214200"/>
      <w:r>
        <w:t>Profils d’un utilisateur</w:t>
      </w:r>
      <w:bookmarkEnd w:id="9"/>
    </w:p>
    <w:p w:rsidR="002F4E3A" w:rsidRDefault="002F4E3A" w:rsidP="002F4E3A">
      <w:pPr>
        <w:ind w:left="360"/>
      </w:pPr>
      <w:r>
        <w:t>Cette page permet à un utilisateur de voir ses différentes réservations</w:t>
      </w:r>
      <w:r w:rsidR="000D6CC1">
        <w:t xml:space="preserve"> et il est possible d’annuler avant 24h du début de la réservation</w:t>
      </w:r>
      <w:r>
        <w:t> :</w:t>
      </w:r>
      <w:r w:rsidR="000D6CC1">
        <w:rPr>
          <w:noProof/>
          <w:lang w:eastAsia="fr-CH"/>
        </w:rPr>
        <w:drawing>
          <wp:inline distT="0" distB="0" distL="0" distR="0" wp14:anchorId="3C787A5D" wp14:editId="74FB1434">
            <wp:extent cx="5760720" cy="34239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Resevations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ind w:left="360"/>
      </w:pPr>
      <w:r>
        <w:lastRenderedPageBreak/>
        <w:t xml:space="preserve">Cette page est aussi utilisée par les administrateurs qui, en allant sur un profil, peuvent supprimer les réservations : </w:t>
      </w:r>
      <w:r>
        <w:rPr>
          <w:noProof/>
          <w:lang w:eastAsia="fr-CH"/>
        </w:rPr>
        <w:drawing>
          <wp:inline distT="0" distB="0" distL="0" distR="0" wp14:anchorId="5F430799" wp14:editId="29876A66">
            <wp:extent cx="5760720" cy="35020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10" w:name="_Toc8214201"/>
      <w:r>
        <w:t>Vue de tous les utilisateurs</w:t>
      </w:r>
      <w:bookmarkEnd w:id="10"/>
    </w:p>
    <w:p w:rsidR="002F4E3A" w:rsidRDefault="002F4E3A" w:rsidP="002F4E3A">
      <w:pPr>
        <w:pStyle w:val="Paragraphedeliste"/>
      </w:pPr>
      <w:r>
        <w:t>Disponible seulement en ayant les droits administrateurs, cette page permet de voir tous les utilisateurs. Il permet également de confirmer l’inscription et si l’on veut le « dé confirmé » pour le bloquer. Enfin depuis cette page il peut accéder à n’importe quels profils et ainsi pouvoir supprimer les réservations</w:t>
      </w:r>
      <w:r w:rsidR="007D161F">
        <w:t xml:space="preserve">. </w:t>
      </w:r>
      <w:r w:rsidR="00184629">
        <w:rPr>
          <w:noProof/>
          <w:lang w:eastAsia="fr-CH"/>
        </w:rPr>
        <w:drawing>
          <wp:inline distT="0" distB="0" distL="0" distR="0" wp14:anchorId="4B09A186" wp14:editId="4B865CAF">
            <wp:extent cx="5760720" cy="35966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s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1F" w:rsidRDefault="007D161F" w:rsidP="007D161F">
      <w:pPr>
        <w:pStyle w:val="Titre2"/>
        <w:numPr>
          <w:ilvl w:val="1"/>
          <w:numId w:val="1"/>
        </w:numPr>
      </w:pPr>
      <w:bookmarkStart w:id="11" w:name="_Toc8214202"/>
      <w:r>
        <w:lastRenderedPageBreak/>
        <w:t>Paramètres administrateurs</w:t>
      </w:r>
      <w:bookmarkEnd w:id="11"/>
    </w:p>
    <w:p w:rsidR="007D161F" w:rsidRPr="007D161F" w:rsidRDefault="007D161F" w:rsidP="007D161F">
      <w:pPr>
        <w:pStyle w:val="Paragraphedeliste"/>
      </w:pPr>
      <w:r>
        <w:t>Cette page est accessible seulement aux administrateurs. Elle permet de gérer les différents cours.</w:t>
      </w:r>
      <w:r w:rsidR="00184629">
        <w:t xml:space="preserve"> </w:t>
      </w:r>
      <w:r>
        <w:t xml:space="preserve">Elle permet aussi de gérer les horaires ainsi que le nombre de réservations que chaque utilisateur peut prendre par jour. </w:t>
      </w:r>
      <w:r w:rsidR="00077B19">
        <w:rPr>
          <w:noProof/>
          <w:lang w:eastAsia="fr-CH"/>
        </w:rPr>
        <w:drawing>
          <wp:inline distT="0" distB="0" distL="0" distR="0" wp14:anchorId="7C9E7897" wp14:editId="668542F2">
            <wp:extent cx="5760720" cy="359219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ameters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Pr="002F4E3A" w:rsidRDefault="002F4E3A" w:rsidP="002F4E3A">
      <w:pPr>
        <w:ind w:left="360"/>
      </w:pPr>
    </w:p>
    <w:p w:rsidR="00EF2429" w:rsidRDefault="00EF2429" w:rsidP="00EF2429">
      <w:pPr>
        <w:pStyle w:val="Titre1"/>
        <w:numPr>
          <w:ilvl w:val="0"/>
          <w:numId w:val="1"/>
        </w:numPr>
        <w:rPr>
          <w:sz w:val="26"/>
          <w:szCs w:val="26"/>
        </w:rPr>
      </w:pPr>
      <w:bookmarkStart w:id="12" w:name="_Toc8214203"/>
      <w:r>
        <w:t>Analyse</w:t>
      </w:r>
      <w:r w:rsidR="004D5ED8">
        <w:rPr>
          <w:sz w:val="26"/>
          <w:szCs w:val="26"/>
        </w:rPr>
        <w:t xml:space="preserve"> organique</w:t>
      </w:r>
      <w:bookmarkEnd w:id="12"/>
    </w:p>
    <w:p w:rsidR="00F13EF8" w:rsidRPr="004D5ED8" w:rsidRDefault="00F13EF8" w:rsidP="004D5ED8">
      <w:bookmarkStart w:id="13" w:name="_GoBack"/>
      <w:bookmarkEnd w:id="13"/>
    </w:p>
    <w:p w:rsidR="00EF2429" w:rsidRPr="00EF2429" w:rsidRDefault="00EF2429" w:rsidP="00EF2429"/>
    <w:sectPr w:rsidR="00EF2429" w:rsidRPr="00EF242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235" w:rsidRDefault="00721235" w:rsidP="00077B19">
      <w:pPr>
        <w:spacing w:after="0" w:line="240" w:lineRule="auto"/>
      </w:pPr>
      <w:r>
        <w:separator/>
      </w:r>
    </w:p>
  </w:endnote>
  <w:endnote w:type="continuationSeparator" w:id="0">
    <w:p w:rsidR="00721235" w:rsidRDefault="00721235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595887"/>
      <w:docPartObj>
        <w:docPartGallery w:val="Page Numbers (Bottom of Page)"/>
        <w:docPartUnique/>
      </w:docPartObj>
    </w:sdtPr>
    <w:sdtContent>
      <w:p w:rsidR="00077B19" w:rsidRDefault="00077B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08A" w:rsidRPr="00D4308A">
          <w:rPr>
            <w:noProof/>
            <w:lang w:val="fr-FR"/>
          </w:rPr>
          <w:t>8</w:t>
        </w:r>
        <w:r>
          <w:fldChar w:fldCharType="end"/>
        </w:r>
      </w:p>
    </w:sdtContent>
  </w:sdt>
  <w:p w:rsidR="00077B19" w:rsidRDefault="00077B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235" w:rsidRDefault="00721235" w:rsidP="00077B19">
      <w:pPr>
        <w:spacing w:after="0" w:line="240" w:lineRule="auto"/>
      </w:pPr>
      <w:r>
        <w:separator/>
      </w:r>
    </w:p>
  </w:footnote>
  <w:footnote w:type="continuationSeparator" w:id="0">
    <w:p w:rsidR="00721235" w:rsidRDefault="00721235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19" w:rsidRDefault="00B52C5C">
    <w:pPr>
      <w:pStyle w:val="En-tte"/>
    </w:pPr>
    <w:r>
      <w:t>Loïc Burnand</w:t>
    </w:r>
    <w:r>
      <w:tab/>
    </w:r>
    <w:r>
      <w:tab/>
      <w:t>I.DA-P4A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C0"/>
    <w:rsid w:val="00077B19"/>
    <w:rsid w:val="000D6CC1"/>
    <w:rsid w:val="00184629"/>
    <w:rsid w:val="001862F3"/>
    <w:rsid w:val="001D47C0"/>
    <w:rsid w:val="002448E0"/>
    <w:rsid w:val="002C3211"/>
    <w:rsid w:val="002D5F2B"/>
    <w:rsid w:val="002E2B06"/>
    <w:rsid w:val="002F4E3A"/>
    <w:rsid w:val="00325B79"/>
    <w:rsid w:val="00331DDF"/>
    <w:rsid w:val="003F111B"/>
    <w:rsid w:val="00415FF9"/>
    <w:rsid w:val="004541AF"/>
    <w:rsid w:val="00466554"/>
    <w:rsid w:val="004D5ED8"/>
    <w:rsid w:val="005F6D29"/>
    <w:rsid w:val="0070211A"/>
    <w:rsid w:val="00721235"/>
    <w:rsid w:val="007D161F"/>
    <w:rsid w:val="00832C17"/>
    <w:rsid w:val="00B52C5C"/>
    <w:rsid w:val="00D4308A"/>
    <w:rsid w:val="00EE7310"/>
    <w:rsid w:val="00EF2429"/>
    <w:rsid w:val="00F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7DB1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7C0"/>
    <w:pPr>
      <w:spacing w:after="0" w:line="36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7C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47C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62F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2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B19"/>
  </w:style>
  <w:style w:type="paragraph" w:styleId="Pieddepage">
    <w:name w:val="footer"/>
    <w:basedOn w:val="Normal"/>
    <w:link w:val="Pieddepag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B19"/>
  </w:style>
  <w:style w:type="paragraph" w:styleId="TM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73DF2-5126-4F7A-A598-18F5D6A6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17</cp:revision>
  <dcterms:created xsi:type="dcterms:W3CDTF">2019-05-07T05:42:00Z</dcterms:created>
  <dcterms:modified xsi:type="dcterms:W3CDTF">2019-05-08T14:19:00Z</dcterms:modified>
</cp:coreProperties>
</file>