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2DAA1" w14:textId="1F289B1A" w:rsidR="005936F5" w:rsidRPr="005936F5" w:rsidRDefault="005936F5" w:rsidP="005936F5">
      <w:pPr>
        <w:jc w:val="both"/>
        <w:rPr>
          <w:rFonts w:ascii="Arial" w:hAnsi="Arial" w:cs="Arial"/>
        </w:rPr>
      </w:pPr>
      <w:r w:rsidRPr="005936F5">
        <w:rPr>
          <w:rFonts w:ascii="Arial" w:hAnsi="Arial" w:cs="Arial"/>
        </w:rPr>
        <w:br/>
      </w:r>
      <w:r w:rsidRPr="005936F5">
        <w:rPr>
          <w:rFonts w:ascii="Arial" w:hAnsi="Arial" w:cs="Arial"/>
        </w:rPr>
        <w:t>Informe de Especificación de Requisitos de Software (SRS) - Generador Automático de Certificados para SENA Empresa</w:t>
      </w:r>
    </w:p>
    <w:p w14:paraId="442A1194" w14:textId="77777777" w:rsidR="005936F5" w:rsidRPr="005936F5" w:rsidRDefault="005936F5" w:rsidP="005936F5">
      <w:pPr>
        <w:jc w:val="both"/>
        <w:rPr>
          <w:rFonts w:ascii="Arial" w:hAnsi="Arial" w:cs="Arial"/>
        </w:rPr>
      </w:pPr>
    </w:p>
    <w:p w14:paraId="1CF1325C" w14:textId="77777777" w:rsidR="005936F5" w:rsidRPr="005936F5" w:rsidRDefault="005936F5" w:rsidP="005936F5">
      <w:pPr>
        <w:jc w:val="both"/>
        <w:rPr>
          <w:rFonts w:ascii="Arial" w:hAnsi="Arial" w:cs="Arial"/>
        </w:rPr>
      </w:pPr>
      <w:r w:rsidRPr="005936F5">
        <w:rPr>
          <w:rFonts w:ascii="Arial" w:hAnsi="Arial" w:cs="Arial"/>
        </w:rPr>
        <w:t>1. Introducción</w:t>
      </w:r>
    </w:p>
    <w:p w14:paraId="6C25B3DC" w14:textId="77777777" w:rsidR="005936F5" w:rsidRPr="005936F5" w:rsidRDefault="005936F5" w:rsidP="005936F5">
      <w:pPr>
        <w:jc w:val="both"/>
        <w:rPr>
          <w:rFonts w:ascii="Arial" w:hAnsi="Arial" w:cs="Arial"/>
        </w:rPr>
      </w:pPr>
    </w:p>
    <w:p w14:paraId="7D71E0DA" w14:textId="77777777" w:rsidR="005936F5" w:rsidRPr="005936F5" w:rsidRDefault="005936F5" w:rsidP="005936F5">
      <w:pPr>
        <w:jc w:val="both"/>
        <w:rPr>
          <w:rFonts w:ascii="Arial" w:hAnsi="Arial" w:cs="Arial"/>
        </w:rPr>
      </w:pPr>
      <w:r w:rsidRPr="005936F5">
        <w:rPr>
          <w:rFonts w:ascii="Arial" w:hAnsi="Arial" w:cs="Arial"/>
        </w:rPr>
        <w:t>1.1 Propósito del Documento</w:t>
      </w:r>
    </w:p>
    <w:p w14:paraId="14CBF49F" w14:textId="77777777" w:rsidR="005936F5" w:rsidRPr="005936F5" w:rsidRDefault="005936F5" w:rsidP="005936F5">
      <w:pPr>
        <w:jc w:val="both"/>
        <w:rPr>
          <w:rFonts w:ascii="Arial" w:hAnsi="Arial" w:cs="Arial"/>
        </w:rPr>
      </w:pPr>
    </w:p>
    <w:p w14:paraId="6F74411D" w14:textId="77777777" w:rsidR="005936F5" w:rsidRPr="005936F5" w:rsidRDefault="005936F5" w:rsidP="005936F5">
      <w:pPr>
        <w:jc w:val="both"/>
        <w:rPr>
          <w:rFonts w:ascii="Arial" w:hAnsi="Arial" w:cs="Arial"/>
        </w:rPr>
      </w:pPr>
      <w:r w:rsidRPr="005936F5">
        <w:rPr>
          <w:rFonts w:ascii="Arial" w:hAnsi="Arial" w:cs="Arial"/>
        </w:rPr>
        <w:t xml:space="preserve">El presente documento tiene como objetivo principal proporcionar una descripción detallada de los requisitos funcionales y no funcionales necesarios para el desarrollo del sistema de software destinado a la generación automática de certificados para SENA Empresa. Este sistema, basado en el </w:t>
      </w:r>
      <w:proofErr w:type="spellStart"/>
      <w:r w:rsidRPr="005936F5">
        <w:rPr>
          <w:rFonts w:ascii="Arial" w:hAnsi="Arial" w:cs="Arial"/>
        </w:rPr>
        <w:t>framework</w:t>
      </w:r>
      <w:proofErr w:type="spellEnd"/>
      <w:r w:rsidRPr="005936F5">
        <w:rPr>
          <w:rFonts w:ascii="Arial" w:hAnsi="Arial" w:cs="Arial"/>
        </w:rPr>
        <w:t xml:space="preserve"> Django, se diseñará para optimizar la gestión de información relacionada con SENA Empresas, aprendices y roles asociados, permitiendo la creación eficiente y automatizada de certificados.</w:t>
      </w:r>
    </w:p>
    <w:p w14:paraId="59F2EF11" w14:textId="77777777" w:rsidR="005936F5" w:rsidRPr="005936F5" w:rsidRDefault="005936F5" w:rsidP="005936F5">
      <w:pPr>
        <w:jc w:val="both"/>
        <w:rPr>
          <w:rFonts w:ascii="Arial" w:hAnsi="Arial" w:cs="Arial"/>
        </w:rPr>
      </w:pPr>
    </w:p>
    <w:p w14:paraId="57CA50FE" w14:textId="77777777" w:rsidR="005936F5" w:rsidRPr="005936F5" w:rsidRDefault="005936F5" w:rsidP="005936F5">
      <w:pPr>
        <w:jc w:val="both"/>
        <w:rPr>
          <w:rFonts w:ascii="Arial" w:hAnsi="Arial" w:cs="Arial"/>
        </w:rPr>
      </w:pPr>
      <w:r w:rsidRPr="005936F5">
        <w:rPr>
          <w:rFonts w:ascii="Arial" w:hAnsi="Arial" w:cs="Arial"/>
        </w:rPr>
        <w:t>1.2 Alcance del Proyecto</w:t>
      </w:r>
    </w:p>
    <w:p w14:paraId="0791F6BF" w14:textId="77777777" w:rsidR="005936F5" w:rsidRPr="005936F5" w:rsidRDefault="005936F5" w:rsidP="005936F5">
      <w:pPr>
        <w:jc w:val="both"/>
        <w:rPr>
          <w:rFonts w:ascii="Arial" w:hAnsi="Arial" w:cs="Arial"/>
        </w:rPr>
      </w:pPr>
    </w:p>
    <w:p w14:paraId="05B3A208" w14:textId="77777777" w:rsidR="005936F5" w:rsidRPr="005936F5" w:rsidRDefault="005936F5" w:rsidP="005936F5">
      <w:pPr>
        <w:jc w:val="both"/>
        <w:rPr>
          <w:rFonts w:ascii="Arial" w:hAnsi="Arial" w:cs="Arial"/>
        </w:rPr>
      </w:pPr>
      <w:r w:rsidRPr="005936F5">
        <w:rPr>
          <w:rFonts w:ascii="Arial" w:hAnsi="Arial" w:cs="Arial"/>
        </w:rPr>
        <w:t>El alcance del proyecto abarcará desde la creación de un sistema de autenticación seguro hasta la generación personalizada de certificados basados en la información almacenada. Se incluirá la implementación de módulos CRUD para la gestión de SENA Empresas, aprendices y roles asociados, asegurando una administración eficiente y segura de los datos.</w:t>
      </w:r>
    </w:p>
    <w:p w14:paraId="575BB990" w14:textId="77777777" w:rsidR="005936F5" w:rsidRPr="005936F5" w:rsidRDefault="005936F5" w:rsidP="005936F5">
      <w:pPr>
        <w:jc w:val="both"/>
        <w:rPr>
          <w:rFonts w:ascii="Arial" w:hAnsi="Arial" w:cs="Arial"/>
        </w:rPr>
      </w:pPr>
    </w:p>
    <w:p w14:paraId="74EAAD0A" w14:textId="77777777" w:rsidR="005936F5" w:rsidRPr="005936F5" w:rsidRDefault="005936F5" w:rsidP="005936F5">
      <w:pPr>
        <w:jc w:val="both"/>
        <w:rPr>
          <w:rFonts w:ascii="Arial" w:hAnsi="Arial" w:cs="Arial"/>
        </w:rPr>
      </w:pPr>
      <w:r w:rsidRPr="005936F5">
        <w:rPr>
          <w:rFonts w:ascii="Arial" w:hAnsi="Arial" w:cs="Arial"/>
        </w:rPr>
        <w:t>2. Requisitos Funcionales</w:t>
      </w:r>
    </w:p>
    <w:p w14:paraId="69FD4FC4" w14:textId="77777777" w:rsidR="005936F5" w:rsidRPr="005936F5" w:rsidRDefault="005936F5" w:rsidP="005936F5">
      <w:pPr>
        <w:jc w:val="both"/>
        <w:rPr>
          <w:rFonts w:ascii="Arial" w:hAnsi="Arial" w:cs="Arial"/>
        </w:rPr>
      </w:pPr>
    </w:p>
    <w:p w14:paraId="35EA0B37" w14:textId="77777777" w:rsidR="005936F5" w:rsidRPr="005936F5" w:rsidRDefault="005936F5" w:rsidP="005936F5">
      <w:pPr>
        <w:jc w:val="both"/>
        <w:rPr>
          <w:rFonts w:ascii="Arial" w:hAnsi="Arial" w:cs="Arial"/>
        </w:rPr>
      </w:pPr>
      <w:r w:rsidRPr="005936F5">
        <w:rPr>
          <w:rFonts w:ascii="Arial" w:hAnsi="Arial" w:cs="Arial"/>
        </w:rPr>
        <w:t>2.1 Módulo de Autenticación</w:t>
      </w:r>
    </w:p>
    <w:p w14:paraId="6EBCFDDE" w14:textId="77777777" w:rsidR="005936F5" w:rsidRPr="005936F5" w:rsidRDefault="005936F5" w:rsidP="005936F5">
      <w:pPr>
        <w:jc w:val="both"/>
        <w:rPr>
          <w:rFonts w:ascii="Arial" w:hAnsi="Arial" w:cs="Arial"/>
        </w:rPr>
      </w:pPr>
    </w:p>
    <w:p w14:paraId="63641306" w14:textId="77777777" w:rsidR="005936F5" w:rsidRPr="005936F5" w:rsidRDefault="005936F5" w:rsidP="005936F5">
      <w:pPr>
        <w:jc w:val="both"/>
        <w:rPr>
          <w:rFonts w:ascii="Arial" w:hAnsi="Arial" w:cs="Arial"/>
        </w:rPr>
      </w:pPr>
      <w:r w:rsidRPr="005936F5">
        <w:rPr>
          <w:rFonts w:ascii="Arial" w:hAnsi="Arial" w:cs="Arial"/>
        </w:rPr>
        <w:t>2.1.1 Registro y Autenticación de Usuarios</w:t>
      </w:r>
    </w:p>
    <w:p w14:paraId="113AC43E" w14:textId="77777777" w:rsidR="005936F5" w:rsidRPr="005936F5" w:rsidRDefault="005936F5" w:rsidP="005936F5">
      <w:pPr>
        <w:jc w:val="both"/>
        <w:rPr>
          <w:rFonts w:ascii="Arial" w:hAnsi="Arial" w:cs="Arial"/>
        </w:rPr>
      </w:pPr>
    </w:p>
    <w:p w14:paraId="16874A0E" w14:textId="77777777" w:rsidR="005936F5" w:rsidRPr="005936F5" w:rsidRDefault="005936F5" w:rsidP="005936F5">
      <w:pPr>
        <w:jc w:val="both"/>
        <w:rPr>
          <w:rFonts w:ascii="Arial" w:hAnsi="Arial" w:cs="Arial"/>
        </w:rPr>
      </w:pPr>
      <w:r w:rsidRPr="005936F5">
        <w:rPr>
          <w:rFonts w:ascii="Arial" w:hAnsi="Arial" w:cs="Arial"/>
        </w:rPr>
        <w:t>El sistema permitirá el registro de usuarios con roles específicos, incluyendo administradores y otros roles designados.</w:t>
      </w:r>
    </w:p>
    <w:p w14:paraId="5F30B228" w14:textId="77777777" w:rsidR="005936F5" w:rsidRPr="005936F5" w:rsidRDefault="005936F5" w:rsidP="005936F5">
      <w:pPr>
        <w:jc w:val="both"/>
        <w:rPr>
          <w:rFonts w:ascii="Arial" w:hAnsi="Arial" w:cs="Arial"/>
        </w:rPr>
      </w:pPr>
      <w:r w:rsidRPr="005936F5">
        <w:rPr>
          <w:rFonts w:ascii="Arial" w:hAnsi="Arial" w:cs="Arial"/>
        </w:rPr>
        <w:t>Se implementará un sistema de autenticación robusto que garantice el acceso autorizado al sistema.</w:t>
      </w:r>
    </w:p>
    <w:p w14:paraId="6A2F95C6" w14:textId="77777777" w:rsidR="005936F5" w:rsidRPr="005936F5" w:rsidRDefault="005936F5" w:rsidP="005936F5">
      <w:pPr>
        <w:jc w:val="both"/>
        <w:rPr>
          <w:rFonts w:ascii="Arial" w:hAnsi="Arial" w:cs="Arial"/>
        </w:rPr>
      </w:pPr>
      <w:r w:rsidRPr="005936F5">
        <w:rPr>
          <w:rFonts w:ascii="Arial" w:hAnsi="Arial" w:cs="Arial"/>
        </w:rPr>
        <w:t>2.1.2 Recuperación de Contraseñas</w:t>
      </w:r>
    </w:p>
    <w:p w14:paraId="3E91C6B0" w14:textId="77777777" w:rsidR="005936F5" w:rsidRPr="005936F5" w:rsidRDefault="005936F5" w:rsidP="005936F5">
      <w:pPr>
        <w:jc w:val="both"/>
        <w:rPr>
          <w:rFonts w:ascii="Arial" w:hAnsi="Arial" w:cs="Arial"/>
        </w:rPr>
      </w:pPr>
    </w:p>
    <w:p w14:paraId="79802E24" w14:textId="77777777" w:rsidR="005936F5" w:rsidRPr="005936F5" w:rsidRDefault="005936F5" w:rsidP="005936F5">
      <w:pPr>
        <w:jc w:val="both"/>
        <w:rPr>
          <w:rFonts w:ascii="Arial" w:hAnsi="Arial" w:cs="Arial"/>
        </w:rPr>
      </w:pPr>
      <w:r w:rsidRPr="005936F5">
        <w:rPr>
          <w:rFonts w:ascii="Arial" w:hAnsi="Arial" w:cs="Arial"/>
        </w:rPr>
        <w:lastRenderedPageBreak/>
        <w:t>Deberá existir un mecanismo seguro para la recuperación de contraseñas por parte de los usuarios registrados.</w:t>
      </w:r>
    </w:p>
    <w:p w14:paraId="457723F9" w14:textId="77777777" w:rsidR="005936F5" w:rsidRPr="005936F5" w:rsidRDefault="005936F5" w:rsidP="005936F5">
      <w:pPr>
        <w:jc w:val="both"/>
        <w:rPr>
          <w:rFonts w:ascii="Arial" w:hAnsi="Arial" w:cs="Arial"/>
        </w:rPr>
      </w:pPr>
      <w:r w:rsidRPr="005936F5">
        <w:rPr>
          <w:rFonts w:ascii="Arial" w:hAnsi="Arial" w:cs="Arial"/>
        </w:rPr>
        <w:t>2.2 Módulo CRUD para SENA Empresa</w:t>
      </w:r>
    </w:p>
    <w:p w14:paraId="06ABDBE8" w14:textId="77777777" w:rsidR="005936F5" w:rsidRPr="005936F5" w:rsidRDefault="005936F5" w:rsidP="005936F5">
      <w:pPr>
        <w:jc w:val="both"/>
        <w:rPr>
          <w:rFonts w:ascii="Arial" w:hAnsi="Arial" w:cs="Arial"/>
        </w:rPr>
      </w:pPr>
    </w:p>
    <w:p w14:paraId="0A1FFB99" w14:textId="77777777" w:rsidR="005936F5" w:rsidRPr="005936F5" w:rsidRDefault="005936F5" w:rsidP="005936F5">
      <w:pPr>
        <w:jc w:val="both"/>
        <w:rPr>
          <w:rFonts w:ascii="Arial" w:hAnsi="Arial" w:cs="Arial"/>
        </w:rPr>
      </w:pPr>
      <w:r w:rsidRPr="005936F5">
        <w:rPr>
          <w:rFonts w:ascii="Arial" w:hAnsi="Arial" w:cs="Arial"/>
        </w:rPr>
        <w:t>2.2.1 Creación, Lectura, Actualización y Eliminación (CRUD) de SENA Empresas</w:t>
      </w:r>
    </w:p>
    <w:p w14:paraId="0803C56C" w14:textId="77777777" w:rsidR="005936F5" w:rsidRPr="005936F5" w:rsidRDefault="005936F5" w:rsidP="005936F5">
      <w:pPr>
        <w:jc w:val="both"/>
        <w:rPr>
          <w:rFonts w:ascii="Arial" w:hAnsi="Arial" w:cs="Arial"/>
        </w:rPr>
      </w:pPr>
    </w:p>
    <w:p w14:paraId="13B9737D" w14:textId="77777777" w:rsidR="005936F5" w:rsidRPr="005936F5" w:rsidRDefault="005936F5" w:rsidP="005936F5">
      <w:pPr>
        <w:jc w:val="both"/>
        <w:rPr>
          <w:rFonts w:ascii="Arial" w:hAnsi="Arial" w:cs="Arial"/>
        </w:rPr>
      </w:pPr>
      <w:r w:rsidRPr="005936F5">
        <w:rPr>
          <w:rFonts w:ascii="Arial" w:hAnsi="Arial" w:cs="Arial"/>
        </w:rPr>
        <w:t>Los administradores podrán realizar operaciones CRUD sobre las entidades SENA Empresa, gestionando información como nombre, dirección, contacto y otros datos relevantes.</w:t>
      </w:r>
    </w:p>
    <w:p w14:paraId="4C903F2D" w14:textId="77777777" w:rsidR="005936F5" w:rsidRPr="005936F5" w:rsidRDefault="005936F5" w:rsidP="005936F5">
      <w:pPr>
        <w:jc w:val="both"/>
        <w:rPr>
          <w:rFonts w:ascii="Arial" w:hAnsi="Arial" w:cs="Arial"/>
        </w:rPr>
      </w:pPr>
      <w:r w:rsidRPr="005936F5">
        <w:rPr>
          <w:rFonts w:ascii="Arial" w:hAnsi="Arial" w:cs="Arial"/>
        </w:rPr>
        <w:t>2.2.2 Asociación de Usuarios a SENA Empresas</w:t>
      </w:r>
    </w:p>
    <w:p w14:paraId="54D48719" w14:textId="77777777" w:rsidR="005936F5" w:rsidRPr="005936F5" w:rsidRDefault="005936F5" w:rsidP="005936F5">
      <w:pPr>
        <w:jc w:val="both"/>
        <w:rPr>
          <w:rFonts w:ascii="Arial" w:hAnsi="Arial" w:cs="Arial"/>
        </w:rPr>
      </w:pPr>
    </w:p>
    <w:p w14:paraId="784FBD8B" w14:textId="77777777" w:rsidR="005936F5" w:rsidRPr="005936F5" w:rsidRDefault="005936F5" w:rsidP="005936F5">
      <w:pPr>
        <w:jc w:val="both"/>
        <w:rPr>
          <w:rFonts w:ascii="Arial" w:hAnsi="Arial" w:cs="Arial"/>
        </w:rPr>
      </w:pPr>
      <w:r w:rsidRPr="005936F5">
        <w:rPr>
          <w:rFonts w:ascii="Arial" w:hAnsi="Arial" w:cs="Arial"/>
        </w:rPr>
        <w:t>Se permitirá la asociación de usuarios a entidades SENA Empresa con roles específicos, asegurando una asignación adecuada de responsabilidades.</w:t>
      </w:r>
    </w:p>
    <w:p w14:paraId="26277A2E" w14:textId="77777777" w:rsidR="005936F5" w:rsidRPr="005936F5" w:rsidRDefault="005936F5" w:rsidP="005936F5">
      <w:pPr>
        <w:jc w:val="both"/>
        <w:rPr>
          <w:rFonts w:ascii="Arial" w:hAnsi="Arial" w:cs="Arial"/>
        </w:rPr>
      </w:pPr>
      <w:r w:rsidRPr="005936F5">
        <w:rPr>
          <w:rFonts w:ascii="Arial" w:hAnsi="Arial" w:cs="Arial"/>
        </w:rPr>
        <w:t>2.3 Módulo CRUD para Aprendices</w:t>
      </w:r>
    </w:p>
    <w:p w14:paraId="5386F3C7" w14:textId="77777777" w:rsidR="005936F5" w:rsidRPr="005936F5" w:rsidRDefault="005936F5" w:rsidP="005936F5">
      <w:pPr>
        <w:jc w:val="both"/>
        <w:rPr>
          <w:rFonts w:ascii="Arial" w:hAnsi="Arial" w:cs="Arial"/>
        </w:rPr>
      </w:pPr>
    </w:p>
    <w:p w14:paraId="7B42F48D" w14:textId="77777777" w:rsidR="005936F5" w:rsidRPr="005936F5" w:rsidRDefault="005936F5" w:rsidP="005936F5">
      <w:pPr>
        <w:jc w:val="both"/>
        <w:rPr>
          <w:rFonts w:ascii="Arial" w:hAnsi="Arial" w:cs="Arial"/>
        </w:rPr>
      </w:pPr>
      <w:r w:rsidRPr="005936F5">
        <w:rPr>
          <w:rFonts w:ascii="Arial" w:hAnsi="Arial" w:cs="Arial"/>
        </w:rPr>
        <w:t>2.3.1 CRUD de Aprendices Asociados a SENA Empresas</w:t>
      </w:r>
    </w:p>
    <w:p w14:paraId="52ACCE91" w14:textId="77777777" w:rsidR="005936F5" w:rsidRPr="005936F5" w:rsidRDefault="005936F5" w:rsidP="005936F5">
      <w:pPr>
        <w:jc w:val="both"/>
        <w:rPr>
          <w:rFonts w:ascii="Arial" w:hAnsi="Arial" w:cs="Arial"/>
        </w:rPr>
      </w:pPr>
    </w:p>
    <w:p w14:paraId="4A7D6891" w14:textId="77777777" w:rsidR="005936F5" w:rsidRPr="005936F5" w:rsidRDefault="005936F5" w:rsidP="005936F5">
      <w:pPr>
        <w:jc w:val="both"/>
        <w:rPr>
          <w:rFonts w:ascii="Arial" w:hAnsi="Arial" w:cs="Arial"/>
        </w:rPr>
      </w:pPr>
      <w:r w:rsidRPr="005936F5">
        <w:rPr>
          <w:rFonts w:ascii="Arial" w:hAnsi="Arial" w:cs="Arial"/>
        </w:rPr>
        <w:t>El sistema permitirá la creación, lectura, actualización y eliminación de información relacionada con aprendices, incluyendo datos como nombre, identificación, código de ficha, y fechas de inicio y finalización del periodo de aprendizaje.</w:t>
      </w:r>
    </w:p>
    <w:p w14:paraId="48215EFD" w14:textId="77777777" w:rsidR="005936F5" w:rsidRPr="005936F5" w:rsidRDefault="005936F5" w:rsidP="005936F5">
      <w:pPr>
        <w:jc w:val="both"/>
        <w:rPr>
          <w:rFonts w:ascii="Arial" w:hAnsi="Arial" w:cs="Arial"/>
        </w:rPr>
      </w:pPr>
      <w:r w:rsidRPr="005936F5">
        <w:rPr>
          <w:rFonts w:ascii="Arial" w:hAnsi="Arial" w:cs="Arial"/>
        </w:rPr>
        <w:t>2.3.2 Registro de Funciones Desarrolladas por Aprendices</w:t>
      </w:r>
    </w:p>
    <w:p w14:paraId="4345E15B" w14:textId="77777777" w:rsidR="005936F5" w:rsidRPr="005936F5" w:rsidRDefault="005936F5" w:rsidP="005936F5">
      <w:pPr>
        <w:jc w:val="both"/>
        <w:rPr>
          <w:rFonts w:ascii="Arial" w:hAnsi="Arial" w:cs="Arial"/>
        </w:rPr>
      </w:pPr>
    </w:p>
    <w:p w14:paraId="6AE34AE7" w14:textId="77777777" w:rsidR="005936F5" w:rsidRPr="005936F5" w:rsidRDefault="005936F5" w:rsidP="005936F5">
      <w:pPr>
        <w:jc w:val="both"/>
        <w:rPr>
          <w:rFonts w:ascii="Arial" w:hAnsi="Arial" w:cs="Arial"/>
        </w:rPr>
      </w:pPr>
      <w:r w:rsidRPr="005936F5">
        <w:rPr>
          <w:rFonts w:ascii="Arial" w:hAnsi="Arial" w:cs="Arial"/>
        </w:rPr>
        <w:t>Los usuarios podrán registrar las funciones específicas desarrolladas por los aprendices durante su periodo de aprendizaje.</w:t>
      </w:r>
    </w:p>
    <w:p w14:paraId="2CBD80DF" w14:textId="77777777" w:rsidR="005936F5" w:rsidRPr="005936F5" w:rsidRDefault="005936F5" w:rsidP="005936F5">
      <w:pPr>
        <w:jc w:val="both"/>
        <w:rPr>
          <w:rFonts w:ascii="Arial" w:hAnsi="Arial" w:cs="Arial"/>
        </w:rPr>
      </w:pPr>
      <w:r w:rsidRPr="005936F5">
        <w:rPr>
          <w:rFonts w:ascii="Arial" w:hAnsi="Arial" w:cs="Arial"/>
        </w:rPr>
        <w:t>2.4 Módulo CRUD para Roles en SENA Empresa</w:t>
      </w:r>
    </w:p>
    <w:p w14:paraId="7D05B5B6" w14:textId="77777777" w:rsidR="005936F5" w:rsidRPr="005936F5" w:rsidRDefault="005936F5" w:rsidP="005936F5">
      <w:pPr>
        <w:jc w:val="both"/>
        <w:rPr>
          <w:rFonts w:ascii="Arial" w:hAnsi="Arial" w:cs="Arial"/>
        </w:rPr>
      </w:pPr>
    </w:p>
    <w:p w14:paraId="5F190AFD" w14:textId="77777777" w:rsidR="005936F5" w:rsidRPr="005936F5" w:rsidRDefault="005936F5" w:rsidP="005936F5">
      <w:pPr>
        <w:jc w:val="both"/>
        <w:rPr>
          <w:rFonts w:ascii="Arial" w:hAnsi="Arial" w:cs="Arial"/>
        </w:rPr>
      </w:pPr>
      <w:r w:rsidRPr="005936F5">
        <w:rPr>
          <w:rFonts w:ascii="Arial" w:hAnsi="Arial" w:cs="Arial"/>
        </w:rPr>
        <w:t>2.4.1 CRUD de Roles Asociados a SENA Empresas</w:t>
      </w:r>
    </w:p>
    <w:p w14:paraId="5EC7801F" w14:textId="77777777" w:rsidR="005936F5" w:rsidRPr="005936F5" w:rsidRDefault="005936F5" w:rsidP="005936F5">
      <w:pPr>
        <w:jc w:val="both"/>
        <w:rPr>
          <w:rFonts w:ascii="Arial" w:hAnsi="Arial" w:cs="Arial"/>
        </w:rPr>
      </w:pPr>
    </w:p>
    <w:p w14:paraId="268B1AE7" w14:textId="77777777" w:rsidR="005936F5" w:rsidRPr="005936F5" w:rsidRDefault="005936F5" w:rsidP="005936F5">
      <w:pPr>
        <w:jc w:val="both"/>
        <w:rPr>
          <w:rFonts w:ascii="Arial" w:hAnsi="Arial" w:cs="Arial"/>
        </w:rPr>
      </w:pPr>
      <w:r w:rsidRPr="005936F5">
        <w:rPr>
          <w:rFonts w:ascii="Arial" w:hAnsi="Arial" w:cs="Arial"/>
        </w:rPr>
        <w:t>Los administradores podrán gestionar roles específicos para usuarios asociados a SENA Empresas mediante operaciones CRUD.</w:t>
      </w:r>
    </w:p>
    <w:p w14:paraId="4193CA23" w14:textId="77777777" w:rsidR="005936F5" w:rsidRPr="005936F5" w:rsidRDefault="005936F5" w:rsidP="005936F5">
      <w:pPr>
        <w:jc w:val="both"/>
        <w:rPr>
          <w:rFonts w:ascii="Arial" w:hAnsi="Arial" w:cs="Arial"/>
        </w:rPr>
      </w:pPr>
      <w:r w:rsidRPr="005936F5">
        <w:rPr>
          <w:rFonts w:ascii="Arial" w:hAnsi="Arial" w:cs="Arial"/>
        </w:rPr>
        <w:t>2.4.2 Asignación de Roles a Usuarios</w:t>
      </w:r>
    </w:p>
    <w:p w14:paraId="5DBE7FB9" w14:textId="77777777" w:rsidR="005936F5" w:rsidRPr="005936F5" w:rsidRDefault="005936F5" w:rsidP="005936F5">
      <w:pPr>
        <w:jc w:val="both"/>
        <w:rPr>
          <w:rFonts w:ascii="Arial" w:hAnsi="Arial" w:cs="Arial"/>
        </w:rPr>
      </w:pPr>
    </w:p>
    <w:p w14:paraId="7036C255" w14:textId="77777777" w:rsidR="005936F5" w:rsidRPr="005936F5" w:rsidRDefault="005936F5" w:rsidP="005936F5">
      <w:pPr>
        <w:jc w:val="both"/>
        <w:rPr>
          <w:rFonts w:ascii="Arial" w:hAnsi="Arial" w:cs="Arial"/>
        </w:rPr>
      </w:pPr>
      <w:r w:rsidRPr="005936F5">
        <w:rPr>
          <w:rFonts w:ascii="Arial" w:hAnsi="Arial" w:cs="Arial"/>
        </w:rPr>
        <w:lastRenderedPageBreak/>
        <w:t>Se implementará la capacidad de asignar roles específicos a usuarios asociados a SENA Empresas, permitiendo una distribución efectiva de responsabilidades.</w:t>
      </w:r>
    </w:p>
    <w:p w14:paraId="7FCA26D1" w14:textId="77777777" w:rsidR="005936F5" w:rsidRPr="005936F5" w:rsidRDefault="005936F5" w:rsidP="005936F5">
      <w:pPr>
        <w:jc w:val="both"/>
        <w:rPr>
          <w:rFonts w:ascii="Arial" w:hAnsi="Arial" w:cs="Arial"/>
        </w:rPr>
      </w:pPr>
      <w:r w:rsidRPr="005936F5">
        <w:rPr>
          <w:rFonts w:ascii="Arial" w:hAnsi="Arial" w:cs="Arial"/>
        </w:rPr>
        <w:t>2.5 Módulo de Generación de Certificados</w:t>
      </w:r>
    </w:p>
    <w:p w14:paraId="09402E85" w14:textId="77777777" w:rsidR="005936F5" w:rsidRPr="005936F5" w:rsidRDefault="005936F5" w:rsidP="005936F5">
      <w:pPr>
        <w:jc w:val="both"/>
        <w:rPr>
          <w:rFonts w:ascii="Arial" w:hAnsi="Arial" w:cs="Arial"/>
        </w:rPr>
      </w:pPr>
    </w:p>
    <w:p w14:paraId="7E454AE7" w14:textId="77777777" w:rsidR="005936F5" w:rsidRPr="005936F5" w:rsidRDefault="005936F5" w:rsidP="005936F5">
      <w:pPr>
        <w:jc w:val="both"/>
        <w:rPr>
          <w:rFonts w:ascii="Arial" w:hAnsi="Arial" w:cs="Arial"/>
        </w:rPr>
      </w:pPr>
      <w:r w:rsidRPr="005936F5">
        <w:rPr>
          <w:rFonts w:ascii="Arial" w:hAnsi="Arial" w:cs="Arial"/>
        </w:rPr>
        <w:t>2.5.1 Generación Automática de Certificados</w:t>
      </w:r>
    </w:p>
    <w:p w14:paraId="43576EAA" w14:textId="77777777" w:rsidR="005936F5" w:rsidRPr="005936F5" w:rsidRDefault="005936F5" w:rsidP="005936F5">
      <w:pPr>
        <w:jc w:val="both"/>
        <w:rPr>
          <w:rFonts w:ascii="Arial" w:hAnsi="Arial" w:cs="Arial"/>
        </w:rPr>
      </w:pPr>
    </w:p>
    <w:p w14:paraId="0C3D3538" w14:textId="77777777" w:rsidR="005936F5" w:rsidRPr="005936F5" w:rsidRDefault="005936F5" w:rsidP="005936F5">
      <w:pPr>
        <w:jc w:val="both"/>
        <w:rPr>
          <w:rFonts w:ascii="Arial" w:hAnsi="Arial" w:cs="Arial"/>
        </w:rPr>
      </w:pPr>
      <w:r w:rsidRPr="005936F5">
        <w:rPr>
          <w:rFonts w:ascii="Arial" w:hAnsi="Arial" w:cs="Arial"/>
        </w:rPr>
        <w:t>Se implementará un mecanismo de generación automática de certificados basado en la información almacenada en el sistema.</w:t>
      </w:r>
    </w:p>
    <w:p w14:paraId="232F676F" w14:textId="77777777" w:rsidR="005936F5" w:rsidRPr="005936F5" w:rsidRDefault="005936F5" w:rsidP="005936F5">
      <w:pPr>
        <w:jc w:val="both"/>
        <w:rPr>
          <w:rFonts w:ascii="Arial" w:hAnsi="Arial" w:cs="Arial"/>
        </w:rPr>
      </w:pPr>
      <w:r w:rsidRPr="005936F5">
        <w:rPr>
          <w:rFonts w:ascii="Arial" w:hAnsi="Arial" w:cs="Arial"/>
        </w:rPr>
        <w:t>Los certificados contendrán datos personalizados como nombre del aprendiz, periodo de trabajo, funciones realizadas y cualquier otra información relevante.</w:t>
      </w:r>
    </w:p>
    <w:p w14:paraId="6C9FC8BD" w14:textId="77777777" w:rsidR="005936F5" w:rsidRPr="005936F5" w:rsidRDefault="005936F5" w:rsidP="005936F5">
      <w:pPr>
        <w:jc w:val="both"/>
        <w:rPr>
          <w:rFonts w:ascii="Arial" w:hAnsi="Arial" w:cs="Arial"/>
        </w:rPr>
      </w:pPr>
      <w:r w:rsidRPr="005936F5">
        <w:rPr>
          <w:rFonts w:ascii="Arial" w:hAnsi="Arial" w:cs="Arial"/>
        </w:rPr>
        <w:t>2.5.2 Personalización de Formato de Certificados</w:t>
      </w:r>
    </w:p>
    <w:p w14:paraId="48E4FC70" w14:textId="77777777" w:rsidR="005936F5" w:rsidRPr="005936F5" w:rsidRDefault="005936F5" w:rsidP="005936F5">
      <w:pPr>
        <w:jc w:val="both"/>
        <w:rPr>
          <w:rFonts w:ascii="Arial" w:hAnsi="Arial" w:cs="Arial"/>
        </w:rPr>
      </w:pPr>
    </w:p>
    <w:p w14:paraId="13B51F3F" w14:textId="77777777" w:rsidR="005936F5" w:rsidRPr="005936F5" w:rsidRDefault="005936F5" w:rsidP="005936F5">
      <w:pPr>
        <w:jc w:val="both"/>
        <w:rPr>
          <w:rFonts w:ascii="Arial" w:hAnsi="Arial" w:cs="Arial"/>
        </w:rPr>
      </w:pPr>
      <w:r w:rsidRPr="005936F5">
        <w:rPr>
          <w:rFonts w:ascii="Arial" w:hAnsi="Arial" w:cs="Arial"/>
        </w:rPr>
        <w:t>Se proporcionará la capacidad de personalizar el formato de los certificados, permitiendo a los usuarios definir el diseño y la información incluida.</w:t>
      </w:r>
    </w:p>
    <w:p w14:paraId="267C5D19" w14:textId="77777777" w:rsidR="005936F5" w:rsidRPr="005936F5" w:rsidRDefault="005936F5" w:rsidP="005936F5">
      <w:pPr>
        <w:jc w:val="both"/>
        <w:rPr>
          <w:rFonts w:ascii="Arial" w:hAnsi="Arial" w:cs="Arial"/>
        </w:rPr>
      </w:pPr>
      <w:r w:rsidRPr="005936F5">
        <w:rPr>
          <w:rFonts w:ascii="Arial" w:hAnsi="Arial" w:cs="Arial"/>
        </w:rPr>
        <w:t>3. Requisitos No Funcionales</w:t>
      </w:r>
    </w:p>
    <w:p w14:paraId="0C0C5E2E" w14:textId="77777777" w:rsidR="005936F5" w:rsidRPr="005936F5" w:rsidRDefault="005936F5" w:rsidP="005936F5">
      <w:pPr>
        <w:jc w:val="both"/>
        <w:rPr>
          <w:rFonts w:ascii="Arial" w:hAnsi="Arial" w:cs="Arial"/>
        </w:rPr>
      </w:pPr>
    </w:p>
    <w:p w14:paraId="5185B2DF" w14:textId="77777777" w:rsidR="005936F5" w:rsidRPr="005936F5" w:rsidRDefault="005936F5" w:rsidP="005936F5">
      <w:pPr>
        <w:jc w:val="both"/>
        <w:rPr>
          <w:rFonts w:ascii="Arial" w:hAnsi="Arial" w:cs="Arial"/>
        </w:rPr>
      </w:pPr>
      <w:r w:rsidRPr="005936F5">
        <w:rPr>
          <w:rFonts w:ascii="Arial" w:hAnsi="Arial" w:cs="Arial"/>
        </w:rPr>
        <w:t>3.1 Seguridad</w:t>
      </w:r>
    </w:p>
    <w:p w14:paraId="112BFCA4" w14:textId="77777777" w:rsidR="005936F5" w:rsidRPr="005936F5" w:rsidRDefault="005936F5" w:rsidP="005936F5">
      <w:pPr>
        <w:jc w:val="both"/>
        <w:rPr>
          <w:rFonts w:ascii="Arial" w:hAnsi="Arial" w:cs="Arial"/>
        </w:rPr>
      </w:pPr>
    </w:p>
    <w:p w14:paraId="5F87DB12" w14:textId="77777777" w:rsidR="005936F5" w:rsidRPr="005936F5" w:rsidRDefault="005936F5" w:rsidP="005936F5">
      <w:pPr>
        <w:jc w:val="both"/>
        <w:rPr>
          <w:rFonts w:ascii="Arial" w:hAnsi="Arial" w:cs="Arial"/>
        </w:rPr>
      </w:pPr>
      <w:r w:rsidRPr="005936F5">
        <w:rPr>
          <w:rFonts w:ascii="Arial" w:hAnsi="Arial" w:cs="Arial"/>
        </w:rPr>
        <w:t>3.1.1 Autenticación Segura</w:t>
      </w:r>
    </w:p>
    <w:p w14:paraId="79EC23EB" w14:textId="77777777" w:rsidR="005936F5" w:rsidRPr="005936F5" w:rsidRDefault="005936F5" w:rsidP="005936F5">
      <w:pPr>
        <w:jc w:val="both"/>
        <w:rPr>
          <w:rFonts w:ascii="Arial" w:hAnsi="Arial" w:cs="Arial"/>
        </w:rPr>
      </w:pPr>
    </w:p>
    <w:p w14:paraId="732ADB2A" w14:textId="77777777" w:rsidR="005936F5" w:rsidRPr="005936F5" w:rsidRDefault="005936F5" w:rsidP="005936F5">
      <w:pPr>
        <w:jc w:val="both"/>
        <w:rPr>
          <w:rFonts w:ascii="Arial" w:hAnsi="Arial" w:cs="Arial"/>
        </w:rPr>
      </w:pPr>
      <w:r w:rsidRPr="005936F5">
        <w:rPr>
          <w:rFonts w:ascii="Arial" w:hAnsi="Arial" w:cs="Arial"/>
        </w:rPr>
        <w:t>El sistema implementará medidas de autenticación segura para prevenir el acceso no autorizado.</w:t>
      </w:r>
    </w:p>
    <w:p w14:paraId="4E26D092" w14:textId="77777777" w:rsidR="005936F5" w:rsidRPr="005936F5" w:rsidRDefault="005936F5" w:rsidP="005936F5">
      <w:pPr>
        <w:jc w:val="both"/>
        <w:rPr>
          <w:rFonts w:ascii="Arial" w:hAnsi="Arial" w:cs="Arial"/>
        </w:rPr>
      </w:pPr>
      <w:r w:rsidRPr="005936F5">
        <w:rPr>
          <w:rFonts w:ascii="Arial" w:hAnsi="Arial" w:cs="Arial"/>
        </w:rPr>
        <w:t>3.1.2 Cifrado de Datos</w:t>
      </w:r>
    </w:p>
    <w:p w14:paraId="421C43AF" w14:textId="77777777" w:rsidR="005936F5" w:rsidRPr="005936F5" w:rsidRDefault="005936F5" w:rsidP="005936F5">
      <w:pPr>
        <w:jc w:val="both"/>
        <w:rPr>
          <w:rFonts w:ascii="Arial" w:hAnsi="Arial" w:cs="Arial"/>
        </w:rPr>
      </w:pPr>
    </w:p>
    <w:p w14:paraId="515D77D3" w14:textId="77777777" w:rsidR="005936F5" w:rsidRPr="005936F5" w:rsidRDefault="005936F5" w:rsidP="005936F5">
      <w:pPr>
        <w:jc w:val="both"/>
        <w:rPr>
          <w:rFonts w:ascii="Arial" w:hAnsi="Arial" w:cs="Arial"/>
        </w:rPr>
      </w:pPr>
      <w:r w:rsidRPr="005936F5">
        <w:rPr>
          <w:rFonts w:ascii="Arial" w:hAnsi="Arial" w:cs="Arial"/>
        </w:rPr>
        <w:t>Se utilizará cifrado para proteger la confidencialidad de los datos almacenados en el sistema.</w:t>
      </w:r>
    </w:p>
    <w:p w14:paraId="09CABF09" w14:textId="77777777" w:rsidR="005936F5" w:rsidRPr="005936F5" w:rsidRDefault="005936F5" w:rsidP="005936F5">
      <w:pPr>
        <w:jc w:val="both"/>
        <w:rPr>
          <w:rFonts w:ascii="Arial" w:hAnsi="Arial" w:cs="Arial"/>
        </w:rPr>
      </w:pPr>
      <w:r w:rsidRPr="005936F5">
        <w:rPr>
          <w:rFonts w:ascii="Arial" w:hAnsi="Arial" w:cs="Arial"/>
        </w:rPr>
        <w:t>3.2 Usabilidad</w:t>
      </w:r>
    </w:p>
    <w:p w14:paraId="420F6687" w14:textId="77777777" w:rsidR="005936F5" w:rsidRPr="005936F5" w:rsidRDefault="005936F5" w:rsidP="005936F5">
      <w:pPr>
        <w:jc w:val="both"/>
        <w:rPr>
          <w:rFonts w:ascii="Arial" w:hAnsi="Arial" w:cs="Arial"/>
        </w:rPr>
      </w:pPr>
    </w:p>
    <w:p w14:paraId="63DD33F7" w14:textId="77777777" w:rsidR="005936F5" w:rsidRPr="005936F5" w:rsidRDefault="005936F5" w:rsidP="005936F5">
      <w:pPr>
        <w:jc w:val="both"/>
        <w:rPr>
          <w:rFonts w:ascii="Arial" w:hAnsi="Arial" w:cs="Arial"/>
        </w:rPr>
      </w:pPr>
      <w:r w:rsidRPr="005936F5">
        <w:rPr>
          <w:rFonts w:ascii="Arial" w:hAnsi="Arial" w:cs="Arial"/>
        </w:rPr>
        <w:t>3.2.1 Interfaz de Usuario Intuitiva</w:t>
      </w:r>
    </w:p>
    <w:p w14:paraId="381F6C4A" w14:textId="77777777" w:rsidR="005936F5" w:rsidRPr="005936F5" w:rsidRDefault="005936F5" w:rsidP="005936F5">
      <w:pPr>
        <w:jc w:val="both"/>
        <w:rPr>
          <w:rFonts w:ascii="Arial" w:hAnsi="Arial" w:cs="Arial"/>
        </w:rPr>
      </w:pPr>
    </w:p>
    <w:p w14:paraId="288A1964" w14:textId="77777777" w:rsidR="005936F5" w:rsidRPr="005936F5" w:rsidRDefault="005936F5" w:rsidP="005936F5">
      <w:pPr>
        <w:jc w:val="both"/>
        <w:rPr>
          <w:rFonts w:ascii="Arial" w:hAnsi="Arial" w:cs="Arial"/>
        </w:rPr>
      </w:pPr>
      <w:r w:rsidRPr="005936F5">
        <w:rPr>
          <w:rFonts w:ascii="Arial" w:hAnsi="Arial" w:cs="Arial"/>
        </w:rPr>
        <w:t>La interfaz de usuario se diseñará de manera intuitiva para facilitar la navegación y utilización del sistema.</w:t>
      </w:r>
    </w:p>
    <w:p w14:paraId="54FCE83E" w14:textId="77777777" w:rsidR="005936F5" w:rsidRPr="005936F5" w:rsidRDefault="005936F5" w:rsidP="005936F5">
      <w:pPr>
        <w:jc w:val="both"/>
        <w:rPr>
          <w:rFonts w:ascii="Arial" w:hAnsi="Arial" w:cs="Arial"/>
        </w:rPr>
      </w:pPr>
      <w:r w:rsidRPr="005936F5">
        <w:rPr>
          <w:rFonts w:ascii="Arial" w:hAnsi="Arial" w:cs="Arial"/>
        </w:rPr>
        <w:t>3.2.2 Documentación Detallada</w:t>
      </w:r>
    </w:p>
    <w:p w14:paraId="05668757" w14:textId="77777777" w:rsidR="005936F5" w:rsidRPr="005936F5" w:rsidRDefault="005936F5" w:rsidP="005936F5">
      <w:pPr>
        <w:jc w:val="both"/>
        <w:rPr>
          <w:rFonts w:ascii="Arial" w:hAnsi="Arial" w:cs="Arial"/>
        </w:rPr>
      </w:pPr>
    </w:p>
    <w:p w14:paraId="4962CEE6" w14:textId="77777777" w:rsidR="005936F5" w:rsidRPr="005936F5" w:rsidRDefault="005936F5" w:rsidP="005936F5">
      <w:pPr>
        <w:jc w:val="both"/>
        <w:rPr>
          <w:rFonts w:ascii="Arial" w:hAnsi="Arial" w:cs="Arial"/>
        </w:rPr>
      </w:pPr>
      <w:r w:rsidRPr="005936F5">
        <w:rPr>
          <w:rFonts w:ascii="Arial" w:hAnsi="Arial" w:cs="Arial"/>
        </w:rPr>
        <w:t>Se proporcionará una documentación completa que describa la funcionalidad del sistema, facilitando su comprensión y uso por parte de los usuarios.</w:t>
      </w:r>
    </w:p>
    <w:p w14:paraId="6EA83388" w14:textId="77777777" w:rsidR="005936F5" w:rsidRPr="005936F5" w:rsidRDefault="005936F5" w:rsidP="005936F5">
      <w:pPr>
        <w:jc w:val="both"/>
        <w:rPr>
          <w:rFonts w:ascii="Arial" w:hAnsi="Arial" w:cs="Arial"/>
        </w:rPr>
      </w:pPr>
      <w:r w:rsidRPr="005936F5">
        <w:rPr>
          <w:rFonts w:ascii="Arial" w:hAnsi="Arial" w:cs="Arial"/>
        </w:rPr>
        <w:t>3.3 Rendimiento</w:t>
      </w:r>
    </w:p>
    <w:p w14:paraId="45CDCA6A" w14:textId="77777777" w:rsidR="005936F5" w:rsidRPr="005936F5" w:rsidRDefault="005936F5" w:rsidP="005936F5">
      <w:pPr>
        <w:jc w:val="both"/>
        <w:rPr>
          <w:rFonts w:ascii="Arial" w:hAnsi="Arial" w:cs="Arial"/>
        </w:rPr>
      </w:pPr>
    </w:p>
    <w:p w14:paraId="02DB0E77" w14:textId="77777777" w:rsidR="005936F5" w:rsidRPr="005936F5" w:rsidRDefault="005936F5" w:rsidP="005936F5">
      <w:pPr>
        <w:jc w:val="both"/>
        <w:rPr>
          <w:rFonts w:ascii="Arial" w:hAnsi="Arial" w:cs="Arial"/>
        </w:rPr>
      </w:pPr>
      <w:r w:rsidRPr="005936F5">
        <w:rPr>
          <w:rFonts w:ascii="Arial" w:hAnsi="Arial" w:cs="Arial"/>
        </w:rPr>
        <w:t>3.3.1 Tiempo de Respuesta Rápido</w:t>
      </w:r>
    </w:p>
    <w:p w14:paraId="28C6A96C" w14:textId="77777777" w:rsidR="005936F5" w:rsidRPr="005936F5" w:rsidRDefault="005936F5" w:rsidP="005936F5">
      <w:pPr>
        <w:jc w:val="both"/>
        <w:rPr>
          <w:rFonts w:ascii="Arial" w:hAnsi="Arial" w:cs="Arial"/>
        </w:rPr>
      </w:pPr>
    </w:p>
    <w:p w14:paraId="685E64EF" w14:textId="77777777" w:rsidR="005936F5" w:rsidRPr="005936F5" w:rsidRDefault="005936F5" w:rsidP="005936F5">
      <w:pPr>
        <w:jc w:val="both"/>
        <w:rPr>
          <w:rFonts w:ascii="Arial" w:hAnsi="Arial" w:cs="Arial"/>
        </w:rPr>
      </w:pPr>
      <w:r w:rsidRPr="005936F5">
        <w:rPr>
          <w:rFonts w:ascii="Arial" w:hAnsi="Arial" w:cs="Arial"/>
        </w:rPr>
        <w:t>El sistema garantizará tiempos de respuesta rápidos para mantener una experiencia de usuario eficiente.</w:t>
      </w:r>
    </w:p>
    <w:p w14:paraId="0853075C" w14:textId="77777777" w:rsidR="005936F5" w:rsidRPr="005936F5" w:rsidRDefault="005936F5" w:rsidP="005936F5">
      <w:pPr>
        <w:jc w:val="both"/>
        <w:rPr>
          <w:rFonts w:ascii="Arial" w:hAnsi="Arial" w:cs="Arial"/>
        </w:rPr>
      </w:pPr>
      <w:r w:rsidRPr="005936F5">
        <w:rPr>
          <w:rFonts w:ascii="Arial" w:hAnsi="Arial" w:cs="Arial"/>
        </w:rPr>
        <w:t>3.3.2 Optimización de Consultas a la Base de Datos</w:t>
      </w:r>
    </w:p>
    <w:p w14:paraId="744E026D" w14:textId="77777777" w:rsidR="005936F5" w:rsidRPr="005936F5" w:rsidRDefault="005936F5" w:rsidP="005936F5">
      <w:pPr>
        <w:jc w:val="both"/>
        <w:rPr>
          <w:rFonts w:ascii="Arial" w:hAnsi="Arial" w:cs="Arial"/>
        </w:rPr>
      </w:pPr>
    </w:p>
    <w:p w14:paraId="6FBFFDAA" w14:textId="77777777" w:rsidR="005936F5" w:rsidRPr="005936F5" w:rsidRDefault="005936F5" w:rsidP="005936F5">
      <w:pPr>
        <w:jc w:val="both"/>
        <w:rPr>
          <w:rFonts w:ascii="Arial" w:hAnsi="Arial" w:cs="Arial"/>
        </w:rPr>
      </w:pPr>
      <w:r w:rsidRPr="005936F5">
        <w:rPr>
          <w:rFonts w:ascii="Arial" w:hAnsi="Arial" w:cs="Arial"/>
        </w:rPr>
        <w:t>Se implementarán prácticas de optimización de consultas para asegurar un rendimiento eficiente, especialmente en situaciones de carga elevada.</w:t>
      </w:r>
    </w:p>
    <w:p w14:paraId="33735C84" w14:textId="77777777" w:rsidR="005936F5" w:rsidRPr="005936F5" w:rsidRDefault="005936F5" w:rsidP="005936F5">
      <w:pPr>
        <w:jc w:val="both"/>
        <w:rPr>
          <w:rFonts w:ascii="Arial" w:hAnsi="Arial" w:cs="Arial"/>
        </w:rPr>
      </w:pPr>
      <w:r w:rsidRPr="005936F5">
        <w:rPr>
          <w:rFonts w:ascii="Arial" w:hAnsi="Arial" w:cs="Arial"/>
        </w:rPr>
        <w:t>3.4 Escalabilidad</w:t>
      </w:r>
    </w:p>
    <w:p w14:paraId="6BB1143C" w14:textId="77777777" w:rsidR="005936F5" w:rsidRPr="005936F5" w:rsidRDefault="005936F5" w:rsidP="005936F5">
      <w:pPr>
        <w:jc w:val="both"/>
        <w:rPr>
          <w:rFonts w:ascii="Arial" w:hAnsi="Arial" w:cs="Arial"/>
        </w:rPr>
      </w:pPr>
    </w:p>
    <w:p w14:paraId="03622B4D" w14:textId="77777777" w:rsidR="005936F5" w:rsidRPr="005936F5" w:rsidRDefault="005936F5" w:rsidP="005936F5">
      <w:pPr>
        <w:jc w:val="both"/>
        <w:rPr>
          <w:rFonts w:ascii="Arial" w:hAnsi="Arial" w:cs="Arial"/>
        </w:rPr>
      </w:pPr>
      <w:r w:rsidRPr="005936F5">
        <w:rPr>
          <w:rFonts w:ascii="Arial" w:hAnsi="Arial" w:cs="Arial"/>
        </w:rPr>
        <w:t>3.4.1 Capacidad de Escalabilidad</w:t>
      </w:r>
    </w:p>
    <w:p w14:paraId="6823D2DB" w14:textId="77777777" w:rsidR="005936F5" w:rsidRPr="005936F5" w:rsidRDefault="005936F5" w:rsidP="005936F5">
      <w:pPr>
        <w:jc w:val="both"/>
        <w:rPr>
          <w:rFonts w:ascii="Arial" w:hAnsi="Arial" w:cs="Arial"/>
        </w:rPr>
      </w:pPr>
    </w:p>
    <w:p w14:paraId="415D0A01" w14:textId="77777777" w:rsidR="005936F5" w:rsidRPr="005936F5" w:rsidRDefault="005936F5" w:rsidP="005936F5">
      <w:pPr>
        <w:jc w:val="both"/>
        <w:rPr>
          <w:rFonts w:ascii="Arial" w:hAnsi="Arial" w:cs="Arial"/>
        </w:rPr>
      </w:pPr>
      <w:r w:rsidRPr="005936F5">
        <w:rPr>
          <w:rFonts w:ascii="Arial" w:hAnsi="Arial" w:cs="Arial"/>
        </w:rPr>
        <w:t>El sistema será diseñado para ser escalable, permitiendo la adición de nuevos usuarios, roles y entidades sin comprometer el rendimiento.</w:t>
      </w:r>
    </w:p>
    <w:p w14:paraId="2955982A" w14:textId="77777777" w:rsidR="005936F5" w:rsidRPr="005936F5" w:rsidRDefault="005936F5" w:rsidP="005936F5">
      <w:pPr>
        <w:jc w:val="both"/>
        <w:rPr>
          <w:rFonts w:ascii="Arial" w:hAnsi="Arial" w:cs="Arial"/>
        </w:rPr>
      </w:pPr>
      <w:r w:rsidRPr="005936F5">
        <w:rPr>
          <w:rFonts w:ascii="Arial" w:hAnsi="Arial" w:cs="Arial"/>
        </w:rPr>
        <w:t>Conclusión</w:t>
      </w:r>
    </w:p>
    <w:p w14:paraId="53BB47E4" w14:textId="77777777" w:rsidR="005936F5" w:rsidRPr="005936F5" w:rsidRDefault="005936F5" w:rsidP="005936F5">
      <w:pPr>
        <w:jc w:val="both"/>
        <w:rPr>
          <w:rFonts w:ascii="Arial" w:hAnsi="Arial" w:cs="Arial"/>
        </w:rPr>
      </w:pPr>
    </w:p>
    <w:p w14:paraId="52C1DE5A" w14:textId="77777777" w:rsidR="005936F5" w:rsidRPr="005936F5" w:rsidRDefault="005936F5" w:rsidP="005936F5">
      <w:pPr>
        <w:jc w:val="both"/>
        <w:rPr>
          <w:rFonts w:ascii="Arial" w:hAnsi="Arial" w:cs="Arial"/>
        </w:rPr>
      </w:pPr>
      <w:r w:rsidRPr="005936F5">
        <w:rPr>
          <w:rFonts w:ascii="Arial" w:hAnsi="Arial" w:cs="Arial"/>
        </w:rPr>
        <w:t>Este documento proporciona una descripción detallada de los requisitos funcionales y no funcionales para el desarrollo del Generador Automático de Certificados para SENA Empresa. La implementación exitosa de estos requisitos garantizará un sistema eficiente, seguro y fácil de usar, cumpliendo con las necesidades específicas de la entidad SENA Empresa y sus usuarios.</w:t>
      </w:r>
    </w:p>
    <w:p w14:paraId="727C0B71" w14:textId="77777777" w:rsidR="005936F5" w:rsidRPr="005936F5" w:rsidRDefault="005936F5" w:rsidP="005936F5">
      <w:pPr>
        <w:jc w:val="both"/>
        <w:rPr>
          <w:rFonts w:ascii="Arial" w:hAnsi="Arial" w:cs="Arial"/>
        </w:rPr>
      </w:pPr>
    </w:p>
    <w:p w14:paraId="1BCFEBB5" w14:textId="77777777" w:rsidR="005936F5" w:rsidRPr="005936F5" w:rsidRDefault="005936F5" w:rsidP="005936F5">
      <w:pPr>
        <w:jc w:val="both"/>
        <w:rPr>
          <w:rFonts w:ascii="Arial" w:hAnsi="Arial" w:cs="Arial"/>
        </w:rPr>
      </w:pPr>
    </w:p>
    <w:p w14:paraId="129249C3" w14:textId="77777777" w:rsidR="005936F5" w:rsidRPr="005936F5" w:rsidRDefault="005936F5" w:rsidP="005936F5">
      <w:pPr>
        <w:jc w:val="both"/>
        <w:rPr>
          <w:rFonts w:ascii="Arial" w:hAnsi="Arial" w:cs="Arial"/>
        </w:rPr>
      </w:pPr>
    </w:p>
    <w:p w14:paraId="11246A80" w14:textId="77777777" w:rsidR="005936F5" w:rsidRPr="005936F5" w:rsidRDefault="005936F5" w:rsidP="005936F5">
      <w:pPr>
        <w:jc w:val="both"/>
        <w:rPr>
          <w:rFonts w:ascii="Arial" w:hAnsi="Arial" w:cs="Arial"/>
        </w:rPr>
      </w:pPr>
    </w:p>
    <w:p w14:paraId="4A5B1378" w14:textId="3D166DDE" w:rsidR="00971764" w:rsidRPr="005936F5" w:rsidRDefault="00971764" w:rsidP="005936F5">
      <w:pPr>
        <w:jc w:val="both"/>
        <w:rPr>
          <w:rFonts w:ascii="Arial" w:hAnsi="Arial" w:cs="Arial"/>
        </w:rPr>
      </w:pPr>
    </w:p>
    <w:sectPr w:rsidR="00971764" w:rsidRPr="005936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6F5"/>
    <w:rsid w:val="005936F5"/>
    <w:rsid w:val="007D01B9"/>
    <w:rsid w:val="0097176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A3E71"/>
  <w15:chartTrackingRefBased/>
  <w15:docId w15:val="{6B94D9A5-AB36-4F4F-9EC3-2FEF20E4D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925021">
      <w:bodyDiv w:val="1"/>
      <w:marLeft w:val="0"/>
      <w:marRight w:val="0"/>
      <w:marTop w:val="0"/>
      <w:marBottom w:val="0"/>
      <w:divBdr>
        <w:top w:val="none" w:sz="0" w:space="0" w:color="auto"/>
        <w:left w:val="none" w:sz="0" w:space="0" w:color="auto"/>
        <w:bottom w:val="none" w:sz="0" w:space="0" w:color="auto"/>
        <w:right w:val="none" w:sz="0" w:space="0" w:color="auto"/>
      </w:divBdr>
      <w:divsChild>
        <w:div w:id="62995212">
          <w:marLeft w:val="0"/>
          <w:marRight w:val="0"/>
          <w:marTop w:val="0"/>
          <w:marBottom w:val="0"/>
          <w:divBdr>
            <w:top w:val="single" w:sz="2" w:space="0" w:color="D9D9E3"/>
            <w:left w:val="single" w:sz="2" w:space="0" w:color="D9D9E3"/>
            <w:bottom w:val="single" w:sz="2" w:space="0" w:color="D9D9E3"/>
            <w:right w:val="single" w:sz="2" w:space="0" w:color="D9D9E3"/>
          </w:divBdr>
          <w:divsChild>
            <w:div w:id="1006521696">
              <w:marLeft w:val="0"/>
              <w:marRight w:val="0"/>
              <w:marTop w:val="0"/>
              <w:marBottom w:val="0"/>
              <w:divBdr>
                <w:top w:val="single" w:sz="2" w:space="0" w:color="D9D9E3"/>
                <w:left w:val="single" w:sz="2" w:space="0" w:color="D9D9E3"/>
                <w:bottom w:val="single" w:sz="2" w:space="0" w:color="D9D9E3"/>
                <w:right w:val="single" w:sz="2" w:space="0" w:color="D9D9E3"/>
              </w:divBdr>
              <w:divsChild>
                <w:div w:id="222837495">
                  <w:marLeft w:val="0"/>
                  <w:marRight w:val="0"/>
                  <w:marTop w:val="0"/>
                  <w:marBottom w:val="0"/>
                  <w:divBdr>
                    <w:top w:val="single" w:sz="2" w:space="0" w:color="D9D9E3"/>
                    <w:left w:val="single" w:sz="2" w:space="0" w:color="D9D9E3"/>
                    <w:bottom w:val="single" w:sz="2" w:space="0" w:color="D9D9E3"/>
                    <w:right w:val="single" w:sz="2" w:space="0" w:color="D9D9E3"/>
                  </w:divBdr>
                  <w:divsChild>
                    <w:div w:id="1052074738">
                      <w:marLeft w:val="0"/>
                      <w:marRight w:val="0"/>
                      <w:marTop w:val="0"/>
                      <w:marBottom w:val="0"/>
                      <w:divBdr>
                        <w:top w:val="single" w:sz="2" w:space="0" w:color="D9D9E3"/>
                        <w:left w:val="single" w:sz="2" w:space="0" w:color="D9D9E3"/>
                        <w:bottom w:val="single" w:sz="2" w:space="0" w:color="D9D9E3"/>
                        <w:right w:val="single" w:sz="2" w:space="0" w:color="D9D9E3"/>
                      </w:divBdr>
                      <w:divsChild>
                        <w:div w:id="839538769">
                          <w:marLeft w:val="0"/>
                          <w:marRight w:val="0"/>
                          <w:marTop w:val="0"/>
                          <w:marBottom w:val="0"/>
                          <w:divBdr>
                            <w:top w:val="none" w:sz="0" w:space="0" w:color="auto"/>
                            <w:left w:val="none" w:sz="0" w:space="0" w:color="auto"/>
                            <w:bottom w:val="none" w:sz="0" w:space="0" w:color="auto"/>
                            <w:right w:val="none" w:sz="0" w:space="0" w:color="auto"/>
                          </w:divBdr>
                          <w:divsChild>
                            <w:div w:id="1136293554">
                              <w:marLeft w:val="0"/>
                              <w:marRight w:val="0"/>
                              <w:marTop w:val="100"/>
                              <w:marBottom w:val="100"/>
                              <w:divBdr>
                                <w:top w:val="single" w:sz="2" w:space="0" w:color="D9D9E3"/>
                                <w:left w:val="single" w:sz="2" w:space="0" w:color="D9D9E3"/>
                                <w:bottom w:val="single" w:sz="2" w:space="0" w:color="D9D9E3"/>
                                <w:right w:val="single" w:sz="2" w:space="0" w:color="D9D9E3"/>
                              </w:divBdr>
                              <w:divsChild>
                                <w:div w:id="267083808">
                                  <w:marLeft w:val="0"/>
                                  <w:marRight w:val="0"/>
                                  <w:marTop w:val="0"/>
                                  <w:marBottom w:val="0"/>
                                  <w:divBdr>
                                    <w:top w:val="single" w:sz="2" w:space="0" w:color="D9D9E3"/>
                                    <w:left w:val="single" w:sz="2" w:space="0" w:color="D9D9E3"/>
                                    <w:bottom w:val="single" w:sz="2" w:space="0" w:color="D9D9E3"/>
                                    <w:right w:val="single" w:sz="2" w:space="0" w:color="D9D9E3"/>
                                  </w:divBdr>
                                  <w:divsChild>
                                    <w:div w:id="261106057">
                                      <w:marLeft w:val="0"/>
                                      <w:marRight w:val="0"/>
                                      <w:marTop w:val="0"/>
                                      <w:marBottom w:val="0"/>
                                      <w:divBdr>
                                        <w:top w:val="single" w:sz="2" w:space="0" w:color="D9D9E3"/>
                                        <w:left w:val="single" w:sz="2" w:space="0" w:color="D9D9E3"/>
                                        <w:bottom w:val="single" w:sz="2" w:space="0" w:color="D9D9E3"/>
                                        <w:right w:val="single" w:sz="2" w:space="0" w:color="D9D9E3"/>
                                      </w:divBdr>
                                      <w:divsChild>
                                        <w:div w:id="1471946231">
                                          <w:marLeft w:val="0"/>
                                          <w:marRight w:val="0"/>
                                          <w:marTop w:val="0"/>
                                          <w:marBottom w:val="0"/>
                                          <w:divBdr>
                                            <w:top w:val="single" w:sz="2" w:space="0" w:color="D9D9E3"/>
                                            <w:left w:val="single" w:sz="2" w:space="0" w:color="D9D9E3"/>
                                            <w:bottom w:val="single" w:sz="2" w:space="0" w:color="D9D9E3"/>
                                            <w:right w:val="single" w:sz="2" w:space="0" w:color="D9D9E3"/>
                                          </w:divBdr>
                                          <w:divsChild>
                                            <w:div w:id="1320233252">
                                              <w:marLeft w:val="0"/>
                                              <w:marRight w:val="0"/>
                                              <w:marTop w:val="0"/>
                                              <w:marBottom w:val="0"/>
                                              <w:divBdr>
                                                <w:top w:val="single" w:sz="2" w:space="0" w:color="D9D9E3"/>
                                                <w:left w:val="single" w:sz="2" w:space="0" w:color="D9D9E3"/>
                                                <w:bottom w:val="single" w:sz="2" w:space="0" w:color="D9D9E3"/>
                                                <w:right w:val="single" w:sz="2" w:space="0" w:color="D9D9E3"/>
                                              </w:divBdr>
                                              <w:divsChild>
                                                <w:div w:id="631836235">
                                                  <w:marLeft w:val="0"/>
                                                  <w:marRight w:val="0"/>
                                                  <w:marTop w:val="0"/>
                                                  <w:marBottom w:val="0"/>
                                                  <w:divBdr>
                                                    <w:top w:val="single" w:sz="2" w:space="0" w:color="D9D9E3"/>
                                                    <w:left w:val="single" w:sz="2" w:space="0" w:color="D9D9E3"/>
                                                    <w:bottom w:val="single" w:sz="2" w:space="0" w:color="D9D9E3"/>
                                                    <w:right w:val="single" w:sz="2" w:space="0" w:color="D9D9E3"/>
                                                  </w:divBdr>
                                                  <w:divsChild>
                                                    <w:div w:id="696733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87505101">
          <w:marLeft w:val="0"/>
          <w:marRight w:val="0"/>
          <w:marTop w:val="0"/>
          <w:marBottom w:val="0"/>
          <w:divBdr>
            <w:top w:val="none" w:sz="0" w:space="0" w:color="auto"/>
            <w:left w:val="none" w:sz="0" w:space="0" w:color="auto"/>
            <w:bottom w:val="none" w:sz="0" w:space="0" w:color="auto"/>
            <w:right w:val="none" w:sz="0" w:space="0" w:color="auto"/>
          </w:divBdr>
        </w:div>
      </w:divsChild>
    </w:div>
    <w:div w:id="2037390795">
      <w:bodyDiv w:val="1"/>
      <w:marLeft w:val="0"/>
      <w:marRight w:val="0"/>
      <w:marTop w:val="0"/>
      <w:marBottom w:val="0"/>
      <w:divBdr>
        <w:top w:val="none" w:sz="0" w:space="0" w:color="auto"/>
        <w:left w:val="none" w:sz="0" w:space="0" w:color="auto"/>
        <w:bottom w:val="none" w:sz="0" w:space="0" w:color="auto"/>
        <w:right w:val="none" w:sz="0" w:space="0" w:color="auto"/>
      </w:divBdr>
      <w:divsChild>
        <w:div w:id="1568109288">
          <w:marLeft w:val="0"/>
          <w:marRight w:val="0"/>
          <w:marTop w:val="0"/>
          <w:marBottom w:val="0"/>
          <w:divBdr>
            <w:top w:val="single" w:sz="2" w:space="0" w:color="D9D9E3"/>
            <w:left w:val="single" w:sz="2" w:space="0" w:color="D9D9E3"/>
            <w:bottom w:val="single" w:sz="2" w:space="0" w:color="D9D9E3"/>
            <w:right w:val="single" w:sz="2" w:space="0" w:color="D9D9E3"/>
          </w:divBdr>
          <w:divsChild>
            <w:div w:id="1237401333">
              <w:marLeft w:val="0"/>
              <w:marRight w:val="0"/>
              <w:marTop w:val="0"/>
              <w:marBottom w:val="0"/>
              <w:divBdr>
                <w:top w:val="single" w:sz="2" w:space="0" w:color="D9D9E3"/>
                <w:left w:val="single" w:sz="2" w:space="0" w:color="D9D9E3"/>
                <w:bottom w:val="single" w:sz="2" w:space="0" w:color="D9D9E3"/>
                <w:right w:val="single" w:sz="2" w:space="0" w:color="D9D9E3"/>
              </w:divBdr>
              <w:divsChild>
                <w:div w:id="662978012">
                  <w:marLeft w:val="0"/>
                  <w:marRight w:val="0"/>
                  <w:marTop w:val="0"/>
                  <w:marBottom w:val="0"/>
                  <w:divBdr>
                    <w:top w:val="single" w:sz="2" w:space="0" w:color="D9D9E3"/>
                    <w:left w:val="single" w:sz="2" w:space="0" w:color="D9D9E3"/>
                    <w:bottom w:val="single" w:sz="2" w:space="0" w:color="D9D9E3"/>
                    <w:right w:val="single" w:sz="2" w:space="0" w:color="D9D9E3"/>
                  </w:divBdr>
                  <w:divsChild>
                    <w:div w:id="244922423">
                      <w:marLeft w:val="0"/>
                      <w:marRight w:val="0"/>
                      <w:marTop w:val="0"/>
                      <w:marBottom w:val="0"/>
                      <w:divBdr>
                        <w:top w:val="single" w:sz="2" w:space="0" w:color="D9D9E3"/>
                        <w:left w:val="single" w:sz="2" w:space="0" w:color="D9D9E3"/>
                        <w:bottom w:val="single" w:sz="2" w:space="0" w:color="D9D9E3"/>
                        <w:right w:val="single" w:sz="2" w:space="0" w:color="D9D9E3"/>
                      </w:divBdr>
                      <w:divsChild>
                        <w:div w:id="893271261">
                          <w:marLeft w:val="0"/>
                          <w:marRight w:val="0"/>
                          <w:marTop w:val="0"/>
                          <w:marBottom w:val="0"/>
                          <w:divBdr>
                            <w:top w:val="none" w:sz="0" w:space="0" w:color="auto"/>
                            <w:left w:val="none" w:sz="0" w:space="0" w:color="auto"/>
                            <w:bottom w:val="none" w:sz="0" w:space="0" w:color="auto"/>
                            <w:right w:val="none" w:sz="0" w:space="0" w:color="auto"/>
                          </w:divBdr>
                          <w:divsChild>
                            <w:div w:id="90705926">
                              <w:marLeft w:val="0"/>
                              <w:marRight w:val="0"/>
                              <w:marTop w:val="100"/>
                              <w:marBottom w:val="100"/>
                              <w:divBdr>
                                <w:top w:val="single" w:sz="2" w:space="0" w:color="D9D9E3"/>
                                <w:left w:val="single" w:sz="2" w:space="0" w:color="D9D9E3"/>
                                <w:bottom w:val="single" w:sz="2" w:space="0" w:color="D9D9E3"/>
                                <w:right w:val="single" w:sz="2" w:space="0" w:color="D9D9E3"/>
                              </w:divBdr>
                              <w:divsChild>
                                <w:div w:id="1275478491">
                                  <w:marLeft w:val="0"/>
                                  <w:marRight w:val="0"/>
                                  <w:marTop w:val="0"/>
                                  <w:marBottom w:val="0"/>
                                  <w:divBdr>
                                    <w:top w:val="single" w:sz="2" w:space="0" w:color="D9D9E3"/>
                                    <w:left w:val="single" w:sz="2" w:space="0" w:color="D9D9E3"/>
                                    <w:bottom w:val="single" w:sz="2" w:space="0" w:color="D9D9E3"/>
                                    <w:right w:val="single" w:sz="2" w:space="0" w:color="D9D9E3"/>
                                  </w:divBdr>
                                  <w:divsChild>
                                    <w:div w:id="222329616">
                                      <w:marLeft w:val="0"/>
                                      <w:marRight w:val="0"/>
                                      <w:marTop w:val="0"/>
                                      <w:marBottom w:val="0"/>
                                      <w:divBdr>
                                        <w:top w:val="single" w:sz="2" w:space="0" w:color="D9D9E3"/>
                                        <w:left w:val="single" w:sz="2" w:space="0" w:color="D9D9E3"/>
                                        <w:bottom w:val="single" w:sz="2" w:space="0" w:color="D9D9E3"/>
                                        <w:right w:val="single" w:sz="2" w:space="0" w:color="D9D9E3"/>
                                      </w:divBdr>
                                      <w:divsChild>
                                        <w:div w:id="173615247">
                                          <w:marLeft w:val="0"/>
                                          <w:marRight w:val="0"/>
                                          <w:marTop w:val="0"/>
                                          <w:marBottom w:val="0"/>
                                          <w:divBdr>
                                            <w:top w:val="single" w:sz="2" w:space="0" w:color="D9D9E3"/>
                                            <w:left w:val="single" w:sz="2" w:space="0" w:color="D9D9E3"/>
                                            <w:bottom w:val="single" w:sz="2" w:space="0" w:color="D9D9E3"/>
                                            <w:right w:val="single" w:sz="2" w:space="0" w:color="D9D9E3"/>
                                          </w:divBdr>
                                          <w:divsChild>
                                            <w:div w:id="525020440">
                                              <w:marLeft w:val="0"/>
                                              <w:marRight w:val="0"/>
                                              <w:marTop w:val="0"/>
                                              <w:marBottom w:val="0"/>
                                              <w:divBdr>
                                                <w:top w:val="single" w:sz="2" w:space="0" w:color="D9D9E3"/>
                                                <w:left w:val="single" w:sz="2" w:space="0" w:color="D9D9E3"/>
                                                <w:bottom w:val="single" w:sz="2" w:space="0" w:color="D9D9E3"/>
                                                <w:right w:val="single" w:sz="2" w:space="0" w:color="D9D9E3"/>
                                              </w:divBdr>
                                              <w:divsChild>
                                                <w:div w:id="1188954847">
                                                  <w:marLeft w:val="0"/>
                                                  <w:marRight w:val="0"/>
                                                  <w:marTop w:val="0"/>
                                                  <w:marBottom w:val="0"/>
                                                  <w:divBdr>
                                                    <w:top w:val="single" w:sz="2" w:space="0" w:color="D9D9E3"/>
                                                    <w:left w:val="single" w:sz="2" w:space="0" w:color="D9D9E3"/>
                                                    <w:bottom w:val="single" w:sz="2" w:space="0" w:color="D9D9E3"/>
                                                    <w:right w:val="single" w:sz="2" w:space="0" w:color="D9D9E3"/>
                                                  </w:divBdr>
                                                  <w:divsChild>
                                                    <w:div w:id="1216546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89748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3AD77-5982-4766-AF97-68B0C28A1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769</Words>
  <Characters>4232</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Yuderly Sapuy Chavarro</dc:creator>
  <cp:keywords/>
  <dc:description/>
  <cp:lastModifiedBy>Yuderly Sapuy Chavarro</cp:lastModifiedBy>
  <cp:revision>1</cp:revision>
  <dcterms:created xsi:type="dcterms:W3CDTF">2023-11-23T00:05:00Z</dcterms:created>
  <dcterms:modified xsi:type="dcterms:W3CDTF">2023-11-23T00:27:00Z</dcterms:modified>
</cp:coreProperties>
</file>