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虚构长名称容量边界测试虚构长名称容量边界测试虚构长名称容量边界测试虚构长名称容量边界测试虚构长名称容量边界测试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虚构证明对象容量边界验证，无真实案件资料。虚构证明对象容量边界验证，无真实案件资料。虚构证明对象容量边界验证，无真实案件资料。</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虚构闽清第6组记录跨行测试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虚构闽清第7组记录跨行测试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虚构闽清第8组记录跨行测试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虚构闽清第9组记录跨行测试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10</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虚构闽清第10组记录跨行测试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虚构闽清第11组记录跨行测试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虚构闽清第12组记录跨行测试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虚构闽清第13组记录跨行测试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虚构闽清第14组记录跨行测试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虚构闽清第15组记录跨行测试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15份（组） 30页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