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9A832B" w14:textId="1377B5E0" w:rsidR="00C0666D" w:rsidRPr="002F1890" w:rsidRDefault="009A5B05" w:rsidP="009A5B05">
      <w:pPr>
        <w:pStyle w:val="Heading1"/>
        <w:rPr>
          <w:b/>
        </w:rPr>
      </w:pPr>
      <w:r w:rsidRPr="002F1890">
        <w:rPr>
          <w:b/>
        </w:rPr>
        <w:t>How It Works</w:t>
      </w:r>
      <w:r w:rsidR="002F1890">
        <w:rPr>
          <w:b/>
        </w:rPr>
        <w:t>: KINECT-IMU Calibrator</w:t>
      </w:r>
      <w:r w:rsidR="00075A58">
        <w:rPr>
          <w:b/>
        </w:rPr>
        <w:t xml:space="preserve"> Beta1</w:t>
      </w:r>
    </w:p>
    <w:p w14:paraId="58F502DE" w14:textId="4A7BD69D" w:rsidR="00A67122" w:rsidRPr="00A67122" w:rsidRDefault="00A67122" w:rsidP="00A67122">
      <w:pPr>
        <w:rPr>
          <w:b/>
        </w:rPr>
      </w:pPr>
      <w:r w:rsidRPr="00A67122">
        <w:rPr>
          <w:b/>
        </w:rPr>
        <w:t>Subtasks</w:t>
      </w:r>
    </w:p>
    <w:p w14:paraId="09A6F14D" w14:textId="77777777" w:rsidR="009A5B05" w:rsidRDefault="009A5B05" w:rsidP="009A5B05">
      <w:pPr>
        <w:pStyle w:val="ListParagraph"/>
        <w:numPr>
          <w:ilvl w:val="0"/>
          <w:numId w:val="1"/>
        </w:numPr>
        <w:spacing w:line="276" w:lineRule="auto"/>
      </w:pPr>
      <w:r>
        <w:t>Connecting to a Bluetooth device</w:t>
      </w:r>
    </w:p>
    <w:p w14:paraId="6483C101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When the application loads it will scan for all devices that are nearby. If your device isn’t there, press &lt;Find Bluetooth Devices&gt;</w:t>
      </w:r>
    </w:p>
    <w:p w14:paraId="2D903FBF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Once connected, one will see the data at the bottom of the screen</w:t>
      </w:r>
    </w:p>
    <w:p w14:paraId="11EA49F2" w14:textId="77777777" w:rsidR="009A5B05" w:rsidRDefault="009A5B05" w:rsidP="009A5B05">
      <w:pPr>
        <w:pStyle w:val="ListParagraph"/>
        <w:numPr>
          <w:ilvl w:val="0"/>
          <w:numId w:val="1"/>
        </w:numPr>
        <w:spacing w:line="276" w:lineRule="auto"/>
      </w:pPr>
      <w:r>
        <w:t>Logging Data that is being collected</w:t>
      </w:r>
    </w:p>
    <w:p w14:paraId="64238E4C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Connect the Bluetooth devices and connect the KINECT if desired.</w:t>
      </w:r>
    </w:p>
    <w:p w14:paraId="4316DB17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Browse for the folder location that the data should be saved to</w:t>
      </w:r>
    </w:p>
    <w:p w14:paraId="5EDFE742" w14:textId="091FE2AD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 xml:space="preserve">After looking at the graphs, numbers, </w:t>
      </w:r>
      <w:r w:rsidR="00A67122">
        <w:t>etc.</w:t>
      </w:r>
      <w:r>
        <w:t xml:space="preserve"> Press &lt;</w:t>
      </w:r>
      <w:proofErr w:type="spellStart"/>
      <w:r>
        <w:t>Strat</w:t>
      </w:r>
      <w:proofErr w:type="spellEnd"/>
      <w:r>
        <w:t xml:space="preserve"> Data Logging&gt;</w:t>
      </w:r>
    </w:p>
    <w:p w14:paraId="4EB7AA04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To complete, press &lt;Stop Data Logging&gt;</w:t>
      </w:r>
    </w:p>
    <w:p w14:paraId="3CD41290" w14:textId="4946421C" w:rsidR="00902B29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(If you exist the program, the logs are stopped and saved.)</w:t>
      </w:r>
      <w:r w:rsidR="00902B29">
        <w:br/>
      </w:r>
    </w:p>
    <w:p w14:paraId="29000439" w14:textId="4DDD8A7C" w:rsidR="009A5B05" w:rsidRPr="009A5B05" w:rsidRDefault="009A5B05" w:rsidP="009A5B05">
      <w:pPr>
        <w:pStyle w:val="ListParagraph"/>
        <w:numPr>
          <w:ilvl w:val="0"/>
          <w:numId w:val="1"/>
        </w:numPr>
        <w:spacing w:line="276" w:lineRule="auto"/>
      </w:pPr>
      <w:r>
        <w:t xml:space="preserve">Binding a Bluetooth device to the </w:t>
      </w:r>
      <w:proofErr w:type="spellStart"/>
      <w:r>
        <w:rPr>
          <w:i/>
        </w:rPr>
        <w:t>Kinect</w:t>
      </w:r>
      <w:proofErr w:type="spellEnd"/>
      <w:r>
        <w:rPr>
          <w:i/>
        </w:rPr>
        <w:t xml:space="preserve"> Default Coordinate System.</w:t>
      </w:r>
      <w:r w:rsidR="00902B29">
        <w:rPr>
          <w:i/>
        </w:rPr>
        <w:t xml:space="preserve"> (</w:t>
      </w:r>
      <w:r w:rsidR="007A43A9">
        <w:rPr>
          <w:i/>
          <w:lang w:eastAsia="zh-TW"/>
        </w:rPr>
        <w:t>T</w:t>
      </w:r>
      <w:r w:rsidR="00902B29">
        <w:rPr>
          <w:i/>
        </w:rPr>
        <w:t xml:space="preserve">his is only for </w:t>
      </w:r>
      <w:r w:rsidR="007A43A9">
        <w:rPr>
          <w:i/>
        </w:rPr>
        <w:t>displaying</w:t>
      </w:r>
      <w:r w:rsidR="00902B29">
        <w:rPr>
          <w:i/>
        </w:rPr>
        <w:t xml:space="preserve"> the correct orientation of the IMU cube)</w:t>
      </w:r>
    </w:p>
    <w:p w14:paraId="00AED301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Connect a Bluetooth device.</w:t>
      </w:r>
    </w:p>
    <w:p w14:paraId="10D415F5" w14:textId="2C9799E9" w:rsidR="009E78A8" w:rsidRDefault="009A5B05" w:rsidP="009E78A8">
      <w:pPr>
        <w:pStyle w:val="ListParagraph"/>
        <w:numPr>
          <w:ilvl w:val="1"/>
          <w:numId w:val="1"/>
        </w:numPr>
        <w:spacing w:line="276" w:lineRule="auto"/>
      </w:pPr>
      <w:r>
        <w:t xml:space="preserve">When the device is in the correct orientation, press &lt;Bind To </w:t>
      </w:r>
      <w:proofErr w:type="spellStart"/>
      <w:r>
        <w:t>Kinect</w:t>
      </w:r>
      <w:proofErr w:type="spellEnd"/>
      <w:r>
        <w:t xml:space="preserve"> Default Cord&gt;</w:t>
      </w:r>
      <w:r w:rsidR="009E78A8">
        <w:br/>
      </w:r>
      <w:r w:rsidR="007D7E2C" w:rsidRPr="007D7E2C">
        <w:rPr>
          <w:b/>
          <w:noProof/>
          <w:lang w:eastAsia="en-US"/>
        </w:rPr>
        <w:drawing>
          <wp:inline distT="0" distB="0" distL="0" distR="0" wp14:anchorId="4EF85A02" wp14:editId="12048FF8">
            <wp:extent cx="2743200" cy="1365296"/>
            <wp:effectExtent l="0" t="0" r="0" b="6350"/>
            <wp:docPr id="1" name="Picture 1" descr="Macintosh HD:private:var:folders:d3:_kg72tyd7c7bvkn21szhlbd00000gn:T:com.apple.iChat:Messages:Transfers: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d3:_kg72tyd7c7bvkn21szhlbd00000gn:T:com.apple.iChat:Messages:Transfers:FullSizeRend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76" cy="136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39B">
        <w:rPr>
          <w:b/>
        </w:rPr>
        <w:br/>
      </w:r>
      <w:r w:rsidR="009E78A8" w:rsidRPr="007A43A9">
        <w:rPr>
          <w:b/>
        </w:rPr>
        <w:t>Figure</w:t>
      </w:r>
      <w:r w:rsidR="0047039B">
        <w:rPr>
          <w:b/>
        </w:rPr>
        <w:t>1</w:t>
      </w:r>
      <w:r w:rsidR="009E78A8" w:rsidRPr="007A43A9">
        <w:rPr>
          <w:b/>
        </w:rPr>
        <w:t>. Correct Orientatio</w:t>
      </w:r>
      <w:r w:rsidR="0047039B">
        <w:rPr>
          <w:b/>
        </w:rPr>
        <w:t xml:space="preserve">n of </w:t>
      </w:r>
      <w:proofErr w:type="spellStart"/>
      <w:r w:rsidR="0047039B">
        <w:rPr>
          <w:b/>
        </w:rPr>
        <w:t>Kinect</w:t>
      </w:r>
      <w:proofErr w:type="spellEnd"/>
      <w:r w:rsidR="0047039B">
        <w:rPr>
          <w:b/>
        </w:rPr>
        <w:t xml:space="preserve"> Default Cord Binding</w:t>
      </w:r>
      <w:r w:rsidR="001338D4">
        <w:br/>
      </w:r>
    </w:p>
    <w:p w14:paraId="611552E3" w14:textId="77777777" w:rsidR="009A5B05" w:rsidRDefault="009A5B05" w:rsidP="009A5B05">
      <w:pPr>
        <w:pStyle w:val="ListParagraph"/>
        <w:numPr>
          <w:ilvl w:val="0"/>
          <w:numId w:val="1"/>
        </w:numPr>
        <w:spacing w:line="276" w:lineRule="auto"/>
      </w:pPr>
      <w:r>
        <w:t xml:space="preserve">Binding a Bluetooth device to the </w:t>
      </w:r>
      <w:r>
        <w:rPr>
          <w:i/>
        </w:rPr>
        <w:t>Right Arm Quaternion as Read by KINECT</w:t>
      </w:r>
    </w:p>
    <w:p w14:paraId="0A19B2CC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Connect a Bluetooth device</w:t>
      </w:r>
    </w:p>
    <w:p w14:paraId="16ECF7E8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Strap device to right wrist</w:t>
      </w:r>
    </w:p>
    <w:p w14:paraId="33785260" w14:textId="5413DCB5" w:rsidR="009B39A2" w:rsidRDefault="002904F9" w:rsidP="009A5B05">
      <w:pPr>
        <w:pStyle w:val="ListParagraph"/>
        <w:numPr>
          <w:ilvl w:val="1"/>
          <w:numId w:val="1"/>
        </w:numPr>
        <w:spacing w:line="276" w:lineRule="auto"/>
      </w:pPr>
      <w:r>
        <w:t>P</w:t>
      </w:r>
      <w:r w:rsidR="009A5B05">
        <w:t xml:space="preserve">ut the wrist in the identity orientation (Right hand pointed to the ceiling, hand open, thumb away from </w:t>
      </w:r>
      <w:proofErr w:type="spellStart"/>
      <w:proofErr w:type="gramStart"/>
      <w:r w:rsidR="009A5B05">
        <w:t>Kinect</w:t>
      </w:r>
      <w:proofErr w:type="spellEnd"/>
      <w:r w:rsidR="005E4B33">
        <w:t xml:space="preserve"> </w:t>
      </w:r>
      <w:r w:rsidR="009A5B05">
        <w:t>)</w:t>
      </w:r>
      <w:proofErr w:type="gramEnd"/>
    </w:p>
    <w:p w14:paraId="6335A545" w14:textId="6758F5BE" w:rsidR="005E4B33" w:rsidRDefault="005E4B33" w:rsidP="009A5B05">
      <w:pPr>
        <w:pStyle w:val="ListParagraph"/>
        <w:numPr>
          <w:ilvl w:val="1"/>
          <w:numId w:val="1"/>
        </w:numPr>
        <w:spacing w:line="276" w:lineRule="auto"/>
      </w:pPr>
      <w:r>
        <w:t>When the device is in the correct orientation, press &lt;Bind To Right Forearm&gt;</w:t>
      </w:r>
    </w:p>
    <w:p w14:paraId="273CFB00" w14:textId="005346DE" w:rsidR="002B5E94" w:rsidRDefault="007D7E2C" w:rsidP="009A5B05">
      <w:pPr>
        <w:pStyle w:val="ListParagraph"/>
        <w:numPr>
          <w:ilvl w:val="1"/>
          <w:numId w:val="1"/>
        </w:numPr>
        <w:spacing w:line="276" w:lineRule="auto"/>
      </w:pPr>
      <w:bookmarkStart w:id="0" w:name="_GoBack"/>
      <w:r>
        <w:rPr>
          <w:noProof/>
          <w:lang w:eastAsia="en-US"/>
        </w:rPr>
        <w:lastRenderedPageBreak/>
        <w:drawing>
          <wp:inline distT="0" distB="0" distL="0" distR="0" wp14:anchorId="0F3A0C72" wp14:editId="1ACDCD34">
            <wp:extent cx="2835038" cy="2120439"/>
            <wp:effectExtent l="1587" t="0" r="11748" b="11747"/>
            <wp:docPr id="3" name="Picture 3" descr="Macintosh HD:private:var:folders:d3:_kg72tyd7c7bvkn21szhlbd00000gn:T:com.apple.iChat:Messages:Transfers:IMG_9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private:var:folders:d3:_kg72tyd7c7bvkn21szhlbd00000gn:T:com.apple.iChat:Messages:Transfers:IMG_939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35038" cy="212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US"/>
        </w:rPr>
        <w:drawing>
          <wp:inline distT="0" distB="0" distL="0" distR="0" wp14:anchorId="66509DED" wp14:editId="2212D219">
            <wp:extent cx="2432050" cy="2810558"/>
            <wp:effectExtent l="0" t="0" r="6350" b="8890"/>
            <wp:docPr id="4" name="Picture 4" descr="Macintosh HD:private:var:folders:d3:_kg72tyd7c7bvkn21szhlbd00000gn:T:com.apple.iChat:Messages:Transfers:FullSizeRend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d3:_kg72tyd7c7bvkn21szhlbd00000gn:T:com.apple.iChat:Messages:Transfers:FullSizeRender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0"/>
                    <a:stretch/>
                  </pic:blipFill>
                  <pic:spPr bwMode="auto">
                    <a:xfrm>
                      <a:off x="0" y="0"/>
                      <a:ext cx="2432304" cy="281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5E94">
        <w:br/>
      </w:r>
      <w:r w:rsidR="00D15F35">
        <w:br/>
      </w:r>
      <w:r w:rsidR="00636B4D">
        <w:br/>
      </w:r>
      <w:r w:rsidR="002B5E94" w:rsidRPr="00636B4D">
        <w:rPr>
          <w:b/>
        </w:rPr>
        <w:t>Fig</w:t>
      </w:r>
      <w:r w:rsidR="001769BE" w:rsidRPr="00636B4D">
        <w:rPr>
          <w:b/>
        </w:rPr>
        <w:t>ure 2&amp;3</w:t>
      </w:r>
      <w:r w:rsidR="002B5E94" w:rsidRPr="00636B4D">
        <w:rPr>
          <w:b/>
        </w:rPr>
        <w:t xml:space="preserve">. </w:t>
      </w:r>
      <w:r w:rsidR="000F0389" w:rsidRPr="00636B4D">
        <w:rPr>
          <w:b/>
        </w:rPr>
        <w:t>C</w:t>
      </w:r>
      <w:r w:rsidR="001338D4" w:rsidRPr="00636B4D">
        <w:rPr>
          <w:b/>
        </w:rPr>
        <w:t>orrect</w:t>
      </w:r>
      <w:r w:rsidR="0047039B" w:rsidRPr="00636B4D">
        <w:rPr>
          <w:b/>
        </w:rPr>
        <w:t xml:space="preserve"> Orientation of Right Arm B</w:t>
      </w:r>
      <w:r w:rsidR="002B5E94" w:rsidRPr="00636B4D">
        <w:rPr>
          <w:b/>
        </w:rPr>
        <w:t>inding</w:t>
      </w:r>
      <w:r w:rsidR="002B5E94">
        <w:t xml:space="preserve"> </w:t>
      </w:r>
      <w:r w:rsidR="002B5E94">
        <w:br/>
      </w:r>
    </w:p>
    <w:p w14:paraId="59A6A41E" w14:textId="45411069" w:rsidR="009A5B05" w:rsidRDefault="009A5B05" w:rsidP="009A5B05">
      <w:pPr>
        <w:pStyle w:val="ListParagraph"/>
        <w:numPr>
          <w:ilvl w:val="0"/>
          <w:numId w:val="1"/>
        </w:numPr>
        <w:spacing w:line="276" w:lineRule="auto"/>
      </w:pPr>
      <w:r>
        <w:t xml:space="preserve">Create/View </w:t>
      </w:r>
      <w:proofErr w:type="spellStart"/>
      <w:r>
        <w:t>Kinect</w:t>
      </w:r>
      <w:proofErr w:type="spellEnd"/>
      <w:r w:rsidR="00A67122">
        <w:t xml:space="preserve"> </w:t>
      </w:r>
      <w:r>
        <w:t>Virtual</w:t>
      </w:r>
      <w:r w:rsidR="00A67122">
        <w:t xml:space="preserve"> </w:t>
      </w:r>
      <w:r>
        <w:t>Sensor</w:t>
      </w:r>
    </w:p>
    <w:p w14:paraId="68F2ED7C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>Connect a Bluetooth device.</w:t>
      </w:r>
    </w:p>
    <w:p w14:paraId="4A8D9F0A" w14:textId="77777777" w:rsidR="009A5B05" w:rsidRDefault="009A5B05" w:rsidP="009A5B05">
      <w:pPr>
        <w:pStyle w:val="ListParagraph"/>
        <w:numPr>
          <w:ilvl w:val="1"/>
          <w:numId w:val="1"/>
        </w:numPr>
        <w:spacing w:line="276" w:lineRule="auto"/>
      </w:pPr>
      <w:r>
        <w:t xml:space="preserve">Once the Bluetooth device appears in the box at the bottom, click the drop down list under the </w:t>
      </w:r>
      <w:r>
        <w:rPr>
          <w:i/>
        </w:rPr>
        <w:t>Sensor Location</w:t>
      </w:r>
      <w:r>
        <w:t xml:space="preserve"> column and select the correct joint (usually right forearm)</w:t>
      </w:r>
    </w:p>
    <w:p w14:paraId="37ACA963" w14:textId="24FCD97F" w:rsidR="00973D58" w:rsidRDefault="002904F9" w:rsidP="00973D58">
      <w:pPr>
        <w:pStyle w:val="ListParagraph"/>
        <w:numPr>
          <w:ilvl w:val="1"/>
          <w:numId w:val="1"/>
        </w:numPr>
        <w:spacing w:line="276" w:lineRule="auto"/>
      </w:pPr>
      <w:r>
        <w:t xml:space="preserve">2 more graphs will pop up, as well as 2 more devices at the bottom boxes. These graphs and rows can be used to understand how the </w:t>
      </w:r>
      <w:proofErr w:type="spellStart"/>
      <w:r>
        <w:t>Kinect</w:t>
      </w:r>
      <w:proofErr w:type="spellEnd"/>
      <w:r>
        <w:t xml:space="preserve"> is seeing the joint.</w:t>
      </w:r>
      <w:r w:rsidR="00973D58">
        <w:br/>
      </w:r>
    </w:p>
    <w:p w14:paraId="3D106D3A" w14:textId="77777777" w:rsidR="001505D4" w:rsidRDefault="001505D4" w:rsidP="001505D4">
      <w:pPr>
        <w:spacing w:line="276" w:lineRule="auto"/>
      </w:pPr>
    </w:p>
    <w:p w14:paraId="5AD34B0C" w14:textId="77777777" w:rsidR="00973D58" w:rsidRDefault="00973D58" w:rsidP="00973D58">
      <w:pPr>
        <w:spacing w:line="276" w:lineRule="auto"/>
      </w:pPr>
    </w:p>
    <w:p w14:paraId="42C7D796" w14:textId="051C891C" w:rsidR="000F0389" w:rsidRDefault="000F0389" w:rsidP="00973D58">
      <w:pPr>
        <w:spacing w:line="276" w:lineRule="auto"/>
      </w:pPr>
      <w:r w:rsidRPr="000F0389">
        <w:rPr>
          <w:sz w:val="28"/>
        </w:rPr>
        <w:t>Two main tasks</w:t>
      </w:r>
    </w:p>
    <w:p w14:paraId="48A1A552" w14:textId="23F54F9A" w:rsidR="002904F9" w:rsidRPr="004B1891" w:rsidRDefault="000F0389" w:rsidP="002904F9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 w:rsidRPr="004B1891">
        <w:rPr>
          <w:b/>
        </w:rPr>
        <w:t xml:space="preserve">Task 1: </w:t>
      </w:r>
      <w:r w:rsidR="002904F9" w:rsidRPr="004B1891">
        <w:rPr>
          <w:b/>
        </w:rPr>
        <w:t>Attempt a linier and rotational calibration</w:t>
      </w:r>
      <w:r w:rsidR="00A67122" w:rsidRPr="004B1891">
        <w:rPr>
          <w:b/>
        </w:rPr>
        <w:t xml:space="preserve"> (Find the angles and displacement)</w:t>
      </w:r>
    </w:p>
    <w:p w14:paraId="7C5009AF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Connect to a Bluetooth device.</w:t>
      </w:r>
    </w:p>
    <w:p w14:paraId="2590890B" w14:textId="05B71F5E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Put device on the</w:t>
      </w:r>
      <w:r w:rsidR="006E5F04">
        <w:t xml:space="preserve"> right forearm (not necessary to be the correct orientation</w:t>
      </w:r>
      <w:r>
        <w:t>)</w:t>
      </w:r>
    </w:p>
    <w:p w14:paraId="34E63840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 xml:space="preserve">At the box in the bottom, under the column </w:t>
      </w:r>
      <w:r>
        <w:rPr>
          <w:i/>
        </w:rPr>
        <w:t>Sensor Location</w:t>
      </w:r>
      <w:r>
        <w:t xml:space="preserve"> locate the connected Bluetooth device and select</w:t>
      </w:r>
      <w:r>
        <w:rPr>
          <w:i/>
        </w:rPr>
        <w:t xml:space="preserve"> Forearm right</w:t>
      </w:r>
    </w:p>
    <w:p w14:paraId="7F08AD23" w14:textId="5D2F8CBB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 xml:space="preserve">Get into the view of the </w:t>
      </w:r>
      <w:proofErr w:type="spellStart"/>
      <w:r>
        <w:t>Kinect</w:t>
      </w:r>
      <w:proofErr w:type="spellEnd"/>
      <w:r>
        <w:t xml:space="preserve">, ensure that oneself can </w:t>
      </w:r>
      <w:r w:rsidR="00A67122">
        <w:t xml:space="preserve">be seen with either of a </w:t>
      </w:r>
      <w:proofErr w:type="spellStart"/>
      <w:r w:rsidR="00A67122">
        <w:t>Kinect</w:t>
      </w:r>
      <w:proofErr w:type="spellEnd"/>
      <w:r w:rsidR="00A67122">
        <w:t xml:space="preserve"> </w:t>
      </w:r>
      <w:r>
        <w:t>visualizers. Once in the frame, press Setup Calibrator.</w:t>
      </w:r>
    </w:p>
    <w:p w14:paraId="0AE71945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Once the bar goes green, press calibrate after one feels there is 10 seconds of good data.</w:t>
      </w:r>
    </w:p>
    <w:p w14:paraId="05DE1CCC" w14:textId="7651A5E3" w:rsidR="00310400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(Just because the bar is green doesn’t mean that the data is good)</w:t>
      </w:r>
      <w:r w:rsidR="00310400">
        <w:br/>
      </w:r>
    </w:p>
    <w:p w14:paraId="323A254A" w14:textId="3E99CB0E" w:rsidR="002904F9" w:rsidRPr="004B1891" w:rsidRDefault="000F0389" w:rsidP="002904F9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 w:rsidRPr="004B1891">
        <w:rPr>
          <w:b/>
        </w:rPr>
        <w:lastRenderedPageBreak/>
        <w:t xml:space="preserve">Task 2: </w:t>
      </w:r>
      <w:r w:rsidR="002904F9" w:rsidRPr="004B1891">
        <w:rPr>
          <w:b/>
        </w:rPr>
        <w:t xml:space="preserve">Seeing the difference between the </w:t>
      </w:r>
      <w:proofErr w:type="spellStart"/>
      <w:r w:rsidR="002904F9" w:rsidRPr="004B1891">
        <w:rPr>
          <w:b/>
        </w:rPr>
        <w:t>Kinect</w:t>
      </w:r>
      <w:proofErr w:type="spellEnd"/>
      <w:r w:rsidR="002904F9" w:rsidRPr="004B1891">
        <w:rPr>
          <w:b/>
        </w:rPr>
        <w:t xml:space="preserve"> and Inertial Sensor of the quaternion</w:t>
      </w:r>
    </w:p>
    <w:p w14:paraId="7BB558BA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Connect to a Bluetooth device</w:t>
      </w:r>
    </w:p>
    <w:p w14:paraId="7719D765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Put device on the right forearm</w:t>
      </w:r>
    </w:p>
    <w:p w14:paraId="35693966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 xml:space="preserve">Once the Bluetooth device appears in the box at the bottom, click the drop down list under the </w:t>
      </w:r>
      <w:r>
        <w:rPr>
          <w:i/>
        </w:rPr>
        <w:t>Sensor Location</w:t>
      </w:r>
      <w:r>
        <w:t xml:space="preserve"> column and select the correct joint (usually right forearm)</w:t>
      </w:r>
    </w:p>
    <w:p w14:paraId="20CBD3B3" w14:textId="7259F717" w:rsidR="002904F9" w:rsidRDefault="001338D4" w:rsidP="002904F9">
      <w:pPr>
        <w:pStyle w:val="ListParagraph"/>
        <w:numPr>
          <w:ilvl w:val="1"/>
          <w:numId w:val="1"/>
        </w:numPr>
        <w:spacing w:line="276" w:lineRule="auto"/>
      </w:pPr>
      <w:r>
        <w:t>P</w:t>
      </w:r>
      <w:r w:rsidR="002904F9">
        <w:t xml:space="preserve">ut the wrist in the identity orientation (Right hand pointed to the ceiling, hand open, thumb away from </w:t>
      </w:r>
      <w:proofErr w:type="spellStart"/>
      <w:r w:rsidR="002904F9">
        <w:t>Kinect</w:t>
      </w:r>
      <w:proofErr w:type="spellEnd"/>
      <w:r w:rsidR="002904F9">
        <w:t>)</w:t>
      </w:r>
    </w:p>
    <w:p w14:paraId="4685451B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When the device is in the correct orientation, press &lt;Bind To Right Forearm&gt;</w:t>
      </w:r>
    </w:p>
    <w:p w14:paraId="01B8F6CD" w14:textId="77777777" w:rsidR="009A5B05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At this point you are free to move to any other orientation.</w:t>
      </w:r>
    </w:p>
    <w:p w14:paraId="2FE0CFB8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 xml:space="preserve">Once in another </w:t>
      </w:r>
      <w:r>
        <w:rPr>
          <w:i/>
        </w:rPr>
        <w:t>good</w:t>
      </w:r>
      <w:r>
        <w:t xml:space="preserve"> orientation, press </w:t>
      </w:r>
      <w:r w:rsidRPr="002904F9">
        <w:rPr>
          <w:i/>
        </w:rPr>
        <w:t>calibrate like frames</w:t>
      </w:r>
      <w:r>
        <w:t>.</w:t>
      </w:r>
    </w:p>
    <w:p w14:paraId="5E8D96FE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After 5 second of data reads, the correction will be out put</w:t>
      </w:r>
    </w:p>
    <w:p w14:paraId="78E6743F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NOTE: you must stay in the frame during the calibration.</w:t>
      </w:r>
    </w:p>
    <w:p w14:paraId="3C069D42" w14:textId="77777777" w:rsidR="002904F9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NOTE: the results should be &lt;5% error, if they are greater you didn’t bind to the Right Forearm while in the identity position.</w:t>
      </w:r>
    </w:p>
    <w:p w14:paraId="64CBB6EE" w14:textId="202BEFCA" w:rsidR="002904F9" w:rsidRPr="009A5B05" w:rsidRDefault="002904F9" w:rsidP="002904F9">
      <w:pPr>
        <w:pStyle w:val="ListParagraph"/>
        <w:numPr>
          <w:ilvl w:val="1"/>
          <w:numId w:val="1"/>
        </w:numPr>
        <w:spacing w:line="276" w:lineRule="auto"/>
      </w:pPr>
      <w:r>
        <w:t>NOTE: This test can only ch</w:t>
      </w:r>
      <w:r w:rsidR="001338D4">
        <w:t xml:space="preserve">eck the difference between the </w:t>
      </w:r>
      <w:proofErr w:type="spellStart"/>
      <w:r w:rsidR="001338D4">
        <w:t>K</w:t>
      </w:r>
      <w:r>
        <w:t>inect’s</w:t>
      </w:r>
      <w:proofErr w:type="spellEnd"/>
      <w:r>
        <w:t xml:space="preserve"> quaternion calculations </w:t>
      </w:r>
      <w:r w:rsidR="00A67122">
        <w:t>vs.</w:t>
      </w:r>
      <w:r>
        <w:t xml:space="preserve"> the sensors. </w:t>
      </w:r>
    </w:p>
    <w:sectPr w:rsidR="002904F9" w:rsidRPr="009A5B05" w:rsidSect="00EC1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583B79" w14:textId="77777777" w:rsidR="00A67122" w:rsidRDefault="00A67122" w:rsidP="009A5B05">
      <w:pPr>
        <w:spacing w:after="0" w:line="240" w:lineRule="auto"/>
      </w:pPr>
      <w:r>
        <w:separator/>
      </w:r>
    </w:p>
  </w:endnote>
  <w:endnote w:type="continuationSeparator" w:id="0">
    <w:p w14:paraId="6001B20D" w14:textId="77777777" w:rsidR="00A67122" w:rsidRDefault="00A67122" w:rsidP="009A5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A5422A" w14:textId="77777777" w:rsidR="00A67122" w:rsidRDefault="00A67122" w:rsidP="009A5B05">
      <w:pPr>
        <w:spacing w:after="0" w:line="240" w:lineRule="auto"/>
      </w:pPr>
      <w:r>
        <w:separator/>
      </w:r>
    </w:p>
  </w:footnote>
  <w:footnote w:type="continuationSeparator" w:id="0">
    <w:p w14:paraId="369041A6" w14:textId="77777777" w:rsidR="00A67122" w:rsidRDefault="00A67122" w:rsidP="009A5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40387"/>
    <w:multiLevelType w:val="hybridMultilevel"/>
    <w:tmpl w:val="DF80D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B05"/>
    <w:rsid w:val="00075A58"/>
    <w:rsid w:val="000F0389"/>
    <w:rsid w:val="001338D4"/>
    <w:rsid w:val="001505D4"/>
    <w:rsid w:val="001769BE"/>
    <w:rsid w:val="002904F9"/>
    <w:rsid w:val="002B5E94"/>
    <w:rsid w:val="002F1890"/>
    <w:rsid w:val="00310400"/>
    <w:rsid w:val="0047039B"/>
    <w:rsid w:val="004B1891"/>
    <w:rsid w:val="005E4B33"/>
    <w:rsid w:val="00636B4D"/>
    <w:rsid w:val="006E5F04"/>
    <w:rsid w:val="007A43A9"/>
    <w:rsid w:val="007D7E2C"/>
    <w:rsid w:val="0081119D"/>
    <w:rsid w:val="00902B29"/>
    <w:rsid w:val="00973D58"/>
    <w:rsid w:val="009A5B05"/>
    <w:rsid w:val="009B39A2"/>
    <w:rsid w:val="009E78A8"/>
    <w:rsid w:val="00A67122"/>
    <w:rsid w:val="00C0666D"/>
    <w:rsid w:val="00D15F35"/>
    <w:rsid w:val="00D323B7"/>
    <w:rsid w:val="00EC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8F32E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B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5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B05"/>
  </w:style>
  <w:style w:type="paragraph" w:styleId="Footer">
    <w:name w:val="footer"/>
    <w:basedOn w:val="Normal"/>
    <w:link w:val="FooterChar"/>
    <w:uiPriority w:val="99"/>
    <w:unhideWhenUsed/>
    <w:rsid w:val="009A5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B05"/>
  </w:style>
  <w:style w:type="character" w:customStyle="1" w:styleId="Heading1Char">
    <w:name w:val="Heading 1 Char"/>
    <w:basedOn w:val="DefaultParagraphFont"/>
    <w:link w:val="Heading1"/>
    <w:uiPriority w:val="9"/>
    <w:rsid w:val="009A5B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5B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39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39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B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5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B05"/>
  </w:style>
  <w:style w:type="paragraph" w:styleId="Footer">
    <w:name w:val="footer"/>
    <w:basedOn w:val="Normal"/>
    <w:link w:val="FooterChar"/>
    <w:uiPriority w:val="99"/>
    <w:unhideWhenUsed/>
    <w:rsid w:val="009A5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B05"/>
  </w:style>
  <w:style w:type="character" w:customStyle="1" w:styleId="Heading1Char">
    <w:name w:val="Heading 1 Char"/>
    <w:basedOn w:val="DefaultParagraphFont"/>
    <w:link w:val="Heading1"/>
    <w:uiPriority w:val="9"/>
    <w:rsid w:val="009A5B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5B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39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39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496</Words>
  <Characters>2833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Goodlad</dc:creator>
  <cp:keywords/>
  <dc:description/>
  <cp:lastModifiedBy>Derrick Chang</cp:lastModifiedBy>
  <cp:revision>23</cp:revision>
  <cp:lastPrinted>2014-11-20T17:31:00Z</cp:lastPrinted>
  <dcterms:created xsi:type="dcterms:W3CDTF">2014-10-29T01:41:00Z</dcterms:created>
  <dcterms:modified xsi:type="dcterms:W3CDTF">2014-11-20T17:32:00Z</dcterms:modified>
</cp:coreProperties>
</file>