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BB3" w:rsidRPr="00556BB3" w:rsidRDefault="00556BB3" w:rsidP="00556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556B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556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System Architecture + Workflow Diagrams (UML-style)</w:t>
      </w:r>
    </w:p>
    <w:p w:rsidR="00556BB3" w:rsidRPr="00556BB3" w:rsidRDefault="00556BB3" w:rsidP="0055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556BB3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556BB3">
        <w:rPr>
          <w:rFonts w:ascii="Times New Roman" w:eastAsia="Times New Roman" w:hAnsi="Times New Roman" w:cs="Times New Roman"/>
          <w:sz w:val="24"/>
          <w:szCs w:val="24"/>
        </w:rPr>
        <w:br/>
      </w:r>
      <w:r w:rsidRPr="00556BB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556BB3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556BB3">
        <w:rPr>
          <w:rFonts w:ascii="Times New Roman" w:eastAsia="Times New Roman" w:hAnsi="Times New Roman" w:cs="Times New Roman"/>
          <w:sz w:val="24"/>
          <w:szCs w:val="24"/>
        </w:rPr>
        <w:br/>
      </w:r>
      <w:r w:rsidRPr="00556BB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556BB3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556BB3" w:rsidRPr="00556BB3" w:rsidRDefault="00556BB3" w:rsidP="0055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6BB3" w:rsidRPr="00556BB3" w:rsidRDefault="00556BB3" w:rsidP="0055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BB3">
        <w:rPr>
          <w:rFonts w:ascii="Times New Roman" w:eastAsia="Times New Roman" w:hAnsi="Times New Roman" w:cs="Times New Roman"/>
          <w:b/>
          <w:bCs/>
          <w:sz w:val="36"/>
          <w:szCs w:val="36"/>
        </w:rPr>
        <w:t>1. High-Level System Architecture (Component Diagram)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        +-------------------+        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|   Client Browser  | &lt;----&gt; |   Frontend (React)| &lt;----&gt; | Backend (API)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        +-------------------+        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v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| PostgreSQL DB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v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   +-------------------+   +-------------------+   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| Cloudinary Media  |   | M-Pesa Daraja API |   | Africa's Talking  |   | SendGrid Email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   +-------------------+   +-------------------+   +-------------------+</w:t>
      </w:r>
    </w:p>
    <w:p w:rsidR="00556BB3" w:rsidRPr="00556BB3" w:rsidRDefault="00556BB3" w:rsidP="0055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556BB3" w:rsidRPr="00556BB3" w:rsidRDefault="00556BB3" w:rsidP="0055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>Frontend communicates with backend via REST API.</w:t>
      </w:r>
    </w:p>
    <w:p w:rsidR="00556BB3" w:rsidRPr="00556BB3" w:rsidRDefault="00556BB3" w:rsidP="0055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>Backend integrates with external services (payments, notifications, media).</w:t>
      </w:r>
    </w:p>
    <w:p w:rsidR="00556BB3" w:rsidRPr="00556BB3" w:rsidRDefault="00556BB3" w:rsidP="0055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>Database stores structured data (users, bookings, orders, payments).</w:t>
      </w:r>
    </w:p>
    <w:p w:rsidR="00556BB3" w:rsidRPr="00556BB3" w:rsidRDefault="00556BB3" w:rsidP="0055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6BB3" w:rsidRPr="00556BB3" w:rsidRDefault="00556BB3" w:rsidP="0055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BB3">
        <w:rPr>
          <w:rFonts w:ascii="Times New Roman" w:eastAsia="Times New Roman" w:hAnsi="Times New Roman" w:cs="Times New Roman"/>
          <w:b/>
          <w:bCs/>
          <w:sz w:val="36"/>
          <w:szCs w:val="36"/>
        </w:rPr>
        <w:t>2. Client Workflow (Sequence Diagram)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Client          Frontend         Backend/API        Database        External APIs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                 |                 |                 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|---Browse--------&gt;|                 |                 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|---Book Form-----&gt;|---POST booking-&gt;|---Insert-------&gt;|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                 |                 |                 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|&lt;--Confirmation--|&lt;--Response-------|                 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|                 |                 |                 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|---Quote Estimator|---Request------&gt;|---Fetch rates--&gt;|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|&lt;--Estimate-------|&lt;--Response------|                 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                 |                 |                 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|---Payment--------|---POST payment-&gt;|---Call M-Pesa--&gt;|                 |---M-Pesa STK Push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|&lt;--Status---------|&lt;--Response------|---Update-------&gt;|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                 |                 |                 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|---Track Order---&gt;|---GET orders---&gt;|---Query--------&gt;|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|&lt;--Timeline-------|&lt;--Response------|                 |                 |</w:t>
      </w:r>
    </w:p>
    <w:p w:rsidR="00556BB3" w:rsidRPr="00556BB3" w:rsidRDefault="00556BB3" w:rsidP="0055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56BB3" w:rsidRPr="00556BB3" w:rsidRDefault="00556BB3" w:rsidP="0055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BB3">
        <w:rPr>
          <w:rFonts w:ascii="Times New Roman" w:eastAsia="Times New Roman" w:hAnsi="Times New Roman" w:cs="Times New Roman"/>
          <w:b/>
          <w:bCs/>
          <w:sz w:val="36"/>
          <w:szCs w:val="36"/>
        </w:rPr>
        <w:t>3. Admin Workflow (Activity Diagram)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[Start] 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[Login to Admin Dashboard]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+--&gt; [View Orders Table]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[Update Status Inline]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[Assign Technician]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[Generate Quotation PDF]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+--&gt; [Booking Calendar]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[View Technician Availability]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[Reassign/Reschedule Visit]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+--&gt; [Gallery Manager]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[Upload Photo]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[Tag Category/Finish]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[Publish/Draft Toggle]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+--&gt; [Client CRM]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[View Client Record]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[Add Notes]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+--&gt; [View Order History]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+--&gt; [Analytics Dashboard]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+--&gt; [Revenue Metrics]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+--&gt; [Booking Statistics]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    +--&gt; [Conversion Funnel]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[End]</w:t>
      </w:r>
    </w:p>
    <w:p w:rsidR="00556BB3" w:rsidRPr="00556BB3" w:rsidRDefault="00556BB3" w:rsidP="0055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56BB3" w:rsidRPr="00556BB3" w:rsidRDefault="00556BB3" w:rsidP="0055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BB3">
        <w:rPr>
          <w:rFonts w:ascii="Times New Roman" w:eastAsia="Times New Roman" w:hAnsi="Times New Roman" w:cs="Times New Roman"/>
          <w:b/>
          <w:bCs/>
          <w:sz w:val="36"/>
          <w:szCs w:val="36"/>
        </w:rPr>
        <w:t>4. Order Lifecycle (State Diagram)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lastRenderedPageBreak/>
        <w:t>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| Quoted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| Confirmed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| Fabrication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| Ready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| Installed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556BB3" w:rsidRPr="00556BB3" w:rsidRDefault="00556BB3" w:rsidP="0055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556BB3" w:rsidRPr="00556BB3" w:rsidRDefault="00556BB3" w:rsidP="00556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 xml:space="preserve">Free consultations skip directly to </w:t>
      </w:r>
      <w:r w:rsidRPr="00556BB3">
        <w:rPr>
          <w:rFonts w:ascii="Times New Roman" w:eastAsia="Times New Roman" w:hAnsi="Times New Roman" w:cs="Times New Roman"/>
          <w:i/>
          <w:iCs/>
          <w:sz w:val="24"/>
          <w:szCs w:val="24"/>
        </w:rPr>
        <w:t>Quoted</w:t>
      </w:r>
      <w:r w:rsidRPr="00556BB3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:rsidR="00556BB3" w:rsidRPr="00556BB3" w:rsidRDefault="00556BB3" w:rsidP="00556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>Payment milestones (deposit, balance) update status transitions.</w:t>
      </w:r>
    </w:p>
    <w:p w:rsidR="00556BB3" w:rsidRPr="00556BB3" w:rsidRDefault="00556BB3" w:rsidP="0055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56BB3" w:rsidRPr="00556BB3" w:rsidRDefault="00556BB3" w:rsidP="0055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BB3">
        <w:rPr>
          <w:rFonts w:ascii="Times New Roman" w:eastAsia="Times New Roman" w:hAnsi="Times New Roman" w:cs="Times New Roman"/>
          <w:b/>
          <w:bCs/>
          <w:sz w:val="36"/>
          <w:szCs w:val="36"/>
        </w:rPr>
        <w:t>5. Data Flow Diagram (DFD Level 0)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>Client -----------------&gt; Frontend -----------------&gt; Backend -----------------&gt; Database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                   |                           |          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                   |                           |          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                   |                           |----&gt; Orders, Bookings, Payments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                   |                           |----&gt; Gallery, Clients, Notes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                   |          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                   |                           +----&gt; External APIs (M-Pesa, SMS, Email)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                           |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t xml:space="preserve">   |&lt;--------------------------|&lt;--------------------------|&lt;--------------------------|</w:t>
      </w:r>
    </w:p>
    <w:p w:rsidR="00556BB3" w:rsidRPr="00556BB3" w:rsidRDefault="00556BB3" w:rsidP="0055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56BB3" w:rsidRPr="00556BB3" w:rsidRDefault="00556BB3" w:rsidP="00556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BB3">
        <w:rPr>
          <w:rFonts w:ascii="Times New Roman" w:eastAsia="Times New Roman" w:hAnsi="Times New Roman" w:cs="Times New Roman"/>
          <w:b/>
          <w:bCs/>
          <w:sz w:val="36"/>
          <w:szCs w:val="36"/>
        </w:rPr>
        <w:t>6. Key Integration Workflow (Payment Example)</w:t>
      </w:r>
    </w:p>
    <w:p w:rsidR="00556BB3" w:rsidRPr="00556BB3" w:rsidRDefault="00556BB3" w:rsidP="00556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BB3">
        <w:rPr>
          <w:rFonts w:ascii="Courier New" w:eastAsia="Times New Roman" w:hAnsi="Courier New" w:cs="Courier New"/>
          <w:sz w:val="20"/>
          <w:szCs w:val="20"/>
        </w:rPr>
        <w:lastRenderedPageBreak/>
        <w:t>Client → Frontend → Backend → M-Pesa Daraja API → Backend → Database → Client Portal</w:t>
      </w:r>
    </w:p>
    <w:p w:rsidR="00556BB3" w:rsidRPr="00556BB3" w:rsidRDefault="00556BB3" w:rsidP="00556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>Client initiates payment.</w:t>
      </w:r>
    </w:p>
    <w:p w:rsidR="00556BB3" w:rsidRPr="00556BB3" w:rsidRDefault="00556BB3" w:rsidP="00556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>Backend calls M-Pesa API.</w:t>
      </w:r>
    </w:p>
    <w:p w:rsidR="00556BB3" w:rsidRPr="00556BB3" w:rsidRDefault="00556BB3" w:rsidP="00556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>M-Pesa returns transaction reference.</w:t>
      </w:r>
    </w:p>
    <w:p w:rsidR="00556BB3" w:rsidRPr="00556BB3" w:rsidRDefault="00556BB3" w:rsidP="00556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>Backend updates database.</w:t>
      </w:r>
    </w:p>
    <w:p w:rsidR="00556BB3" w:rsidRPr="00556BB3" w:rsidRDefault="00556BB3" w:rsidP="00556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t>Client portal reflects updated payment status.</w:t>
      </w:r>
    </w:p>
    <w:p w:rsidR="00556BB3" w:rsidRPr="00556BB3" w:rsidRDefault="00556BB3" w:rsidP="0055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752C" w:rsidRPr="00556BB3" w:rsidRDefault="00556BB3" w:rsidP="0055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B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56BB3">
        <w:rPr>
          <w:rFonts w:ascii="Times New Roman" w:eastAsia="Times New Roman" w:hAnsi="Times New Roman" w:cs="Times New Roman"/>
          <w:sz w:val="24"/>
          <w:szCs w:val="24"/>
        </w:rPr>
        <w:t xml:space="preserve"> These </w:t>
      </w:r>
      <w:r w:rsidRPr="00556BB3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+ Workflow Diagrams (UML-style)</w:t>
      </w:r>
      <w:r w:rsidRPr="00556BB3">
        <w:rPr>
          <w:rFonts w:ascii="Times New Roman" w:eastAsia="Times New Roman" w:hAnsi="Times New Roman" w:cs="Times New Roman"/>
          <w:sz w:val="24"/>
          <w:szCs w:val="24"/>
        </w:rPr>
        <w:t xml:space="preserve"> are now complete and ready for developer handoff. They provide both </w:t>
      </w:r>
      <w:r w:rsidRPr="00556BB3">
        <w:rPr>
          <w:rFonts w:ascii="Times New Roman" w:eastAsia="Times New Roman" w:hAnsi="Times New Roman" w:cs="Times New Roman"/>
          <w:b/>
          <w:bCs/>
          <w:sz w:val="24"/>
          <w:szCs w:val="24"/>
        </w:rPr>
        <w:t>textual and visual references</w:t>
      </w:r>
      <w:r w:rsidRPr="00556BB3">
        <w:rPr>
          <w:rFonts w:ascii="Times New Roman" w:eastAsia="Times New Roman" w:hAnsi="Times New Roman" w:cs="Times New Roman"/>
          <w:sz w:val="24"/>
          <w:szCs w:val="24"/>
        </w:rPr>
        <w:t xml:space="preserve"> for coding, ensuring your Zed agents can implement the MVP with clarity and precision.</w:t>
      </w:r>
    </w:p>
    <w:sectPr w:rsidR="00C4752C" w:rsidRPr="00556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C77D5"/>
    <w:multiLevelType w:val="multilevel"/>
    <w:tmpl w:val="DCC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04589"/>
    <w:multiLevelType w:val="multilevel"/>
    <w:tmpl w:val="D28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30D42"/>
    <w:multiLevelType w:val="multilevel"/>
    <w:tmpl w:val="C30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BB3"/>
    <w:rsid w:val="00556BB3"/>
    <w:rsid w:val="008032C7"/>
    <w:rsid w:val="00C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9122"/>
  <w15:chartTrackingRefBased/>
  <w15:docId w15:val="{D0A49833-5ACC-4085-BA90-8BE57D77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6B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6B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B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6BB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56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6B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B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BB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6BB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6B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8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2026-06-18T05:18:00Z</dcterms:created>
  <dcterms:modified xsi:type="dcterms:W3CDTF">2026-06-18T05:19:00Z</dcterms:modified>
</cp:coreProperties>
</file>