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pPr>
    </w:p>
    <w:p>
      <w:pPr>
        <w:pStyle w:val="正文 A"/>
      </w:pPr>
    </w:p>
    <w:p>
      <w:pPr>
        <w:pStyle w:val="大标题"/>
        <w:rPr>
          <w:rFonts w:ascii="Baskerville SemiBold" w:cs="Baskerville SemiBold" w:hAnsi="Baskerville SemiBold" w:eastAsia="Baskerville SemiBold"/>
          <w:sz w:val="56"/>
          <w:szCs w:val="56"/>
        </w:rPr>
      </w:pPr>
      <w:r>
        <w:rPr>
          <w:sz w:val="56"/>
          <w:szCs w:val="56"/>
          <w:rtl w:val="0"/>
          <w:lang w:val="zh-TW" w:eastAsia="zh-TW"/>
        </w:rPr>
        <w:t>基于区块链的任务发放与接取平台项目需求说明书</w:t>
      </w:r>
    </w:p>
    <w:p>
      <w:pPr>
        <w:pStyle w:val="正文 2"/>
      </w:pPr>
      <w:r>
        <w:tab/>
        <w:tab/>
        <w:tab/>
        <w:tab/>
        <w:tab/>
        <w:tab/>
      </w:r>
      <w:r>
        <w:rPr>
          <w:rFonts w:ascii="Baskerville" w:hAnsi="Baskerville"/>
          <w:sz w:val="36"/>
          <w:szCs w:val="36"/>
          <w:rtl w:val="0"/>
          <w:lang w:val="zh-TW" w:eastAsia="zh-TW"/>
        </w:rPr>
        <w:t>V1.0</w:t>
      </w:r>
    </w:p>
    <w:p>
      <w:pPr>
        <w:pStyle w:val="副小标题"/>
      </w:pPr>
    </w:p>
    <w:p>
      <w:pPr>
        <w:pStyle w:val="正文 2"/>
      </w:pPr>
    </w:p>
    <w:p>
      <w:pPr>
        <w:pStyle w:val="正文 2"/>
      </w:pPr>
    </w:p>
    <w:p>
      <w:pPr>
        <w:pStyle w:val="正文 2"/>
      </w:pPr>
    </w:p>
    <w:p>
      <w:pPr>
        <w:pStyle w:val="正文 2"/>
      </w:pPr>
    </w:p>
    <w:p>
      <w:pPr>
        <w:pStyle w:val="正文 2"/>
      </w:pPr>
    </w:p>
    <w:p>
      <w:pPr>
        <w:pStyle w:val="正文 2"/>
      </w:pPr>
      <w:r>
        <w:rPr>
          <w:color w:val="000000"/>
          <w:u w:color="000000"/>
        </w:rPr>
        <w:drawing>
          <wp:anchor distT="152400" distB="152400" distL="152400" distR="152400" simplePos="0" relativeHeight="251659264" behindDoc="0" locked="0" layoutInCell="1" allowOverlap="1">
            <wp:simplePos x="0" y="0"/>
            <wp:positionH relativeFrom="page">
              <wp:posOffset>2573139</wp:posOffset>
            </wp:positionH>
            <wp:positionV relativeFrom="line">
              <wp:posOffset>378339</wp:posOffset>
            </wp:positionV>
            <wp:extent cx="2397709" cy="1884323"/>
            <wp:effectExtent l="0" t="0" r="0" b="0"/>
            <wp:wrapThrough wrapText="bothSides" distL="152400" distR="152400">
              <wp:wrapPolygon edited="1">
                <wp:start x="0" y="0"/>
                <wp:lineTo x="0" y="21600"/>
                <wp:lineTo x="21598" y="21600"/>
                <wp:lineTo x="21598" y="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rcRect l="50000" t="0" r="0" b="42854"/>
                    <a:stretch>
                      <a:fillRect/>
                    </a:stretch>
                  </pic:blipFill>
                  <pic:spPr>
                    <a:xfrm>
                      <a:off x="0" y="0"/>
                      <a:ext cx="2397709" cy="1884323"/>
                    </a:xfrm>
                    <a:prstGeom prst="rect">
                      <a:avLst/>
                    </a:prstGeom>
                    <a:ln w="12700" cap="flat">
                      <a:noFill/>
                      <a:miter lim="400000"/>
                    </a:ln>
                    <a:effectLst/>
                  </pic:spPr>
                </pic:pic>
              </a:graphicData>
            </a:graphic>
          </wp:anchor>
        </w:drawing>
      </w:r>
    </w:p>
    <w:p>
      <w:pPr>
        <w:pStyle w:val="正文 2"/>
      </w:pPr>
    </w:p>
    <w:p>
      <w:pPr>
        <w:pStyle w:val="正文 2"/>
      </w:pPr>
    </w:p>
    <w:p>
      <w:pPr>
        <w:pStyle w:val="大标题"/>
      </w:pPr>
    </w:p>
    <w:p>
      <w:pPr>
        <w:pStyle w:val="小标题"/>
      </w:pPr>
    </w:p>
    <w:p>
      <w:pPr>
        <w:pStyle w:val="正文 2"/>
      </w:pPr>
    </w:p>
    <w:p>
      <w:pPr>
        <w:pStyle w:val="正文 2"/>
      </w:pPr>
    </w:p>
    <w:p>
      <w:pPr>
        <w:pStyle w:val="正文 2"/>
      </w:pPr>
      <w:r>
        <w:tab/>
        <w:tab/>
        <w:tab/>
        <w:tab/>
        <w:tab/>
      </w:r>
    </w:p>
    <w:p>
      <w:pPr>
        <w:pStyle w:val="正文 2"/>
      </w:pPr>
    </w:p>
    <w:p>
      <w:pPr>
        <w:pStyle w:val="正文 2"/>
      </w:pPr>
      <w:r>
        <w:tab/>
        <w:tab/>
        <w:tab/>
        <w:tab/>
        <w:tab/>
      </w:r>
      <w:r>
        <w:rPr>
          <w:rtl w:val="0"/>
          <w:lang w:val="zh-TW" w:eastAsia="zh-TW"/>
        </w:rPr>
        <w:t>组长：徐恩昊</w:t>
      </w:r>
    </w:p>
    <w:p>
      <w:pPr>
        <w:pStyle w:val="正文 2"/>
      </w:pPr>
      <w:r>
        <w:tab/>
        <w:tab/>
        <w:tab/>
        <w:tab/>
        <w:tab/>
      </w:r>
      <w:r>
        <w:rPr>
          <w:rtl w:val="0"/>
          <w:lang w:val="zh-TW" w:eastAsia="zh-TW"/>
        </w:rPr>
        <w:t>组员：李成</w:t>
      </w:r>
    </w:p>
    <w:p>
      <w:pPr>
        <w:pStyle w:val="正文 2"/>
      </w:pPr>
      <w:r>
        <w:tab/>
        <w:tab/>
        <w:tab/>
        <w:tab/>
        <w:tab/>
        <w:tab/>
      </w:r>
      <w:r>
        <w:rPr>
          <w:rtl w:val="0"/>
          <w:lang w:val="zh-TW" w:eastAsia="zh-TW"/>
        </w:rPr>
        <w:t>何映廷</w:t>
      </w:r>
    </w:p>
    <w:p>
      <w:pPr>
        <w:pStyle w:val="正文 2"/>
      </w:pPr>
      <w:r>
        <w:tab/>
        <w:tab/>
        <w:tab/>
        <w:tab/>
        <w:tab/>
        <w:tab/>
      </w:r>
      <w:r>
        <w:rPr>
          <w:rtl w:val="0"/>
          <w:lang w:val="zh-TW" w:eastAsia="zh-TW"/>
        </w:rPr>
        <w:t>齐硕</w:t>
      </w:r>
    </w:p>
    <w:p>
      <w:pPr>
        <w:pStyle w:val="小标题"/>
      </w:pPr>
    </w:p>
    <w:p>
      <w:pPr>
        <w:pStyle w:val="正文 2"/>
      </w:pPr>
      <w:r>
        <w:rPr>
          <w:rFonts w:ascii="Baskerville" w:cs="Baskerville" w:hAnsi="Baskerville" w:eastAsia="Baskerville"/>
          <w:rtl w:val="0"/>
        </w:rPr>
        <w:tab/>
        <w:tab/>
        <w:tab/>
        <w:tab/>
        <w:tab/>
        <w:t>2018</w:t>
      </w:r>
      <w:r>
        <w:rPr>
          <w:rtl w:val="0"/>
          <w:lang w:val="zh-TW" w:eastAsia="zh-TW"/>
        </w:rPr>
        <w:t>年</w:t>
      </w:r>
      <w:r>
        <w:rPr>
          <w:rFonts w:ascii="Baskerville" w:hAnsi="Baskerville"/>
          <w:rtl w:val="0"/>
          <w:lang w:val="zh-TW" w:eastAsia="zh-TW"/>
        </w:rPr>
        <w:t>12</w:t>
      </w:r>
      <w:r>
        <w:rPr>
          <w:rtl w:val="0"/>
          <w:lang w:val="zh-TW" w:eastAsia="zh-TW"/>
        </w:rPr>
        <w:t>月</w:t>
      </w:r>
      <w:r>
        <w:rPr>
          <w:rFonts w:ascii="Baskerville" w:hAnsi="Baskerville"/>
          <w:rtl w:val="0"/>
          <w:lang w:val="zh-TW" w:eastAsia="zh-TW"/>
        </w:rPr>
        <w:t>20</w:t>
      </w:r>
      <w:r>
        <w:rPr>
          <w:rtl w:val="0"/>
          <w:lang w:val="zh-TW" w:eastAsia="zh-TW"/>
        </w:rPr>
        <w:t>日</w:t>
      </w:r>
    </w:p>
    <w:p>
      <w:pPr>
        <w:pStyle w:val="正文 2"/>
      </w:pPr>
    </w:p>
    <w:p>
      <w:pPr>
        <w:pStyle w:val="正文 2"/>
        <w:rPr>
          <w:rFonts w:ascii="Baskerville" w:cs="Baskerville" w:hAnsi="Baskerville" w:eastAsia="Baskerville"/>
          <w:sz w:val="56"/>
          <w:szCs w:val="56"/>
        </w:rPr>
      </w:pPr>
      <w:r>
        <w:rPr>
          <w:sz w:val="56"/>
          <w:szCs w:val="56"/>
          <w:rtl w:val="0"/>
          <w:lang w:val="zh-TW" w:eastAsia="zh-TW"/>
        </w:rPr>
        <w:t>一、项目背景</w:t>
      </w:r>
    </w:p>
    <w:p>
      <w:pPr>
        <w:pStyle w:val="正文 A"/>
      </w:pPr>
      <w:r>
        <w:rPr>
          <w:rFonts w:eastAsia="Arial Unicode MS" w:hint="eastAsia"/>
          <w:rtl w:val="0"/>
          <w:lang w:val="zh-TW" w:eastAsia="zh-TW"/>
        </w:rPr>
        <w:t>（项目的前身：时间银行，国外引进的概念</w:t>
      </w:r>
      <w:r>
        <w:rPr>
          <w:rFonts w:cs="Arial Unicode MS" w:eastAsia="Arial Unicode MS"/>
          <w:rtl w:val="0"/>
          <w:lang w:val="zh-TW" w:eastAsia="zh-TW"/>
        </w:rPr>
        <w:t xml:space="preserve">   </w:t>
      </w:r>
      <w:r>
        <w:rPr>
          <w:rFonts w:eastAsia="Arial Unicode MS" w:hint="eastAsia"/>
          <w:rtl w:val="0"/>
          <w:lang w:val="zh-TW" w:eastAsia="zh-TW"/>
        </w:rPr>
        <w:t>项目的应用场景：校园或某个组织内部，一定程度上实现多劳多得）</w:t>
      </w:r>
    </w:p>
    <w:p>
      <w:pPr>
        <w:pStyle w:val="正文 2"/>
        <w:rPr>
          <w:rFonts w:ascii="Baskerville" w:cs="Baskerville" w:hAnsi="Baskerville" w:eastAsia="Baskerville"/>
          <w:sz w:val="56"/>
          <w:szCs w:val="56"/>
        </w:rPr>
      </w:pPr>
      <w:r>
        <w:rPr>
          <w:sz w:val="56"/>
          <w:szCs w:val="56"/>
          <w:rtl w:val="0"/>
          <w:lang w:val="zh-TW" w:eastAsia="zh-TW"/>
        </w:rPr>
        <w:t>二、使用技术说明</w:t>
      </w:r>
    </w:p>
    <w:p>
      <w:pPr>
        <w:pStyle w:val="正文 A"/>
      </w:pPr>
      <w:r>
        <w:rPr>
          <w:rFonts w:eastAsia="Arial Unicode MS" w:hint="eastAsia"/>
          <w:rtl w:val="0"/>
          <w:lang w:val="zh-TW" w:eastAsia="zh-TW"/>
        </w:rPr>
        <w:t>（区块链、以太坊、</w:t>
      </w:r>
      <w:r>
        <w:rPr>
          <w:rFonts w:eastAsia="Arial Unicode MS" w:hint="eastAsia"/>
          <w:rtl w:val="0"/>
          <w:lang w:val="zh-CN" w:eastAsia="zh-CN"/>
        </w:rPr>
        <w:t>以太坊</w:t>
      </w:r>
      <w:r>
        <w:rPr>
          <w:rFonts w:ascii="Arial Unicode MS" w:hAnsi="Arial Unicode MS"/>
          <w:rtl w:val="0"/>
          <w:lang w:val="zh-CN" w:eastAsia="zh-CN"/>
        </w:rPr>
        <w:t>Token</w:t>
      </w:r>
      <w:r>
        <w:rPr>
          <w:rFonts w:eastAsia="Arial Unicode MS" w:hint="eastAsia"/>
          <w:rtl w:val="0"/>
          <w:lang w:val="zh-CN" w:eastAsia="zh-CN"/>
        </w:rPr>
        <w:t>、</w:t>
      </w:r>
      <w:r>
        <w:rPr>
          <w:rFonts w:cs="Arial Unicode MS" w:eastAsia="Arial Unicode MS"/>
          <w:rtl w:val="0"/>
          <w:lang w:val="zh-TW" w:eastAsia="zh-TW"/>
        </w:rPr>
        <w:t>Solidity</w:t>
      </w:r>
      <w:r>
        <w:rPr>
          <w:rFonts w:eastAsia="Arial Unicode MS" w:hint="eastAsia"/>
          <w:rtl w:val="0"/>
          <w:lang w:val="zh-TW" w:eastAsia="zh-TW"/>
        </w:rPr>
        <w:t>、</w:t>
      </w:r>
      <w:r>
        <w:rPr>
          <w:rFonts w:cs="Arial Unicode MS" w:eastAsia="Arial Unicode MS"/>
          <w:rtl w:val="0"/>
          <w:lang w:val="zh-TW" w:eastAsia="zh-TW"/>
        </w:rPr>
        <w:t>Android studio</w:t>
      </w:r>
      <w:r>
        <w:rPr>
          <w:rFonts w:eastAsia="Arial Unicode MS" w:hint="eastAsia"/>
          <w:rtl w:val="0"/>
          <w:lang w:val="zh-TW" w:eastAsia="zh-TW"/>
        </w:rPr>
        <w:t>、</w:t>
      </w:r>
      <w:r>
        <w:rPr>
          <w:rFonts w:cs="Arial Unicode MS" w:eastAsia="Arial Unicode MS"/>
          <w:rtl w:val="0"/>
          <w:lang w:val="zh-TW" w:eastAsia="zh-TW"/>
        </w:rPr>
        <w:t>ios</w:t>
      </w:r>
      <w:r>
        <w:rPr>
          <w:rFonts w:eastAsia="Arial Unicode MS" w:hint="eastAsia"/>
          <w:rtl w:val="0"/>
          <w:lang w:val="zh-TW" w:eastAsia="zh-TW"/>
        </w:rPr>
        <w:t>）</w:t>
      </w:r>
    </w:p>
    <w:p>
      <w:pPr>
        <w:pStyle w:val="正文 2"/>
        <w:rPr>
          <w:rFonts w:ascii="Baskerville" w:cs="Baskerville" w:hAnsi="Baskerville" w:eastAsia="Baskerville"/>
          <w:sz w:val="56"/>
          <w:szCs w:val="56"/>
        </w:rPr>
      </w:pPr>
      <w:r>
        <w:rPr>
          <w:sz w:val="56"/>
          <w:szCs w:val="56"/>
          <w:rtl w:val="0"/>
          <w:lang w:val="zh-TW" w:eastAsia="zh-TW"/>
        </w:rPr>
        <w:t>三、项目需求分析</w:t>
      </w:r>
    </w:p>
    <w:p>
      <w:pPr>
        <w:pStyle w:val="正文 A"/>
      </w:pPr>
      <w:r>
        <w:rPr>
          <w:rFonts w:eastAsia="Arial Unicode MS" w:hint="eastAsia"/>
          <w:rtl w:val="0"/>
          <w:lang w:val="zh-TW" w:eastAsia="zh-TW"/>
        </w:rPr>
        <w:t>（分析项目的适用人群、项目需要提供的功能、项目搭建的平台</w:t>
      </w:r>
      <w:r>
        <w:rPr>
          <w:rFonts w:cs="Arial Unicode MS" w:eastAsia="Arial Unicode MS"/>
          <w:rtl w:val="0"/>
          <w:lang w:val="zh-TW" w:eastAsia="zh-TW"/>
        </w:rPr>
        <w:t>-</w:t>
      </w:r>
      <w:r>
        <w:rPr>
          <w:rFonts w:eastAsia="Arial Unicode MS" w:hint="eastAsia"/>
          <w:rtl w:val="0"/>
          <w:lang w:val="zh-TW" w:eastAsia="zh-TW"/>
        </w:rPr>
        <w:t>安卓、</w:t>
      </w:r>
      <w:r>
        <w:rPr>
          <w:rFonts w:cs="Arial Unicode MS" w:eastAsia="Arial Unicode MS"/>
          <w:rtl w:val="0"/>
          <w:lang w:val="zh-TW" w:eastAsia="zh-TW"/>
        </w:rPr>
        <w:t>IOS</w:t>
      </w:r>
      <w:r>
        <w:rPr>
          <w:rFonts w:eastAsia="Arial Unicode MS" w:hint="eastAsia"/>
          <w:rtl w:val="0"/>
          <w:lang w:val="zh-TW" w:eastAsia="zh-TW"/>
        </w:rPr>
        <w:t>）</w:t>
      </w:r>
    </w:p>
    <w:p>
      <w:pPr>
        <w:pStyle w:val="正文 2"/>
        <w:rPr>
          <w:sz w:val="56"/>
          <w:szCs w:val="56"/>
        </w:rPr>
      </w:pPr>
      <w:r>
        <w:rPr>
          <w:sz w:val="56"/>
          <w:szCs w:val="56"/>
          <w:rtl w:val="0"/>
          <w:lang w:val="zh-TW" w:eastAsia="zh-TW"/>
        </w:rPr>
        <w:t>四、项目运行机制</w:t>
      </w:r>
    </w:p>
    <w:p>
      <w:pPr>
        <w:pStyle w:val="正文 2"/>
      </w:pPr>
      <w:r>
        <w:tab/>
      </w:r>
      <w:r>
        <w:rPr>
          <w:rtl w:val="0"/>
          <w:lang w:val="zh-CN" w:eastAsia="zh-CN"/>
        </w:rPr>
        <w:t>本项目预计在</w:t>
      </w:r>
      <w:r>
        <w:rPr>
          <w:rtl w:val="0"/>
          <w:lang w:val="zh-CN" w:eastAsia="zh-CN"/>
        </w:rPr>
        <w:t>Android</w:t>
      </w:r>
      <w:r>
        <w:rPr>
          <w:rtl w:val="0"/>
          <w:lang w:val="zh-CN" w:eastAsia="zh-CN"/>
        </w:rPr>
        <w:t>平台、</w:t>
      </w:r>
      <w:r>
        <w:rPr>
          <w:rtl w:val="0"/>
          <w:lang w:val="zh-CN" w:eastAsia="zh-CN"/>
        </w:rPr>
        <w:t>IOS</w:t>
      </w:r>
      <w:r>
        <w:rPr>
          <w:rtl w:val="0"/>
          <w:lang w:val="zh-CN" w:eastAsia="zh-CN"/>
        </w:rPr>
        <w:t>平台开发对应的前端界面，通过调用相关</w:t>
      </w:r>
      <w:r>
        <w:rPr>
          <w:rtl w:val="0"/>
          <w:lang w:val="zh-CN" w:eastAsia="zh-CN"/>
        </w:rPr>
        <w:t>SDK</w:t>
      </w:r>
      <w:r>
        <w:rPr>
          <w:rtl w:val="0"/>
          <w:lang w:val="zh-CN" w:eastAsia="zh-CN"/>
        </w:rPr>
        <w:t>实现对智能合约的调用，以及对区块链存储内容、状态的改变。</w:t>
      </w:r>
    </w:p>
    <w:p>
      <w:pPr>
        <w:pStyle w:val="正文 2"/>
      </w:pPr>
      <w:r>
        <w:rPr>
          <w:rtl w:val="0"/>
          <w:lang w:val="zh-CN" w:eastAsia="zh-CN"/>
        </w:rPr>
        <w:tab/>
        <w:t>用户注册时自动通过接口为用户创建以太坊账户用于存储信息以及可交易</w:t>
      </w:r>
      <w:r>
        <w:rPr>
          <w:rtl w:val="0"/>
          <w:lang w:val="zh-CN" w:eastAsia="zh-CN"/>
        </w:rPr>
        <w:t>Token</w:t>
      </w:r>
      <w:r>
        <w:rPr>
          <w:rtl w:val="0"/>
          <w:lang w:val="zh-CN" w:eastAsia="zh-CN"/>
        </w:rPr>
        <w:t>。用户也可以通过绑定已有的以太坊账户来加入到项目中。对于用户信息，除了在以太坊创建的账户之外，还设有用户的各项详细信息例如昵称、性别、信誉度等，此类信息通过远程服务器上搭建的数据库进行存储，以提高使用效率。</w:t>
      </w:r>
    </w:p>
    <w:p>
      <w:pPr>
        <w:pStyle w:val="正文 2"/>
      </w:pPr>
      <w:r>
        <w:rPr>
          <w:rtl w:val="0"/>
          <w:lang w:val="zh-CN" w:eastAsia="zh-CN"/>
        </w:rPr>
        <w:tab/>
        <w:t>用户通过在前端界面进行点击、输入操作实现任务的上传、任务的接取、任务状态的更改、任务内容的修改等操作，前端界面接收用户进行的更改或其他操作，后台对信息进行打包，将信息打包为智能合约可解析的对象通过</w:t>
      </w:r>
      <w:r>
        <w:rPr>
          <w:rtl w:val="0"/>
          <w:lang w:val="zh-CN" w:eastAsia="zh-CN"/>
        </w:rPr>
        <w:t>SDK</w:t>
      </w:r>
      <w:r>
        <w:rPr>
          <w:rtl w:val="0"/>
          <w:lang w:val="zh-CN" w:eastAsia="zh-CN"/>
        </w:rPr>
        <w:t>进行信息的传输。</w:t>
      </w:r>
    </w:p>
    <w:p>
      <w:pPr>
        <w:pStyle w:val="正文 2"/>
      </w:pPr>
      <w:r>
        <w:rPr>
          <w:rtl w:val="0"/>
          <w:lang w:val="zh-CN" w:eastAsia="zh-CN"/>
        </w:rPr>
        <w:tab/>
        <w:t>智能合约提供对应的方法对传输来的信息进行解析并作出相应的判断，对操作具体要求作出相应响应：</w:t>
      </w:r>
      <w:r>
        <w:rPr>
          <w:rtl w:val="0"/>
          <w:lang w:val="zh-CN" w:eastAsia="zh-CN"/>
        </w:rPr>
        <w:t>Token</w:t>
      </w:r>
      <w:r>
        <w:rPr>
          <w:rtl w:val="0"/>
          <w:lang w:val="zh-CN" w:eastAsia="zh-CN"/>
        </w:rPr>
        <w:t>的转移、账户的查询、信息的区块链写入等，并将操作计入日志以供查询。</w:t>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0"/>
        <w:tab w:val="right" w:pos="9000"/>
        <w:tab w:val="clear" w:pos="9020"/>
      </w:tabs>
    </w:pPr>
    <w:r>
      <w:rPr>
        <w:rtl w:val="0"/>
        <w:lang w:val="zh-TW" w:eastAsia="zh-TW"/>
      </w:rPr>
      <w:t>Srtp</w:t>
    </w:r>
    <w:r>
      <w:rPr>
        <w:rFonts w:eastAsia="Arial Unicode MS" w:hint="eastAsia"/>
        <w:rtl w:val="0"/>
        <w:lang w:val="zh-TW" w:eastAsia="zh-TW"/>
      </w:rPr>
      <w:t>报告</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color="222222"/>
      <w:vertAlign w:val="baseline"/>
    </w:rPr>
  </w:style>
  <w:style w:type="paragraph" w:styleId="大标题">
    <w:name w:val="大标题"/>
    <w:next w:val="正文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Arial Unicode MS" w:cs="Arial Unicode MS" w:hAnsi="Arial Unicode MS" w:eastAsia="Arial Unicode MS" w:hint="eastAsia"/>
      <w:b w:val="0"/>
      <w:bCs w:val="0"/>
      <w:i w:val="0"/>
      <w:iCs w:val="0"/>
      <w:caps w:val="0"/>
      <w:smallCaps w:val="0"/>
      <w:strike w:val="0"/>
      <w:dstrike w:val="0"/>
      <w:outline w:val="0"/>
      <w:color w:val="4b7196"/>
      <w:spacing w:val="6"/>
      <w:kern w:val="0"/>
      <w:position w:val="0"/>
      <w:sz w:val="64"/>
      <w:szCs w:val="64"/>
      <w:u w:val="none" w:color="4b7196"/>
      <w:vertAlign w:val="baseline"/>
      <w:lang w:val="zh-TW" w:eastAsia="zh-TW"/>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434343"/>
      <w:spacing w:val="0"/>
      <w:kern w:val="0"/>
      <w:position w:val="0"/>
      <w:sz w:val="24"/>
      <w:szCs w:val="24"/>
      <w:u w:val="none" w:color="434343"/>
      <w:vertAlign w:val="baseline"/>
      <w:lang w:val="zh-TW" w:eastAsia="zh-TW"/>
    </w:rPr>
  </w:style>
  <w:style w:type="paragraph" w:styleId="副小标题">
    <w:name w:val="副小标题"/>
    <w:next w:val="正文 2"/>
    <w:pPr>
      <w:keepNext w:val="0"/>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Baskerville" w:hAnsi="Baskerville" w:eastAsia="Baskerville"/>
      <w:b w:val="0"/>
      <w:bCs w:val="0"/>
      <w:i w:val="1"/>
      <w:iCs w:val="1"/>
      <w:caps w:val="0"/>
      <w:smallCaps w:val="0"/>
      <w:strike w:val="0"/>
      <w:dstrike w:val="0"/>
      <w:outline w:val="0"/>
      <w:color w:val="5b422a"/>
      <w:spacing w:val="0"/>
      <w:kern w:val="0"/>
      <w:position w:val="0"/>
      <w:sz w:val="40"/>
      <w:szCs w:val="40"/>
      <w:u w:val="none" w:color="5b422a"/>
      <w:vertAlign w:val="baseline"/>
    </w:rPr>
  </w:style>
  <w:style w:type="paragraph" w:styleId="小标题">
    <w:name w:val="小标题"/>
    <w:next w:val="正文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color="5a5754"/>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Arial Unicode MS"/>
        <a:ea typeface="Arial Unicode MS"/>
        <a:cs typeface="Arial Unicode MS"/>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