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Front End Software Engineer Intern position at True Anomaly. I am currently pursuing a Master’s degree in Computer Science at Purdue University, specializing in AI and Machine Learning, and I admire True Anomaly's commitment to delivering decisive capabilities for space superiority by building advanced technologies that enhance mission outcomes.</w:t>
      </w:r>
    </w:p>
    <w:p>
      <w:r>
        <w:t>In my recent role as a Data Scientist Intern at Bridger Investment Partners, I automated data processing workflows, significantly improving efficiency through Python and SQL on AWS. Additionally, as an iOS Developer Intern at NewsBreak, I implemented key features for their app using Swift and UIKit, showcasing my ability to develop user-centric applications. My academic projects, such as building predictive models for mushroom classification with over 90% accuracy, also demonstrate my technical skills and innovative thinking.</w:t>
      </w:r>
    </w:p>
    <w:p>
      <w:r>
        <w:t>I am particularly drawn to True Anomaly’s focus on creating technology that secures the space environment. The opportunity to work with cutting-edge tools in frontend development and collaborate with multidisciplinary teams excites me. I believe my background in machine learning, coupled with my foundational skills in HTML/CSS and JavaScript, makes me a strong fit for the Front End Software Engineer Intern role.</w:t>
      </w:r>
    </w:p>
    <w:p>
      <w:r>
        <w:t>Thank you for considering my application. I look forward to the possibility of contributing to True Anomaly’s mission and being part of a team that pushes the boundaries of technology for space superiority.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