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Software Engineer (Backend), Core Services position at Censys. I am currently pursuing a Master’s degree in Computer Science at Purdue University, specializing in AI and Machine Learning with a focus on Computer Security. I am impressed by Censys's mission to create a comprehensive and trustworthy map of the Internet, and I am eager to contribute to building scalable systems that enhance user experience through secure authentication and analytics.</w:t>
      </w:r>
    </w:p>
    <w:p>
      <w:r>
        <w:t>During my internship as a Data Scientist at Bridger Investment Partners, I automated data workflows, significantly improving efficiency and accuracy in data processing. I also acted as a Teaching Assistant for computer science courses, where I developed skills in mentoring and clear communication. Additionally, my research at UC Berkeley involved analyzing transformer architectures to improve machine learning models, showcasing my capability to tackle complex technical challenges.</w:t>
      </w:r>
    </w:p>
    <w:p>
      <w:r>
        <w:t>What draws me to Censys is the commitment to delivering real-time, actionable insights for businesses. I am particularly excited about the opportunity to work on backend services that support critical operations. My proficiency in Python, SQL, and distributed systems, combined with my experience in cloud environments, aligns well with the responsibilities of this role and the technology stack mentioned in the job description.</w:t>
      </w:r>
    </w:p>
    <w:p>
      <w:r>
        <w:t>Thank you for considering my application. I look forward to the possibility of discussing how I can contribute to the innovative work at Censys.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