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Solution Engineer position at Boomi. I am currently pursuing my Master’s degree in Computer Science, specializing in AI and Machine Learning, with a deep interest in how technology can connect disparate systems. Boomi’s mission to improve the world by integrating applications and data resonates with my own aspirations to create impactful technological solutions.</w:t>
      </w:r>
    </w:p>
    <w:p>
      <w:r>
        <w:t>I have demonstrated my capability in practical settings through diverse experiences. As a Data Scientist Intern at Bridger Investment Partners, I automated data workflows, significantly enhancing operational efficiency. During my role as a Research Assistant at UC Berkeley, I led projects analyzing transformer architectures, which honed my analytical problem-solving skills. Additionally, my iOS Developer Internship at NewsBreak involved the development of data-fetching capabilities, showcasing my ability to deliver seamless integrations within complex systems.</w:t>
      </w:r>
    </w:p>
    <w:p>
      <w:r>
        <w:t>What particularly excites me about Boomi is its emphasis on real-time connectivity and hybrid integration. My background in cloud technologies and iPaaS aligns well with your need for solutions that ensure data flows securely across modern enterprises. I am attracted to the consultative nature of the Solutions Engineer role, where I can leverage my technical skills to address client needs and demonstrate the value of Boomi's platform.</w:t>
      </w:r>
    </w:p>
    <w:p>
      <w:r>
        <w:t>Thank you for considering my application. I look forward to the opportunity to contribute to Boomi's innovative solutions and collaborate with a team dedicated to making a difference in how organizations operate.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