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excited to apply for the Software Engineer, Full Stack position at Thinking Machines Lab. With my M.S. in Computer Science focusing on AI and machine learning, along with hands-on experience in automating workflows and building predictive models, I am well-prepared to contribute to the Tinker platform. My background equips me to thrive in collaborative environments and tackle complex challenges.</w:t>
      </w:r>
    </w:p>
    <w:p>
      <w:r>
        <w:t>At my recent internship, I successfully automated workflow processes using Python, which reduced operational time by 30%. Additionally, I contributed to the development of a React-based application that improved user engagement by providing a seamless interface for data interaction. This experience honed my skills in both backend and frontend development, making me a versatile asset for your team.</w:t>
      </w:r>
    </w:p>
    <w:p>
      <w:r>
        <w:t>I am enthusiastic about Thinking Machines Lab's mission to democratize AI and empower users. I would love the opportunity to discuss how my skills can contribute to the Tinker project and support its growth. Thank you for considering my application; I look forward to the chance to speak further.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