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Systems Engineer position at Kepora, as it fits perfectly with my academic background in computer science and my hands-on experience in software engineering. My expertise in automating workflows and optimizing AI architectures allows me to contribute positively to the maintenance and deployment of technical capabilities at your organization. Furthermore, my U.S. citizenship aligns with the necessary clearance requirements for this role.</w:t>
      </w:r>
    </w:p>
    <w:p>
      <w:r>
        <w:t>During my internship, I spearheaded a project to automate workflows that enhanced data processing efficiency by 30%. This initiative highlighted not only my technical skills in deploying solutions but also my ability to analyze and fulfill complex project requirements, making me well-suited for the dynamic challenges at Kepora.</w:t>
      </w:r>
    </w:p>
    <w:p>
      <w:r>
        <w:t>I am truly passionate about joining a company that prioritizes innovation and security. I would be thrilled to discuss further how my skills can contribute to Kepora’s mission and goals. Thank you for considering my application, and I look forward to the opportunity to connect.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