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Software Engineer Intern, Infrastructure position at Neuralink. I am currently pursuing a Master’s degree in Computer Science with a specialization in AI and Machine Learning at Purdue University. I am inspired by Neuralink's mission to create groundbreaking devices that enhance human capabilities and transform interactions with the digital world.</w:t>
      </w:r>
    </w:p>
    <w:p>
      <w:r>
        <w:t>Throughout my internship as a Data Scientist at Bridger Investment Partners, I automated data processing workflows and conducted statistical analyses, which honed my skills in Python and SQL. My research at UC Berkeley involved analyzing transformer architectures for machine learning efficiency, providing me with a solid foundation in AI technologies, while my experience as an iOS Developer at NewsBreak taught me the importance of robust software development and effective collaboration in dynamic team environments.</w:t>
      </w:r>
    </w:p>
    <w:p>
      <w:r>
        <w:t>I am particularly drawn to the vision of the Infrastructure Team at Neuralink, which focuses on building systems that empower diverse teams to work seamlessly on ambitious projects. My background in software engineering, along with my hands-on experience with cloud technologies and machine learning applications, makes me an ideal candidate to contribute meaningfully to the enhancement of your infrastructure and tooling.</w:t>
      </w:r>
    </w:p>
    <w:p>
      <w:r>
        <w:t>Thank you for considering my application. I look forward to the opportunity to discuss how my skills and experiences align with the exciting work being done at Neuralink.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