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Software Engineer position at Acrisure Innovation. I am currently pursuing a Master’s degree in Computer Science at Purdue University, specializing in AI and Machine Learning. The opportunity to be part of Acrisure's mission to disrupt the insurance and financial services industry through advanced technology deeply resonates with my aspiration to leverage my skills in impactful ways.</w:t>
      </w:r>
    </w:p>
    <w:p>
      <w:r>
        <w:t>In my recent role as a Data Scientist Intern at Bridger Investment Partners, I automated data processing workflows and conducted in-depth statistical analysis using Python and SQL. Additionally, my experience as a Research Assistant at UC Berkeley involved performing comparative analyses of transformer architectures, equipping me with a strong foundation in machine learning. Furthermore, I contributed as an iOS Developer Intern at NewsBreak, where I implemented a key component of the app, demonstrating my ability to integrate software solutions into user-facing products effectively.</w:t>
      </w:r>
    </w:p>
    <w:p>
      <w:r>
        <w:t>I am particularly drawn to the innovative work being done at Acrisure, especially the emphasis on building world-class software that transforms the insurance industry. My technical knowledge in various programming languages and experience in cloud environments align well with the needs of the Software Engineer role. I am eager to contribute to collaborative teams and create technology that not only meets user needs but exceeds their expectations.</w:t>
      </w:r>
    </w:p>
    <w:p>
      <w:r>
        <w:t>Thank you for considering my application. I look forward to the possibility of discussing how I can contribute to Acrisure Innovation's continued success and growth.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