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Data Reliability Engineer II position at DoubleVerify. I am currently pursuing my M.S. in Computer Science at Purdue University, specializing in AI and Machine Learning, with a strong focus on Computer Security. I am impressed by DoubleVerify's commitment to providing media transparency and accountability, as I am passionate about leveraging data to enhance quality and effectiveness for major brands and media platforms.</w:t>
      </w:r>
    </w:p>
    <w:p>
      <w:r>
        <w:t>In my recent role as a Data Scientist Intern at Bridger Investment Partners, I automated data processing workflows using Python and SQL on AWS, significantly improving efficiency. Additionally, as a Research Assistant at UC Berkeley, I conducted extensive analyses of transformer architectures, results of which are accessible on GitHub. My background also includes developing data-fetching capabilities for the NewsBreak iOS app, showcasing my ability to work with data and provide user-facing solutions.</w:t>
      </w:r>
    </w:p>
    <w:p>
      <w:r>
        <w:t>I am particularly drawn to DoubleVerify’s mission to enhance the quality of digital media. My training in data analysis tools like SQL and my experiences working with cloud technologies will enable me to contribute effectively in monitoring and improving your data pipelines. I am eager to bring my experience automating workflows and solving operational challenges to your team, ensuring data reliability and enhancing performance.</w:t>
      </w:r>
    </w:p>
    <w:p>
      <w:r>
        <w:t>Thank you for considering my application. I look forward to the opportunity to contribute to DoubleVerify's data operations and to help build the industry's best practices in media measurement.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