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Director, AI Strategy position at The Qt Company. With my M.S. in Computer Science and a focus on AI and Machine Learning, I am well-prepared to develop impactful strategies that enhance your innovative software solutions. My experience includes automating workflows and building predictive models, which directly aligns with the strategic oversight required for this role at The Qt Company.</w:t>
      </w:r>
    </w:p>
    <w:p>
      <w:r>
        <w:t>In my previous work, I implemented machine learning solutions that optimized AI architectures and improved operational efficiency. Leveraging programming languages such as Python and Java, I designed scalable and automated systems that effectively managed complex data sets. This hands-on experience has equipped me with the technical and strategic skills necessary to lead AI initiatives successfully.</w:t>
      </w:r>
    </w:p>
    <w:p>
      <w:r>
        <w:t>I am particularly drawn to The Qt Company’s commitment to innovation in software development. I am eager to contribute to transforming how AI is integrated into your solutions and driving collaboration within your engineering teams. I would welcome the opportunity to discuss how my background and skills align with the goals of The Qt Company in this vital role. Thank you for your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