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908F4" w14:textId="7780797E" w:rsidR="00DF7211" w:rsidRDefault="00AB1E9B">
      <w:r>
        <w:rPr>
          <w:noProof/>
        </w:rPr>
        <mc:AlternateContent>
          <mc:Choice Requires="wps">
            <w:drawing>
              <wp:anchor distT="152400" distB="152400" distL="0" distR="0" simplePos="0" relativeHeight="2" behindDoc="0" locked="0" layoutInCell="1" allowOverlap="1" wp14:anchorId="428960B7" wp14:editId="489BC533">
                <wp:simplePos x="0" y="0"/>
                <wp:positionH relativeFrom="page">
                  <wp:posOffset>962935</wp:posOffset>
                </wp:positionH>
                <wp:positionV relativeFrom="page">
                  <wp:posOffset>1005239</wp:posOffset>
                </wp:positionV>
                <wp:extent cx="5615940" cy="6630035"/>
                <wp:effectExtent l="0" t="0" r="0" b="0"/>
                <wp:wrapTopAndBottom/>
                <wp:docPr id="1026"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940" cy="6630035"/>
                        </a:xfrm>
                        <a:prstGeom prst="rect">
                          <a:avLst/>
                        </a:prstGeom>
                      </wps:spPr>
                      <wps:txbx>
                        <w:txbxContent>
                          <w:tbl>
                            <w:tblPr>
                              <w:tblStyle w:val="TableNormal"/>
                              <w:tblW w:w="8845"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08"/>
                              <w:gridCol w:w="2665"/>
                              <w:gridCol w:w="992"/>
                              <w:gridCol w:w="3780"/>
                            </w:tblGrid>
                            <w:tr w:rsidR="00DF7211" w14:paraId="50DEFE0A" w14:textId="77777777">
                              <w:trPr>
                                <w:trHeight w:val="559"/>
                              </w:trPr>
                              <w:tc>
                                <w:tcPr>
                                  <w:tcW w:w="884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F3E683" w14:textId="77777777" w:rsidR="00DF7211" w:rsidRDefault="00AB1E9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center"/>
                                  </w:pPr>
                                  <w:r>
                                    <w:rPr>
                                      <w:rFonts w:ascii="楷体" w:eastAsia="楷体" w:hAnsi="楷体" w:cs="楷体"/>
                                      <w:b/>
                                      <w:bCs/>
                                      <w:sz w:val="30"/>
                                      <w:szCs w:val="30"/>
                                    </w:rPr>
                                    <w:t>NUSTM</w:t>
                                  </w:r>
                                  <w:r>
                                    <w:rPr>
                                      <w:rFonts w:ascii="楷体" w:eastAsia="楷体" w:hAnsi="楷体" w:cs="楷体"/>
                                      <w:b/>
                                      <w:bCs/>
                                      <w:sz w:val="30"/>
                                      <w:szCs w:val="30"/>
                                      <w:lang w:val="zh-TW" w:eastAsia="zh-TW"/>
                                    </w:rPr>
                                    <w:t>研究组周报</w:t>
                                  </w:r>
                                </w:p>
                              </w:tc>
                            </w:tr>
                            <w:tr w:rsidR="00DF7211" w14:paraId="60D0BE0F" w14:textId="77777777" w:rsidTr="002869D2">
                              <w:trPr>
                                <w:trHeight w:val="427"/>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C4A64B" w14:textId="77777777" w:rsidR="00DF7211" w:rsidRDefault="00AB1E9B">
                                  <w:pPr>
                                    <w:tabs>
                                      <w:tab w:val="left" w:pos="420"/>
                                      <w:tab w:val="left" w:pos="840"/>
                                    </w:tabs>
                                    <w:jc w:val="center"/>
                                  </w:pPr>
                                  <w:r>
                                    <w:rPr>
                                      <w:rFonts w:ascii="楷体" w:eastAsia="楷体" w:hAnsi="楷体" w:cs="楷体"/>
                                      <w:b/>
                                      <w:bCs/>
                                      <w:sz w:val="22"/>
                                      <w:szCs w:val="22"/>
                                      <w:lang w:val="zh-TW" w:eastAsia="zh-TW"/>
                                    </w:rPr>
                                    <w:t>姓 名</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2C4ADC" w14:textId="2AD82C2F" w:rsidR="00DF7211" w:rsidRDefault="00C274CB">
                                  <w:pPr>
                                    <w:tabs>
                                      <w:tab w:val="left" w:pos="420"/>
                                      <w:tab w:val="left" w:pos="840"/>
                                      <w:tab w:val="left" w:pos="1260"/>
                                      <w:tab w:val="left" w:pos="1680"/>
                                      <w:tab w:val="left" w:pos="2100"/>
                                      <w:tab w:val="left" w:pos="2520"/>
                                    </w:tabs>
                                    <w:jc w:val="center"/>
                                    <w:rPr>
                                      <w:rFonts w:eastAsia="宋体"/>
                                    </w:rPr>
                                  </w:pPr>
                                  <w:r>
                                    <w:rPr>
                                      <w:rFonts w:eastAsia="宋体" w:hint="eastAsia"/>
                                    </w:rPr>
                                    <w:t>李庆贺</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40BBEE" w14:textId="77777777" w:rsidR="00DF7211" w:rsidRDefault="00AB1E9B">
                                  <w:pPr>
                                    <w:tabs>
                                      <w:tab w:val="left" w:pos="420"/>
                                      <w:tab w:val="left" w:pos="840"/>
                                    </w:tabs>
                                    <w:jc w:val="center"/>
                                  </w:pPr>
                                  <w:r>
                                    <w:rPr>
                                      <w:rFonts w:ascii="楷体" w:eastAsia="楷体" w:hAnsi="楷体" w:cs="楷体"/>
                                      <w:b/>
                                      <w:bCs/>
                                      <w:sz w:val="22"/>
                                      <w:szCs w:val="22"/>
                                      <w:lang w:val="zh-TW" w:eastAsia="zh-TW"/>
                                    </w:rPr>
                                    <w:t>日 期</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76636B" w14:textId="03411A0B" w:rsidR="00DF7211" w:rsidRDefault="003D364C" w:rsidP="003D364C">
                                  <w:pPr>
                                    <w:tabs>
                                      <w:tab w:val="left" w:pos="420"/>
                                      <w:tab w:val="left" w:pos="840"/>
                                      <w:tab w:val="left" w:pos="1260"/>
                                      <w:tab w:val="left" w:pos="1680"/>
                                      <w:tab w:val="left" w:pos="2100"/>
                                      <w:tab w:val="left" w:pos="2520"/>
                                      <w:tab w:val="left" w:pos="2940"/>
                                      <w:tab w:val="left" w:pos="3360"/>
                                    </w:tabs>
                                    <w:jc w:val="center"/>
                                    <w:rPr>
                                      <w:rFonts w:eastAsia="宋体"/>
                                    </w:rPr>
                                  </w:pPr>
                                  <w:r>
                                    <w:rPr>
                                      <w:sz w:val="22"/>
                                      <w:szCs w:val="22"/>
                                    </w:rPr>
                                    <w:t>201</w:t>
                                  </w:r>
                                  <w:r w:rsidR="005B03E5">
                                    <w:rPr>
                                      <w:sz w:val="22"/>
                                      <w:szCs w:val="22"/>
                                    </w:rPr>
                                    <w:t>9</w:t>
                                  </w:r>
                                  <w:r w:rsidR="00AB1E9B">
                                    <w:rPr>
                                      <w:sz w:val="22"/>
                                      <w:szCs w:val="22"/>
                                    </w:rPr>
                                    <w:t>/</w:t>
                                  </w:r>
                                  <w:r w:rsidR="001C72C4">
                                    <w:rPr>
                                      <w:sz w:val="22"/>
                                      <w:szCs w:val="22"/>
                                    </w:rPr>
                                    <w:t>0</w:t>
                                  </w:r>
                                  <w:r w:rsidR="00271C84">
                                    <w:rPr>
                                      <w:sz w:val="22"/>
                                      <w:szCs w:val="22"/>
                                    </w:rPr>
                                    <w:t>2</w:t>
                                  </w:r>
                                  <w:r w:rsidR="00AB1E9B">
                                    <w:rPr>
                                      <w:sz w:val="22"/>
                                      <w:szCs w:val="22"/>
                                    </w:rPr>
                                    <w:t>/</w:t>
                                  </w:r>
                                  <w:r w:rsidR="00271C84">
                                    <w:rPr>
                                      <w:sz w:val="22"/>
                                      <w:szCs w:val="22"/>
                                    </w:rPr>
                                    <w:t>04</w:t>
                                  </w:r>
                                  <w:r w:rsidR="00AB1E9B">
                                    <w:rPr>
                                      <w:rFonts w:hint="eastAsia"/>
                                      <w:sz w:val="22"/>
                                      <w:szCs w:val="22"/>
                                    </w:rPr>
                                    <w:t>–</w:t>
                                  </w:r>
                                  <w:r w:rsidR="00AB1E9B">
                                    <w:rPr>
                                      <w:sz w:val="22"/>
                                      <w:szCs w:val="22"/>
                                    </w:rPr>
                                    <w:t xml:space="preserve"> 201</w:t>
                                  </w:r>
                                  <w:r w:rsidR="005B03E5">
                                    <w:rPr>
                                      <w:sz w:val="22"/>
                                      <w:szCs w:val="22"/>
                                    </w:rPr>
                                    <w:t>9</w:t>
                                  </w:r>
                                  <w:r w:rsidR="00AB1E9B">
                                    <w:rPr>
                                      <w:sz w:val="22"/>
                                      <w:szCs w:val="22"/>
                                    </w:rPr>
                                    <w:t>/</w:t>
                                  </w:r>
                                  <w:r w:rsidR="001C72C4">
                                    <w:rPr>
                                      <w:sz w:val="22"/>
                                      <w:szCs w:val="22"/>
                                    </w:rPr>
                                    <w:t>0</w:t>
                                  </w:r>
                                  <w:r w:rsidR="00A34E24">
                                    <w:rPr>
                                      <w:sz w:val="22"/>
                                      <w:szCs w:val="22"/>
                                    </w:rPr>
                                    <w:t>2</w:t>
                                  </w:r>
                                  <w:r w:rsidR="00AB1E9B">
                                    <w:rPr>
                                      <w:rFonts w:hint="eastAsia"/>
                                      <w:sz w:val="22"/>
                                      <w:szCs w:val="22"/>
                                    </w:rPr>
                                    <w:t>/</w:t>
                                  </w:r>
                                  <w:r w:rsidR="00271C84">
                                    <w:rPr>
                                      <w:sz w:val="22"/>
                                      <w:szCs w:val="22"/>
                                    </w:rPr>
                                    <w:t>2</w:t>
                                  </w:r>
                                  <w:r w:rsidR="003E4542">
                                    <w:rPr>
                                      <w:sz w:val="22"/>
                                      <w:szCs w:val="22"/>
                                    </w:rPr>
                                    <w:t>4</w:t>
                                  </w:r>
                                  <w:bookmarkStart w:id="0" w:name="_GoBack"/>
                                  <w:bookmarkEnd w:id="0"/>
                                </w:p>
                              </w:tc>
                            </w:tr>
                            <w:tr w:rsidR="00E56FC6" w14:paraId="211F981E" w14:textId="77777777" w:rsidTr="00356A66">
                              <w:trPr>
                                <w:trHeight w:val="427"/>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1E0A7A" w14:textId="6DE36E88" w:rsidR="00E56FC6" w:rsidRDefault="00E56FC6">
                                  <w:pPr>
                                    <w:tabs>
                                      <w:tab w:val="left" w:pos="420"/>
                                      <w:tab w:val="left" w:pos="840"/>
                                    </w:tabs>
                                    <w:jc w:val="center"/>
                                    <w:rPr>
                                      <w:rFonts w:ascii="楷体" w:eastAsia="楷体" w:hAnsi="楷体" w:cs="楷体"/>
                                      <w:b/>
                                      <w:bCs/>
                                      <w:sz w:val="22"/>
                                      <w:szCs w:val="22"/>
                                      <w:lang w:val="zh-TW" w:eastAsia="zh-TW"/>
                                    </w:rPr>
                                  </w:pPr>
                                  <w:r>
                                    <w:rPr>
                                      <w:rFonts w:ascii="楷体" w:eastAsia="楷体" w:hAnsi="楷体" w:cs="楷体" w:hint="eastAsia"/>
                                      <w:b/>
                                      <w:bCs/>
                                      <w:sz w:val="22"/>
                                      <w:szCs w:val="22"/>
                                      <w:lang w:val="zh-TW" w:eastAsia="zh-TW"/>
                                    </w:rPr>
                                    <w:t>项目及内容</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CA4757" w14:textId="249F9861" w:rsidR="00E56FC6" w:rsidRDefault="00E56FC6" w:rsidP="003D364C">
                                  <w:pPr>
                                    <w:tabs>
                                      <w:tab w:val="left" w:pos="420"/>
                                      <w:tab w:val="left" w:pos="840"/>
                                      <w:tab w:val="left" w:pos="1260"/>
                                      <w:tab w:val="left" w:pos="1680"/>
                                      <w:tab w:val="left" w:pos="2100"/>
                                      <w:tab w:val="left" w:pos="2520"/>
                                      <w:tab w:val="left" w:pos="2940"/>
                                      <w:tab w:val="left" w:pos="3360"/>
                                    </w:tabs>
                                    <w:jc w:val="center"/>
                                    <w:rPr>
                                      <w:sz w:val="22"/>
                                      <w:szCs w:val="22"/>
                                    </w:rPr>
                                  </w:pPr>
                                  <w:r>
                                    <w:rPr>
                                      <w:rFonts w:hint="eastAsia"/>
                                      <w:sz w:val="22"/>
                                      <w:szCs w:val="22"/>
                                    </w:rPr>
                                    <w:t>毕业设计</w:t>
                                  </w:r>
                                </w:p>
                              </w:tc>
                            </w:tr>
                            <w:tr w:rsidR="00E749B9" w14:paraId="1C5A1156" w14:textId="77777777" w:rsidTr="002869D2">
                              <w:trPr>
                                <w:trHeight w:val="970"/>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183C83" w14:textId="4A8D46A3" w:rsidR="00E749B9" w:rsidRDefault="00E749B9" w:rsidP="00E749B9">
                                  <w:pPr>
                                    <w:tabs>
                                      <w:tab w:val="left" w:pos="420"/>
                                      <w:tab w:val="left" w:pos="840"/>
                                    </w:tabs>
                                    <w:jc w:val="center"/>
                                  </w:pPr>
                                  <w:r>
                                    <w:rPr>
                                      <w:rFonts w:ascii="楷体" w:eastAsia="楷体" w:hAnsi="楷体" w:cs="楷体" w:hint="eastAsia"/>
                                      <w:b/>
                                      <w:bCs/>
                                      <w:sz w:val="22"/>
                                      <w:szCs w:val="22"/>
                                    </w:rPr>
                                    <w:t>上阶段</w:t>
                                  </w:r>
                                  <w:r>
                                    <w:rPr>
                                      <w:rFonts w:ascii="楷体" w:eastAsia="楷体" w:hAnsi="楷体" w:cs="楷体"/>
                                      <w:b/>
                                      <w:bCs/>
                                      <w:sz w:val="22"/>
                                      <w:szCs w:val="22"/>
                                      <w:lang w:val="zh-TW" w:eastAsia="zh-TW"/>
                                    </w:rPr>
                                    <w:t>计划</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4ADCD9" w14:textId="77777777" w:rsidR="00A34E24" w:rsidRDefault="00A34E24"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宋体" w:eastAsia="宋体" w:hAnsi="宋体" w:cs="宋体" w:hint="default"/>
                                      <w:sz w:val="21"/>
                                      <w:bdr w:val="none" w:sz="0" w:space="0" w:color="auto"/>
                                      <w:lang w:val="en-US"/>
                                    </w:rPr>
                                  </w:pPr>
                                  <w:r>
                                    <w:rPr>
                                      <w:rFonts w:ascii="宋体" w:eastAsia="宋体" w:hAnsi="宋体" w:cs="宋体"/>
                                      <w:sz w:val="21"/>
                                      <w:bdr w:val="none" w:sz="0" w:space="0" w:color="auto"/>
                                      <w:lang w:val="en-US"/>
                                    </w:rPr>
                                    <w:t>寒假计划：</w:t>
                                  </w:r>
                                </w:p>
                                <w:p w14:paraId="0E0770BD" w14:textId="77777777" w:rsidR="00A34E24" w:rsidRDefault="00A34E24"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Calibri" w:eastAsiaTheme="minorEastAsia" w:hAnsi="Calibri" w:cs="Calibri" w:hint="default"/>
                                      <w:sz w:val="21"/>
                                      <w:bdr w:val="none" w:sz="0" w:space="0" w:color="auto"/>
                                      <w:lang w:val="en-US"/>
                                    </w:rPr>
                                  </w:pPr>
                                  <w:r>
                                    <w:rPr>
                                      <w:rFonts w:ascii="Calibri" w:eastAsiaTheme="minorEastAsia" w:hAnsi="Calibri" w:cs="Calibri"/>
                                      <w:sz w:val="21"/>
                                      <w:bdr w:val="none" w:sz="0" w:space="0" w:color="auto"/>
                                      <w:lang w:val="en-US"/>
                                    </w:rPr>
                                    <w:t>1</w:t>
                                  </w:r>
                                  <w:r>
                                    <w:rPr>
                                      <w:rFonts w:ascii="Calibri" w:eastAsiaTheme="minorEastAsia" w:hAnsi="Calibri" w:cs="Calibri"/>
                                      <w:sz w:val="21"/>
                                      <w:bdr w:val="none" w:sz="0" w:space="0" w:color="auto"/>
                                      <w:lang w:val="en-US"/>
                                    </w:rPr>
                                    <w:t>基于前阶段实现的</w:t>
                                  </w:r>
                                  <w:r>
                                    <w:rPr>
                                      <w:rFonts w:ascii="Calibri" w:eastAsiaTheme="minorEastAsia" w:hAnsi="Calibri" w:cs="Calibri"/>
                                      <w:sz w:val="21"/>
                                      <w:bdr w:val="none" w:sz="0" w:space="0" w:color="auto"/>
                                      <w:lang w:val="en-US"/>
                                    </w:rPr>
                                    <w:t>RNN</w:t>
                                  </w:r>
                                  <w:r>
                                    <w:rPr>
                                      <w:rFonts w:ascii="Calibri" w:eastAsiaTheme="minorEastAsia" w:hAnsi="Calibri" w:cs="Calibri"/>
                                      <w:sz w:val="21"/>
                                      <w:bdr w:val="none" w:sz="0" w:space="0" w:color="auto"/>
                                      <w:lang w:val="en-US"/>
                                    </w:rPr>
                                    <w:t>模型来设计并实现早期谣言检测任务；</w:t>
                                  </w:r>
                                </w:p>
                                <w:p w14:paraId="13D6391F" w14:textId="4E7CB888" w:rsidR="00E749B9" w:rsidRPr="00220E53" w:rsidRDefault="00A34E24" w:rsidP="00A34E24">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Calibri" w:eastAsia="Calibri" w:hAnsi="Calibri" w:cs="Calibri" w:hint="default"/>
                                      <w:kern w:val="2"/>
                                      <w:sz w:val="21"/>
                                      <w:u w:color="000000"/>
                                      <w:lang w:val="en-US"/>
                                    </w:rPr>
                                  </w:pPr>
                                  <w:r>
                                    <w:rPr>
                                      <w:rFonts w:ascii="Calibri" w:eastAsiaTheme="minorEastAsia" w:hAnsi="Calibri" w:cs="Calibri"/>
                                      <w:sz w:val="21"/>
                                      <w:bdr w:val="none" w:sz="0" w:space="0" w:color="auto"/>
                                      <w:lang w:val="en-US"/>
                                    </w:rPr>
                                    <w:t>2</w:t>
                                  </w:r>
                                  <w:r>
                                    <w:rPr>
                                      <w:rFonts w:ascii="Calibri" w:eastAsiaTheme="minorEastAsia" w:hAnsi="Calibri" w:cs="Calibri" w:hint="default"/>
                                      <w:sz w:val="21"/>
                                      <w:bdr w:val="none" w:sz="0" w:space="0" w:color="auto"/>
                                      <w:lang w:val="en-US"/>
                                    </w:rPr>
                                    <w:t>.</w:t>
                                  </w:r>
                                  <w:r>
                                    <w:rPr>
                                      <w:rFonts w:ascii="Calibri" w:eastAsiaTheme="minorEastAsia" w:hAnsi="Calibri" w:cs="Calibri"/>
                                      <w:sz w:val="21"/>
                                      <w:bdr w:val="none" w:sz="0" w:space="0" w:color="auto"/>
                                      <w:lang w:val="en-US"/>
                                    </w:rPr>
                                    <w:t>参照</w:t>
                                  </w:r>
                                  <w:r>
                                    <w:rPr>
                                      <w:rFonts w:ascii="Calibri" w:eastAsiaTheme="minorEastAsia" w:hAnsi="Calibri" w:cs="Calibri" w:hint="default"/>
                                      <w:sz w:val="21"/>
                                      <w:bdr w:val="none" w:sz="0" w:space="0" w:color="auto"/>
                                      <w:lang w:val="en-US"/>
                                    </w:rPr>
                                    <w:t>IJCAI2016</w:t>
                                  </w:r>
                                  <w:r>
                                    <w:rPr>
                                      <w:rFonts w:ascii="Calibri" w:eastAsiaTheme="minorEastAsia" w:hAnsi="Calibri" w:cs="Calibri"/>
                                      <w:sz w:val="21"/>
                                      <w:bdr w:val="none" w:sz="0" w:space="0" w:color="auto"/>
                                      <w:lang w:val="en-US"/>
                                    </w:rPr>
                                    <w:t>的《</w:t>
                                  </w:r>
                                  <w:r w:rsidRPr="00E749B9">
                                    <w:rPr>
                                      <w:rFonts w:ascii="Calibri" w:eastAsiaTheme="minorEastAsia" w:hAnsi="Calibri" w:cs="Calibri"/>
                                      <w:sz w:val="21"/>
                                      <w:bdr w:val="none" w:sz="0" w:space="0" w:color="auto"/>
                                      <w:lang w:val="en-US"/>
                                    </w:rPr>
                                    <w:t>Detecting Rumors from Microblogs with Recurrent Neural Networks</w:t>
                                  </w:r>
                                  <w:r>
                                    <w:rPr>
                                      <w:rFonts w:ascii="Calibri" w:eastAsiaTheme="minorEastAsia" w:hAnsi="Calibri" w:cs="Calibri"/>
                                      <w:sz w:val="21"/>
                                      <w:bdr w:val="none" w:sz="0" w:space="0" w:color="auto"/>
                                      <w:lang w:val="en-US"/>
                                    </w:rPr>
                                    <w:t>》来实现早期谣言检测模型。</w:t>
                                  </w:r>
                                </w:p>
                              </w:tc>
                            </w:tr>
                            <w:tr w:rsidR="00E749B9" w14:paraId="0BC13207" w14:textId="77777777" w:rsidTr="00570180">
                              <w:trPr>
                                <w:trHeight w:val="1315"/>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57D720" w14:textId="141FC30D" w:rsidR="00E749B9" w:rsidRPr="0003606C" w:rsidRDefault="00E749B9" w:rsidP="00E749B9">
                                  <w:pPr>
                                    <w:tabs>
                                      <w:tab w:val="left" w:pos="420"/>
                                      <w:tab w:val="left" w:pos="840"/>
                                    </w:tabs>
                                    <w:jc w:val="center"/>
                                    <w:rPr>
                                      <w:rFonts w:ascii="楷体" w:eastAsia="楷体" w:hAnsi="楷体" w:cs="楷体"/>
                                      <w:b/>
                                      <w:bCs/>
                                      <w:sz w:val="22"/>
                                      <w:szCs w:val="22"/>
                                      <w:lang w:val="zh-TW" w:eastAsia="zh-TW"/>
                                    </w:rPr>
                                  </w:pPr>
                                  <w:r>
                                    <w:rPr>
                                      <w:rFonts w:ascii="楷体" w:eastAsia="楷体" w:hAnsi="楷体" w:cs="楷体"/>
                                      <w:b/>
                                      <w:bCs/>
                                      <w:sz w:val="22"/>
                                      <w:szCs w:val="22"/>
                                      <w:lang w:val="zh-TW" w:eastAsia="zh-TW"/>
                                    </w:rPr>
                                    <w:t>完成情况</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9DBEE4" w14:textId="21A7C790" w:rsidR="00E749B9" w:rsidRDefault="00A34E24" w:rsidP="00E749B9">
                                  <w:pPr>
                                    <w:pStyle w:val="a3"/>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EastAsia" w:hAnsi="Calibri" w:cs="Calibri" w:hint="default"/>
                                      <w:sz w:val="21"/>
                                      <w:bdr w:val="none" w:sz="0" w:space="0" w:color="auto"/>
                                      <w:lang w:val="en-US" w:eastAsia="zh-TW"/>
                                    </w:rPr>
                                  </w:pPr>
                                  <w:r>
                                    <w:rPr>
                                      <w:rFonts w:ascii="Calibri" w:eastAsiaTheme="minorEastAsia" w:hAnsi="Calibri" w:cs="Calibri"/>
                                      <w:sz w:val="21"/>
                                      <w:bdr w:val="none" w:sz="0" w:space="0" w:color="auto"/>
                                      <w:lang w:val="en-US" w:eastAsia="zh-TW"/>
                                    </w:rPr>
                                    <w:t>阅读了</w:t>
                                  </w:r>
                                  <w:r>
                                    <w:rPr>
                                      <w:rFonts w:ascii="Calibri" w:eastAsiaTheme="minorEastAsia" w:hAnsi="Calibri" w:cs="Calibri"/>
                                      <w:sz w:val="21"/>
                                      <w:bdr w:val="none" w:sz="0" w:space="0" w:color="auto"/>
                                      <w:lang w:val="en-US" w:eastAsia="zh-TW"/>
                                    </w:rPr>
                                    <w:t>IJCAI2016</w:t>
                                  </w:r>
                                  <w:r>
                                    <w:rPr>
                                      <w:rFonts w:ascii="Calibri" w:eastAsiaTheme="minorEastAsia" w:hAnsi="Calibri" w:cs="Calibri"/>
                                      <w:sz w:val="21"/>
                                      <w:bdr w:val="none" w:sz="0" w:space="0" w:color="auto"/>
                                      <w:lang w:val="en-US" w:eastAsia="zh-TW"/>
                                    </w:rPr>
                                    <w:t>的</w:t>
                                  </w:r>
                                  <w:r w:rsidRPr="00E749B9">
                                    <w:rPr>
                                      <w:rFonts w:ascii="Calibri" w:eastAsiaTheme="minorEastAsia" w:hAnsi="Calibri" w:cs="Calibri"/>
                                      <w:sz w:val="21"/>
                                      <w:bdr w:val="none" w:sz="0" w:space="0" w:color="auto"/>
                                      <w:lang w:val="en-US" w:eastAsia="zh-TW"/>
                                    </w:rPr>
                                    <w:t>Detecting Rumors from Microblogs with Recurrent Neural Networks</w:t>
                                  </w:r>
                                  <w:r>
                                    <w:rPr>
                                      <w:rFonts w:ascii="Calibri" w:eastAsiaTheme="minorEastAsia" w:hAnsi="Calibri" w:cs="Calibri"/>
                                      <w:sz w:val="21"/>
                                      <w:bdr w:val="none" w:sz="0" w:space="0" w:color="auto"/>
                                      <w:lang w:val="en-US" w:eastAsia="zh-TW"/>
                                    </w:rPr>
                                    <w:t>.</w:t>
                                  </w:r>
                                  <w:r>
                                    <w:rPr>
                                      <w:rFonts w:ascii="Calibri" w:eastAsiaTheme="minorEastAsia" w:hAnsi="Calibri" w:cs="Calibri" w:hint="default"/>
                                      <w:sz w:val="21"/>
                                      <w:bdr w:val="none" w:sz="0" w:space="0" w:color="auto"/>
                                      <w:lang w:val="en-US" w:eastAsia="zh-TW"/>
                                    </w:rPr>
                                    <w:t xml:space="preserve"> </w:t>
                                  </w:r>
                                  <w:r>
                                    <w:rPr>
                                      <w:rFonts w:ascii="Calibri" w:eastAsiaTheme="minorEastAsia" w:hAnsi="Calibri" w:cs="Calibri"/>
                                      <w:sz w:val="21"/>
                                      <w:bdr w:val="none" w:sz="0" w:space="0" w:color="auto"/>
                                      <w:lang w:val="en-US" w:eastAsia="zh-TW"/>
                                    </w:rPr>
                                    <w:t>论文，对论文中的模型及方法进行了研究并结合自己实现的模型进行了比较，理清模型</w:t>
                                  </w:r>
                                  <w:r>
                                    <w:rPr>
                                      <w:rFonts w:ascii="Calibri" w:eastAsiaTheme="minorEastAsia" w:hAnsi="Calibri" w:cs="Calibri"/>
                                      <w:sz w:val="21"/>
                                      <w:bdr w:val="none" w:sz="0" w:space="0" w:color="auto"/>
                                      <w:lang w:val="en-US"/>
                                    </w:rPr>
                                    <w:t>复现思路</w:t>
                                  </w:r>
                                  <w:r w:rsidR="00271C84">
                                    <w:rPr>
                                      <w:rFonts w:ascii="Calibri" w:eastAsiaTheme="minorEastAsia" w:hAnsi="Calibri" w:cs="Calibri"/>
                                      <w:sz w:val="21"/>
                                      <w:bdr w:val="none" w:sz="0" w:space="0" w:color="auto"/>
                                      <w:lang w:val="en-US"/>
                                    </w:rPr>
                                    <w:t>并初步实现了简单的早期谣言检测；</w:t>
                                  </w:r>
                                </w:p>
                                <w:p w14:paraId="0B752933" w14:textId="77777777" w:rsidR="00A34E24" w:rsidRDefault="00271C84" w:rsidP="00E749B9">
                                  <w:pPr>
                                    <w:pStyle w:val="a3"/>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EastAsia" w:hAnsi="Calibri" w:cs="Calibri" w:hint="default"/>
                                      <w:sz w:val="21"/>
                                      <w:bdr w:val="none" w:sz="0" w:space="0" w:color="auto"/>
                                      <w:lang w:val="en-US" w:eastAsia="zh-TW"/>
                                    </w:rPr>
                                  </w:pPr>
                                  <w:r>
                                    <w:rPr>
                                      <w:rFonts w:ascii="Calibri" w:eastAsiaTheme="minorEastAsia" w:hAnsi="Calibri" w:cs="Calibri"/>
                                      <w:sz w:val="21"/>
                                      <w:bdr w:val="none" w:sz="0" w:space="0" w:color="auto"/>
                                      <w:lang w:val="en-US"/>
                                    </w:rPr>
                                    <w:t>针对</w:t>
                                  </w:r>
                                  <w:r>
                                    <w:rPr>
                                      <w:rFonts w:ascii="Calibri" w:eastAsiaTheme="minorEastAsia" w:hAnsi="Calibri" w:cs="Calibri"/>
                                      <w:sz w:val="21"/>
                                      <w:bdr w:val="none" w:sz="0" w:space="0" w:color="auto"/>
                                      <w:lang w:val="en-US"/>
                                    </w:rPr>
                                    <w:t>Twitter</w:t>
                                  </w:r>
                                  <w:r>
                                    <w:rPr>
                                      <w:rFonts w:ascii="Calibri" w:eastAsiaTheme="minorEastAsia" w:hAnsi="Calibri" w:cs="Calibri"/>
                                      <w:sz w:val="21"/>
                                      <w:bdr w:val="none" w:sz="0" w:space="0" w:color="auto"/>
                                      <w:lang w:val="en-US"/>
                                    </w:rPr>
                                    <w:t>数据集进行早期谣言检测模型进行测试并绘制</w:t>
                                  </w:r>
                                  <w:r>
                                    <w:rPr>
                                      <w:rFonts w:ascii="Calibri" w:eastAsiaTheme="minorEastAsia" w:hAnsi="Calibri" w:cs="Calibri"/>
                                      <w:sz w:val="21"/>
                                      <w:bdr w:val="none" w:sz="0" w:space="0" w:color="auto"/>
                                      <w:lang w:val="en-US"/>
                                    </w:rPr>
                                    <w:t>Deadline</w:t>
                                  </w:r>
                                  <w:r>
                                    <w:rPr>
                                      <w:rFonts w:ascii="Calibri" w:eastAsiaTheme="minorEastAsia" w:hAnsi="Calibri" w:cs="Calibri" w:hint="default"/>
                                      <w:sz w:val="21"/>
                                      <w:bdr w:val="none" w:sz="0" w:space="0" w:color="auto"/>
                                      <w:lang w:val="en-US"/>
                                    </w:rPr>
                                    <w:t>-Accuracy</w:t>
                                  </w:r>
                                  <w:r>
                                    <w:rPr>
                                      <w:rFonts w:ascii="Calibri" w:eastAsiaTheme="minorEastAsia" w:hAnsi="Calibri" w:cs="Calibri"/>
                                      <w:sz w:val="21"/>
                                      <w:bdr w:val="none" w:sz="0" w:space="0" w:color="auto"/>
                                      <w:lang w:val="en-US"/>
                                    </w:rPr>
                                    <w:t>图像，准确率达到</w:t>
                                  </w:r>
                                  <w:r>
                                    <w:rPr>
                                      <w:rFonts w:ascii="Calibri" w:eastAsiaTheme="minorEastAsia" w:hAnsi="Calibri" w:cs="Calibri"/>
                                      <w:sz w:val="21"/>
                                      <w:bdr w:val="none" w:sz="0" w:space="0" w:color="auto"/>
                                      <w:lang w:val="en-US"/>
                                    </w:rPr>
                                    <w:t>8</w:t>
                                  </w:r>
                                  <w:r>
                                    <w:rPr>
                                      <w:rFonts w:ascii="Calibri" w:eastAsiaTheme="minorEastAsia" w:hAnsi="Calibri" w:cs="Calibri" w:hint="default"/>
                                      <w:sz w:val="21"/>
                                      <w:bdr w:val="none" w:sz="0" w:space="0" w:color="auto"/>
                                      <w:lang w:val="en-US"/>
                                    </w:rPr>
                                    <w:t>3.3%</w:t>
                                  </w:r>
                                  <w:r>
                                    <w:rPr>
                                      <w:rFonts w:ascii="Calibri" w:eastAsiaTheme="minorEastAsia" w:hAnsi="Calibri" w:cs="Calibri"/>
                                      <w:sz w:val="21"/>
                                      <w:bdr w:val="none" w:sz="0" w:space="0" w:color="auto"/>
                                      <w:lang w:val="en-US"/>
                                    </w:rPr>
                                    <w:t>；</w:t>
                                  </w:r>
                                </w:p>
                                <w:p w14:paraId="6E1A076C" w14:textId="77777777" w:rsidR="00271C84" w:rsidRDefault="00271C84" w:rsidP="00E749B9">
                                  <w:pPr>
                                    <w:pStyle w:val="a3"/>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EastAsia" w:hAnsi="Calibri" w:cs="Calibri" w:hint="default"/>
                                      <w:sz w:val="21"/>
                                      <w:bdr w:val="none" w:sz="0" w:space="0" w:color="auto"/>
                                      <w:lang w:val="en-US" w:eastAsia="zh-TW"/>
                                    </w:rPr>
                                  </w:pPr>
                                  <w:r>
                                    <w:rPr>
                                      <w:rFonts w:ascii="Calibri" w:eastAsiaTheme="minorEastAsia" w:hAnsi="Calibri" w:cs="Calibri"/>
                                      <w:sz w:val="21"/>
                                      <w:bdr w:val="none" w:sz="0" w:space="0" w:color="auto"/>
                                      <w:lang w:val="en-US"/>
                                    </w:rPr>
                                    <w:t>分析了模型的结构，并针对自己搭建的第一个模型进行分析优化改进方法，从数据预处理、分词方法、特征表达、网络模型等方面逐步改进，学习并采用了已有的成熟的方法及工具来提高各个环节的效率；</w:t>
                                  </w:r>
                                </w:p>
                                <w:p w14:paraId="32E4BA05" w14:textId="34D47CBA" w:rsidR="00271C84" w:rsidRPr="001E51EA" w:rsidRDefault="00271C84" w:rsidP="00E749B9">
                                  <w:pPr>
                                    <w:pStyle w:val="a3"/>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EastAsia" w:hAnsi="Calibri" w:cs="Calibri" w:hint="default"/>
                                      <w:sz w:val="21"/>
                                      <w:bdr w:val="none" w:sz="0" w:space="0" w:color="auto"/>
                                      <w:lang w:val="en-US" w:eastAsia="zh-TW"/>
                                    </w:rPr>
                                  </w:pPr>
                                  <w:r>
                                    <w:rPr>
                                      <w:rFonts w:ascii="Calibri" w:eastAsiaTheme="minorEastAsia" w:hAnsi="Calibri" w:cs="Calibri"/>
                                      <w:sz w:val="21"/>
                                      <w:bdr w:val="none" w:sz="0" w:space="0" w:color="auto"/>
                                      <w:lang w:val="en-US"/>
                                    </w:rPr>
                                    <w:t>在已实现的基于</w:t>
                                  </w:r>
                                  <w:r>
                                    <w:rPr>
                                      <w:rFonts w:ascii="Calibri" w:eastAsiaTheme="minorEastAsia" w:hAnsi="Calibri" w:cs="Calibri"/>
                                      <w:sz w:val="21"/>
                                      <w:bdr w:val="none" w:sz="0" w:space="0" w:color="auto"/>
                                      <w:lang w:val="en-US"/>
                                    </w:rPr>
                                    <w:t>Twitter</w:t>
                                  </w:r>
                                  <w:r>
                                    <w:rPr>
                                      <w:rFonts w:ascii="Calibri" w:eastAsiaTheme="minorEastAsia" w:hAnsi="Calibri" w:cs="Calibri"/>
                                      <w:sz w:val="21"/>
                                      <w:bdr w:val="none" w:sz="0" w:space="0" w:color="auto"/>
                                      <w:lang w:val="en-US"/>
                                    </w:rPr>
                                    <w:t>数据集、</w:t>
                                  </w:r>
                                  <w:r>
                                    <w:rPr>
                                      <w:rFonts w:ascii="Calibri" w:eastAsiaTheme="minorEastAsia" w:hAnsi="Calibri" w:cs="Calibri"/>
                                      <w:sz w:val="21"/>
                                      <w:bdr w:val="none" w:sz="0" w:space="0" w:color="auto"/>
                                      <w:lang w:val="en-US"/>
                                    </w:rPr>
                                    <w:t>B</w:t>
                                  </w:r>
                                  <w:r>
                                    <w:rPr>
                                      <w:rFonts w:ascii="Calibri" w:eastAsiaTheme="minorEastAsia" w:hAnsi="Calibri" w:cs="Calibri" w:hint="default"/>
                                      <w:sz w:val="21"/>
                                      <w:bdr w:val="none" w:sz="0" w:space="0" w:color="auto"/>
                                      <w:lang w:val="en-US"/>
                                    </w:rPr>
                                    <w:t>i-LSTM</w:t>
                                  </w:r>
                                  <w:r>
                                    <w:rPr>
                                      <w:rFonts w:ascii="Calibri" w:eastAsiaTheme="minorEastAsia" w:hAnsi="Calibri" w:cs="Calibri"/>
                                      <w:sz w:val="21"/>
                                      <w:bdr w:val="none" w:sz="0" w:space="0" w:color="auto"/>
                                      <w:lang w:val="en-US"/>
                                    </w:rPr>
                                    <w:t>模型基础上，结合改进方法完成了基于</w:t>
                                  </w:r>
                                  <w:r>
                                    <w:rPr>
                                      <w:rFonts w:ascii="Calibri" w:eastAsiaTheme="minorEastAsia" w:hAnsi="Calibri" w:cs="Calibri" w:hint="default"/>
                                      <w:sz w:val="21"/>
                                      <w:bdr w:val="none" w:sz="0" w:space="0" w:color="auto"/>
                                      <w:lang w:val="en-US"/>
                                    </w:rPr>
                                    <w:t>Weibo</w:t>
                                  </w:r>
                                  <w:r>
                                    <w:rPr>
                                      <w:rFonts w:ascii="Calibri" w:eastAsiaTheme="minorEastAsia" w:hAnsi="Calibri" w:cs="Calibri"/>
                                      <w:sz w:val="21"/>
                                      <w:bdr w:val="none" w:sz="0" w:space="0" w:color="auto"/>
                                      <w:lang w:val="en-US"/>
                                    </w:rPr>
                                    <w:t>中文数据集的</w:t>
                                  </w:r>
                                  <w:r>
                                    <w:rPr>
                                      <w:rFonts w:ascii="Calibri" w:eastAsiaTheme="minorEastAsia" w:hAnsi="Calibri" w:cs="Calibri"/>
                                      <w:sz w:val="21"/>
                                      <w:bdr w:val="none" w:sz="0" w:space="0" w:color="auto"/>
                                      <w:lang w:val="en-US"/>
                                    </w:rPr>
                                    <w:t>GRU</w:t>
                                  </w:r>
                                  <w:r>
                                    <w:rPr>
                                      <w:rFonts w:ascii="Calibri" w:eastAsiaTheme="minorEastAsia" w:hAnsi="Calibri" w:cs="Calibri"/>
                                      <w:sz w:val="21"/>
                                      <w:bdr w:val="none" w:sz="0" w:space="0" w:color="auto"/>
                                      <w:lang w:val="en-US"/>
                                    </w:rPr>
                                    <w:t>网络模型的搭建</w:t>
                                  </w:r>
                                  <w:r w:rsidR="00EF7CF1">
                                    <w:rPr>
                                      <w:rFonts w:ascii="Calibri" w:eastAsiaTheme="minorEastAsia" w:hAnsi="Calibri" w:cs="Calibri"/>
                                      <w:sz w:val="21"/>
                                      <w:bdr w:val="none" w:sz="0" w:space="0" w:color="auto"/>
                                      <w:lang w:val="en-US"/>
                                    </w:rPr>
                                    <w:t>。</w:t>
                                  </w:r>
                                </w:p>
                              </w:tc>
                            </w:tr>
                            <w:tr w:rsidR="00E749B9" w14:paraId="2E010D38" w14:textId="77777777" w:rsidTr="002869D2">
                              <w:trPr>
                                <w:trHeight w:val="1004"/>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A8F2B7" w14:textId="5E207494" w:rsidR="00E749B9" w:rsidRDefault="00E749B9" w:rsidP="00E749B9">
                                  <w:pPr>
                                    <w:tabs>
                                      <w:tab w:val="left" w:pos="420"/>
                                      <w:tab w:val="left" w:pos="840"/>
                                    </w:tabs>
                                    <w:jc w:val="center"/>
                                  </w:pPr>
                                  <w:r>
                                    <w:rPr>
                                      <w:rFonts w:ascii="楷体" w:eastAsia="楷体" w:hAnsi="楷体" w:cs="楷体"/>
                                      <w:b/>
                                      <w:bCs/>
                                      <w:sz w:val="22"/>
                                      <w:szCs w:val="22"/>
                                      <w:lang w:val="zh-TW" w:eastAsia="zh-TW"/>
                                    </w:rPr>
                                    <w:t>下周计划</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F50EB4" w14:textId="77777777" w:rsidR="00A34E24" w:rsidRDefault="00EF7CF1"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宋体" w:eastAsia="宋体" w:hAnsi="宋体" w:cs="宋体" w:hint="default"/>
                                      <w:sz w:val="21"/>
                                      <w:bdr w:val="none" w:sz="0" w:space="0" w:color="auto"/>
                                      <w:lang w:val="en-US"/>
                                    </w:rPr>
                                  </w:pPr>
                                  <w:r>
                                    <w:rPr>
                                      <w:rFonts w:ascii="宋体" w:eastAsia="宋体" w:hAnsi="宋体" w:cs="宋体"/>
                                      <w:sz w:val="21"/>
                                      <w:bdr w:val="none" w:sz="0" w:space="0" w:color="auto"/>
                                      <w:lang w:val="en-US"/>
                                    </w:rPr>
                                    <w:t>将调试实现的GRU模型，并进行优化改进；</w:t>
                                  </w:r>
                                </w:p>
                                <w:p w14:paraId="6EDCF71D" w14:textId="1D13873C" w:rsidR="00EF7CF1" w:rsidRPr="00A34E24" w:rsidRDefault="00EF7CF1"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宋体" w:eastAsia="宋体" w:hAnsi="宋体" w:cs="宋体"/>
                                      <w:sz w:val="21"/>
                                      <w:bdr w:val="none" w:sz="0" w:space="0" w:color="auto"/>
                                      <w:lang w:val="en-US"/>
                                    </w:rPr>
                                  </w:pPr>
                                  <w:r>
                                    <w:rPr>
                                      <w:rFonts w:ascii="宋体" w:eastAsia="宋体" w:hAnsi="宋体" w:cs="宋体"/>
                                      <w:sz w:val="21"/>
                                      <w:bdr w:val="none" w:sz="0" w:space="0" w:color="auto"/>
                                      <w:lang w:val="en-US"/>
                                    </w:rPr>
                                    <w:t>在GRU模型上进行早期谣言检测的实验。</w:t>
                                  </w:r>
                                </w:p>
                              </w:tc>
                            </w:tr>
                            <w:tr w:rsidR="00E749B9" w14:paraId="157604CE" w14:textId="77777777" w:rsidTr="00E86FB8">
                              <w:trPr>
                                <w:trHeight w:val="3052"/>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64F695" w14:textId="16FF2173" w:rsidR="00E749B9" w:rsidRDefault="00E749B9" w:rsidP="00E749B9">
                                  <w:pPr>
                                    <w:tabs>
                                      <w:tab w:val="left" w:pos="420"/>
                                      <w:tab w:val="left" w:pos="840"/>
                                    </w:tabs>
                                    <w:jc w:val="center"/>
                                  </w:pPr>
                                  <w:r>
                                    <w:rPr>
                                      <w:rFonts w:ascii="楷体" w:eastAsia="楷体" w:hAnsi="楷体" w:cs="楷体"/>
                                      <w:b/>
                                      <w:bCs/>
                                      <w:sz w:val="22"/>
                                      <w:szCs w:val="22"/>
                                      <w:lang w:val="zh-TW" w:eastAsia="zh-TW"/>
                                    </w:rPr>
                                    <w:t>收获</w:t>
                                  </w:r>
                                  <w:r>
                                    <w:rPr>
                                      <w:rFonts w:ascii="楷体" w:eastAsia="楷体" w:hAnsi="楷体" w:cs="楷体"/>
                                      <w:b/>
                                      <w:bCs/>
                                      <w:sz w:val="22"/>
                                      <w:szCs w:val="22"/>
                                    </w:rPr>
                                    <w:t>/</w:t>
                                  </w:r>
                                  <w:r>
                                    <w:rPr>
                                      <w:rFonts w:ascii="楷体" w:eastAsia="楷体" w:hAnsi="楷体" w:cs="楷体"/>
                                      <w:b/>
                                      <w:bCs/>
                                      <w:sz w:val="22"/>
                                      <w:szCs w:val="22"/>
                                      <w:lang w:val="zh-TW" w:eastAsia="zh-TW"/>
                                    </w:rPr>
                                    <w:t>困难</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EE2A54" w14:textId="77777777" w:rsidR="00E749B9" w:rsidRDefault="00EF7CF1" w:rsidP="00E749B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firstLineChars="0" w:firstLine="0"/>
                                    <w:jc w:val="left"/>
                                    <w:rPr>
                                      <w:rFonts w:eastAsia="宋体"/>
                                      <w:sz w:val="20"/>
                                    </w:rPr>
                                  </w:pPr>
                                  <w:r>
                                    <w:rPr>
                                      <w:rFonts w:eastAsia="宋体" w:hint="eastAsia"/>
                                      <w:sz w:val="20"/>
                                    </w:rPr>
                                    <w:t>假期里主要实现了自己动手搭建的双向</w:t>
                                  </w:r>
                                  <w:r>
                                    <w:rPr>
                                      <w:rFonts w:eastAsia="宋体" w:hint="eastAsia"/>
                                      <w:sz w:val="20"/>
                                    </w:rPr>
                                    <w:t>LST</w:t>
                                  </w:r>
                                  <w:r>
                                    <w:rPr>
                                      <w:rFonts w:eastAsia="宋体"/>
                                      <w:sz w:val="20"/>
                                    </w:rPr>
                                    <w:t>M</w:t>
                                  </w:r>
                                  <w:r>
                                    <w:rPr>
                                      <w:rFonts w:eastAsia="宋体" w:hint="eastAsia"/>
                                      <w:sz w:val="20"/>
                                    </w:rPr>
                                    <w:t>模型，并简单的实现了早期谣言检测的要求，但结合结果来看效果并不是很好，通过分析，觉得是这个模型从数据预处理、分词方法、词向量的提取整合表达以及网络模型的搭建都是自己编写的代码，在实现上往往进行了简化处理，因此在后面的时间里主要分析改进的方式，并计划写第二版模型，</w:t>
                                  </w:r>
                                  <w:proofErr w:type="gramStart"/>
                                  <w:r>
                                    <w:rPr>
                                      <w:rFonts w:eastAsia="宋体" w:hint="eastAsia"/>
                                      <w:sz w:val="20"/>
                                    </w:rPr>
                                    <w:t>在写第二板</w:t>
                                  </w:r>
                                  <w:proofErr w:type="gramEnd"/>
                                  <w:r>
                                    <w:rPr>
                                      <w:rFonts w:eastAsia="宋体" w:hint="eastAsia"/>
                                      <w:sz w:val="20"/>
                                    </w:rPr>
                                    <w:t>模型时，</w:t>
                                  </w:r>
                                  <w:r w:rsidR="003302B2">
                                    <w:rPr>
                                      <w:rFonts w:eastAsia="宋体" w:hint="eastAsia"/>
                                      <w:sz w:val="20"/>
                                    </w:rPr>
                                    <w:t>学习了很多相关的优秀的代码，并学习使用现在比较好的一些分词工具、机器学习工具等，并在编写代码时采用。</w:t>
                                  </w:r>
                                </w:p>
                                <w:p w14:paraId="315498C8" w14:textId="1973D0EA" w:rsidR="003302B2" w:rsidRPr="00570180" w:rsidRDefault="003302B2" w:rsidP="00E749B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firstLineChars="0" w:firstLine="0"/>
                                    <w:jc w:val="left"/>
                                    <w:rPr>
                                      <w:rFonts w:eastAsia="宋体" w:hint="eastAsia"/>
                                      <w:sz w:val="20"/>
                                    </w:rPr>
                                  </w:pPr>
                                  <w:r>
                                    <w:rPr>
                                      <w:rFonts w:eastAsia="宋体" w:hint="eastAsia"/>
                                      <w:sz w:val="20"/>
                                    </w:rPr>
                                    <w:t>有了第一个模型的练习，在写第二个模型的代码的时候感觉就比较轻松了，遇到问题时也能更好地解决了。</w:t>
                                  </w:r>
                                </w:p>
                              </w:tc>
                            </w:tr>
                            <w:tr w:rsidR="00E749B9" w14:paraId="19B3D8BF" w14:textId="77777777" w:rsidTr="002869D2">
                              <w:trPr>
                                <w:trHeight w:val="1984"/>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305A3" w14:textId="77777777" w:rsidR="00E749B9" w:rsidRDefault="00E749B9" w:rsidP="00E749B9">
                                  <w:pPr>
                                    <w:tabs>
                                      <w:tab w:val="left" w:pos="420"/>
                                      <w:tab w:val="left" w:pos="840"/>
                                    </w:tabs>
                                    <w:jc w:val="center"/>
                                  </w:pPr>
                                  <w:r>
                                    <w:rPr>
                                      <w:rFonts w:ascii="楷体" w:eastAsia="楷体" w:hAnsi="楷体" w:cs="楷体"/>
                                      <w:b/>
                                      <w:bCs/>
                                      <w:sz w:val="22"/>
                                      <w:szCs w:val="22"/>
                                      <w:lang w:val="zh-TW" w:eastAsia="zh-TW"/>
                                    </w:rPr>
                                    <w:t>参考文献</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1C1DE5" w14:textId="0B225503" w:rsidR="00E749B9" w:rsidRPr="00570180" w:rsidRDefault="00E749B9" w:rsidP="00E749B9">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rPr>
                                      <w:rFonts w:ascii="Calibri" w:eastAsia="宋体" w:hAnsi="Calibri" w:hint="default"/>
                                      <w:kern w:val="2"/>
                                      <w:sz w:val="18"/>
                                      <w:szCs w:val="21"/>
                                      <w:u w:color="000000"/>
                                      <w:shd w:val="clear" w:color="auto" w:fill="FFFFFF"/>
                                      <w:lang w:val="en-US"/>
                                    </w:rPr>
                                  </w:pPr>
                                </w:p>
                              </w:tc>
                            </w:tr>
                            <w:tr w:rsidR="00E749B9" w14:paraId="5E55BC09" w14:textId="77777777" w:rsidTr="002869D2">
                              <w:trPr>
                                <w:trHeight w:val="330"/>
                              </w:trPr>
                              <w:tc>
                                <w:tcPr>
                                  <w:tcW w:w="1408"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vAlign w:val="center"/>
                                </w:tcPr>
                                <w:p w14:paraId="238EE936" w14:textId="77777777" w:rsidR="00E749B9" w:rsidRDefault="00E749B9" w:rsidP="00E749B9">
                                  <w:pPr>
                                    <w:tabs>
                                      <w:tab w:val="left" w:pos="420"/>
                                      <w:tab w:val="left" w:pos="840"/>
                                    </w:tabs>
                                    <w:jc w:val="center"/>
                                  </w:pPr>
                                  <w:r>
                                    <w:rPr>
                                      <w:rFonts w:ascii="楷体" w:eastAsia="楷体" w:hAnsi="楷体" w:cs="楷体"/>
                                      <w:b/>
                                      <w:bCs/>
                                      <w:sz w:val="22"/>
                                      <w:szCs w:val="22"/>
                                      <w:lang w:val="zh-TW" w:eastAsia="zh-TW"/>
                                    </w:rPr>
                                    <w:t>请假</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57D95" w14:textId="77777777" w:rsidR="00E749B9" w:rsidRDefault="00E749B9" w:rsidP="00E749B9">
                                  <w:pPr>
                                    <w:tabs>
                                      <w:tab w:val="left" w:pos="420"/>
                                      <w:tab w:val="left" w:pos="840"/>
                                      <w:tab w:val="left" w:pos="1260"/>
                                      <w:tab w:val="left" w:pos="1680"/>
                                      <w:tab w:val="left" w:pos="2100"/>
                                      <w:tab w:val="left" w:pos="2520"/>
                                    </w:tabs>
                                    <w:jc w:val="center"/>
                                  </w:pPr>
                                  <w:r>
                                    <w:rPr>
                                      <w:rFonts w:ascii="楷体" w:eastAsia="楷体" w:hAnsi="楷体" w:cs="楷体"/>
                                      <w:b/>
                                      <w:bCs/>
                                      <w:sz w:val="22"/>
                                      <w:szCs w:val="22"/>
                                      <w:lang w:val="zh-TW" w:eastAsia="zh-TW"/>
                                    </w:rPr>
                                    <w:t>请假时间</w:t>
                                  </w:r>
                                </w:p>
                              </w:tc>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FF831D" w14:textId="77777777" w:rsidR="00E749B9" w:rsidRDefault="00E749B9" w:rsidP="00E749B9">
                                  <w:pPr>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楷体" w:eastAsia="楷体" w:hAnsi="楷体" w:cs="楷体"/>
                                      <w:b/>
                                      <w:bCs/>
                                      <w:sz w:val="22"/>
                                      <w:szCs w:val="22"/>
                                      <w:lang w:val="zh-TW" w:eastAsia="zh-TW"/>
                                    </w:rPr>
                                    <w:t>请假原因、地点</w:t>
                                  </w:r>
                                </w:p>
                              </w:tc>
                            </w:tr>
                            <w:tr w:rsidR="00E749B9" w14:paraId="688D9664" w14:textId="77777777" w:rsidTr="002869D2">
                              <w:trPr>
                                <w:trHeight w:val="330"/>
                              </w:trPr>
                              <w:tc>
                                <w:tcPr>
                                  <w:tcW w:w="1408"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B9092" w14:textId="77777777" w:rsidR="00E749B9" w:rsidRDefault="00E749B9" w:rsidP="00E749B9">
                                  <w:pPr>
                                    <w:tabs>
                                      <w:tab w:val="left" w:pos="420"/>
                                      <w:tab w:val="left" w:pos="840"/>
                                    </w:tabs>
                                    <w:jc w:val="center"/>
                                    <w:rPr>
                                      <w:rFonts w:ascii="楷体" w:eastAsia="楷体" w:hAnsi="楷体" w:cs="楷体"/>
                                      <w:b/>
                                      <w:bCs/>
                                      <w:sz w:val="22"/>
                                      <w:szCs w:val="22"/>
                                      <w:lang w:val="zh-TW" w:eastAsia="zh-TW"/>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85E8B6" w14:textId="5855E5CD" w:rsidR="00E749B9" w:rsidRPr="0055702F" w:rsidRDefault="00E749B9" w:rsidP="00E749B9">
                                  <w:pPr>
                                    <w:tabs>
                                      <w:tab w:val="left" w:pos="420"/>
                                      <w:tab w:val="left" w:pos="840"/>
                                      <w:tab w:val="left" w:pos="1260"/>
                                      <w:tab w:val="left" w:pos="1680"/>
                                      <w:tab w:val="left" w:pos="2100"/>
                                      <w:tab w:val="left" w:pos="2520"/>
                                    </w:tabs>
                                    <w:jc w:val="center"/>
                                    <w:rPr>
                                      <w:rFonts w:ascii="宋体" w:eastAsia="宋体" w:hAnsi="宋体" w:cs="楷体"/>
                                      <w:bCs/>
                                      <w:sz w:val="22"/>
                                      <w:szCs w:val="22"/>
                                      <w:lang w:val="zh-TW"/>
                                    </w:rPr>
                                  </w:pPr>
                                </w:p>
                              </w:tc>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3D6662" w14:textId="6AD17D0F" w:rsidR="00E749B9" w:rsidRPr="007C6C14" w:rsidRDefault="00E749B9" w:rsidP="00E749B9">
                                  <w:pPr>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宋体" w:eastAsia="宋体" w:hAnsi="宋体" w:cs="楷体"/>
                                      <w:bCs/>
                                      <w:sz w:val="22"/>
                                      <w:szCs w:val="22"/>
                                      <w:lang w:val="zh-TW"/>
                                    </w:rPr>
                                  </w:pPr>
                                </w:p>
                              </w:tc>
                            </w:tr>
                            <w:tr w:rsidR="00E749B9" w14:paraId="6F3815F7" w14:textId="77777777" w:rsidTr="002869D2">
                              <w:trPr>
                                <w:trHeight w:val="330"/>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CF5D89" w14:textId="77777777" w:rsidR="00E749B9" w:rsidRDefault="00E749B9" w:rsidP="00E749B9">
                                  <w:pPr>
                                    <w:tabs>
                                      <w:tab w:val="left" w:pos="420"/>
                                      <w:tab w:val="left" w:pos="840"/>
                                    </w:tabs>
                                    <w:jc w:val="center"/>
                                  </w:pPr>
                                  <w:r>
                                    <w:rPr>
                                      <w:rFonts w:ascii="楷体" w:eastAsia="楷体" w:hAnsi="楷体" w:cs="楷体"/>
                                      <w:b/>
                                      <w:bCs/>
                                      <w:sz w:val="22"/>
                                      <w:szCs w:val="22"/>
                                      <w:lang w:val="zh-TW" w:eastAsia="zh-TW"/>
                                    </w:rPr>
                                    <w:t>其他事项</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441721" w14:textId="77777777" w:rsidR="00E749B9" w:rsidRDefault="00E749B9" w:rsidP="00E749B9">
                                  <w:pPr>
                                    <w:rPr>
                                      <w:rFonts w:eastAsia="宋体"/>
                                    </w:rPr>
                                  </w:pPr>
                                </w:p>
                              </w:tc>
                            </w:tr>
                          </w:tbl>
                          <w:p w14:paraId="55AFA1C9" w14:textId="77777777" w:rsidR="00DF7211" w:rsidRDefault="00DF7211"/>
                        </w:txbxContent>
                      </wps:txbx>
                      <wps:bodyPr lIns="0" tIns="0" rIns="0" bIns="0">
                        <a:prstTxWarp prst="textNoShape">
                          <a:avLst/>
                        </a:prstTxWarp>
                        <a:spAutoFit/>
                      </wps:bodyPr>
                    </wps:wsp>
                  </a:graphicData>
                </a:graphic>
              </wp:anchor>
            </w:drawing>
          </mc:Choice>
          <mc:Fallback>
            <w:pict>
              <v:rect w14:anchorId="428960B7" id="officeArt object" o:spid="_x0000_s1026" style="position:absolute;left:0;text-align:left;margin-left:75.8pt;margin-top:79.15pt;width:442.2pt;height:522.05pt;z-index:2;visibility:visible;mso-wrap-style:square;mso-wrap-distance-left:0;mso-wrap-distance-top:12pt;mso-wrap-distance-right:0;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" filled="f" stroked="f">
                <v:textbox style="mso-fit-shape-to-text:t" inset="0,0,0,0">
                  <w:txbxContent>
                    <w:tbl>
                      <w:tblPr>
                        <w:tblStyle w:val="TableNormal"/>
                        <w:tblW w:w="8845"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08"/>
                        <w:gridCol w:w="2665"/>
                        <w:gridCol w:w="992"/>
                        <w:gridCol w:w="3780"/>
                      </w:tblGrid>
                      <w:tr w:rsidR="00DF7211" w14:paraId="50DEFE0A" w14:textId="77777777">
                        <w:trPr>
                          <w:trHeight w:val="559"/>
                        </w:trPr>
                        <w:tc>
                          <w:tcPr>
                            <w:tcW w:w="884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F3E683" w14:textId="77777777" w:rsidR="00DF7211" w:rsidRDefault="00AB1E9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center"/>
                            </w:pPr>
                            <w:r>
                              <w:rPr>
                                <w:rFonts w:ascii="楷体" w:eastAsia="楷体" w:hAnsi="楷体" w:cs="楷体"/>
                                <w:b/>
                                <w:bCs/>
                                <w:sz w:val="30"/>
                                <w:szCs w:val="30"/>
                              </w:rPr>
                              <w:t>NUSTM</w:t>
                            </w:r>
                            <w:r>
                              <w:rPr>
                                <w:rFonts w:ascii="楷体" w:eastAsia="楷体" w:hAnsi="楷体" w:cs="楷体"/>
                                <w:b/>
                                <w:bCs/>
                                <w:sz w:val="30"/>
                                <w:szCs w:val="30"/>
                                <w:lang w:val="zh-TW" w:eastAsia="zh-TW"/>
                              </w:rPr>
                              <w:t>研究组周报</w:t>
                            </w:r>
                          </w:p>
                        </w:tc>
                      </w:tr>
                      <w:tr w:rsidR="00DF7211" w14:paraId="60D0BE0F" w14:textId="77777777" w:rsidTr="002869D2">
                        <w:trPr>
                          <w:trHeight w:val="427"/>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C4A64B" w14:textId="77777777" w:rsidR="00DF7211" w:rsidRDefault="00AB1E9B">
                            <w:pPr>
                              <w:tabs>
                                <w:tab w:val="left" w:pos="420"/>
                                <w:tab w:val="left" w:pos="840"/>
                              </w:tabs>
                              <w:jc w:val="center"/>
                            </w:pPr>
                            <w:r>
                              <w:rPr>
                                <w:rFonts w:ascii="楷体" w:eastAsia="楷体" w:hAnsi="楷体" w:cs="楷体"/>
                                <w:b/>
                                <w:bCs/>
                                <w:sz w:val="22"/>
                                <w:szCs w:val="22"/>
                                <w:lang w:val="zh-TW" w:eastAsia="zh-TW"/>
                              </w:rPr>
                              <w:t>姓 名</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2C4ADC" w14:textId="2AD82C2F" w:rsidR="00DF7211" w:rsidRDefault="00C274CB">
                            <w:pPr>
                              <w:tabs>
                                <w:tab w:val="left" w:pos="420"/>
                                <w:tab w:val="left" w:pos="840"/>
                                <w:tab w:val="left" w:pos="1260"/>
                                <w:tab w:val="left" w:pos="1680"/>
                                <w:tab w:val="left" w:pos="2100"/>
                                <w:tab w:val="left" w:pos="2520"/>
                              </w:tabs>
                              <w:jc w:val="center"/>
                              <w:rPr>
                                <w:rFonts w:eastAsia="宋体"/>
                              </w:rPr>
                            </w:pPr>
                            <w:r>
                              <w:rPr>
                                <w:rFonts w:eastAsia="宋体" w:hint="eastAsia"/>
                              </w:rPr>
                              <w:t>李庆贺</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40BBEE" w14:textId="77777777" w:rsidR="00DF7211" w:rsidRDefault="00AB1E9B">
                            <w:pPr>
                              <w:tabs>
                                <w:tab w:val="left" w:pos="420"/>
                                <w:tab w:val="left" w:pos="840"/>
                              </w:tabs>
                              <w:jc w:val="center"/>
                            </w:pPr>
                            <w:r>
                              <w:rPr>
                                <w:rFonts w:ascii="楷体" w:eastAsia="楷体" w:hAnsi="楷体" w:cs="楷体"/>
                                <w:b/>
                                <w:bCs/>
                                <w:sz w:val="22"/>
                                <w:szCs w:val="22"/>
                                <w:lang w:val="zh-TW" w:eastAsia="zh-TW"/>
                              </w:rPr>
                              <w:t>日 期</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76636B" w14:textId="03411A0B" w:rsidR="00DF7211" w:rsidRDefault="003D364C" w:rsidP="003D364C">
                            <w:pPr>
                              <w:tabs>
                                <w:tab w:val="left" w:pos="420"/>
                                <w:tab w:val="left" w:pos="840"/>
                                <w:tab w:val="left" w:pos="1260"/>
                                <w:tab w:val="left" w:pos="1680"/>
                                <w:tab w:val="left" w:pos="2100"/>
                                <w:tab w:val="left" w:pos="2520"/>
                                <w:tab w:val="left" w:pos="2940"/>
                                <w:tab w:val="left" w:pos="3360"/>
                              </w:tabs>
                              <w:jc w:val="center"/>
                              <w:rPr>
                                <w:rFonts w:eastAsia="宋体"/>
                              </w:rPr>
                            </w:pPr>
                            <w:r>
                              <w:rPr>
                                <w:sz w:val="22"/>
                                <w:szCs w:val="22"/>
                              </w:rPr>
                              <w:t>201</w:t>
                            </w:r>
                            <w:r w:rsidR="005B03E5">
                              <w:rPr>
                                <w:sz w:val="22"/>
                                <w:szCs w:val="22"/>
                              </w:rPr>
                              <w:t>9</w:t>
                            </w:r>
                            <w:r w:rsidR="00AB1E9B">
                              <w:rPr>
                                <w:sz w:val="22"/>
                                <w:szCs w:val="22"/>
                              </w:rPr>
                              <w:t>/</w:t>
                            </w:r>
                            <w:r w:rsidR="001C72C4">
                              <w:rPr>
                                <w:sz w:val="22"/>
                                <w:szCs w:val="22"/>
                              </w:rPr>
                              <w:t>0</w:t>
                            </w:r>
                            <w:r w:rsidR="00271C84">
                              <w:rPr>
                                <w:sz w:val="22"/>
                                <w:szCs w:val="22"/>
                              </w:rPr>
                              <w:t>2</w:t>
                            </w:r>
                            <w:r w:rsidR="00AB1E9B">
                              <w:rPr>
                                <w:sz w:val="22"/>
                                <w:szCs w:val="22"/>
                              </w:rPr>
                              <w:t>/</w:t>
                            </w:r>
                            <w:r w:rsidR="00271C84">
                              <w:rPr>
                                <w:sz w:val="22"/>
                                <w:szCs w:val="22"/>
                              </w:rPr>
                              <w:t>04</w:t>
                            </w:r>
                            <w:r w:rsidR="00AB1E9B">
                              <w:rPr>
                                <w:rFonts w:hint="eastAsia"/>
                                <w:sz w:val="22"/>
                                <w:szCs w:val="22"/>
                              </w:rPr>
                              <w:t>–</w:t>
                            </w:r>
                            <w:r w:rsidR="00AB1E9B">
                              <w:rPr>
                                <w:sz w:val="22"/>
                                <w:szCs w:val="22"/>
                              </w:rPr>
                              <w:t xml:space="preserve"> 201</w:t>
                            </w:r>
                            <w:r w:rsidR="005B03E5">
                              <w:rPr>
                                <w:sz w:val="22"/>
                                <w:szCs w:val="22"/>
                              </w:rPr>
                              <w:t>9</w:t>
                            </w:r>
                            <w:r w:rsidR="00AB1E9B">
                              <w:rPr>
                                <w:sz w:val="22"/>
                                <w:szCs w:val="22"/>
                              </w:rPr>
                              <w:t>/</w:t>
                            </w:r>
                            <w:r w:rsidR="001C72C4">
                              <w:rPr>
                                <w:sz w:val="22"/>
                                <w:szCs w:val="22"/>
                              </w:rPr>
                              <w:t>0</w:t>
                            </w:r>
                            <w:r w:rsidR="00A34E24">
                              <w:rPr>
                                <w:sz w:val="22"/>
                                <w:szCs w:val="22"/>
                              </w:rPr>
                              <w:t>2</w:t>
                            </w:r>
                            <w:r w:rsidR="00AB1E9B">
                              <w:rPr>
                                <w:rFonts w:hint="eastAsia"/>
                                <w:sz w:val="22"/>
                                <w:szCs w:val="22"/>
                              </w:rPr>
                              <w:t>/</w:t>
                            </w:r>
                            <w:r w:rsidR="00271C84">
                              <w:rPr>
                                <w:sz w:val="22"/>
                                <w:szCs w:val="22"/>
                              </w:rPr>
                              <w:t>2</w:t>
                            </w:r>
                            <w:r w:rsidR="003E4542">
                              <w:rPr>
                                <w:sz w:val="22"/>
                                <w:szCs w:val="22"/>
                              </w:rPr>
                              <w:t>4</w:t>
                            </w:r>
                            <w:bookmarkStart w:id="1" w:name="_GoBack"/>
                            <w:bookmarkEnd w:id="1"/>
                          </w:p>
                        </w:tc>
                      </w:tr>
                      <w:tr w:rsidR="00E56FC6" w14:paraId="211F981E" w14:textId="77777777" w:rsidTr="00356A66">
                        <w:trPr>
                          <w:trHeight w:val="427"/>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1E0A7A" w14:textId="6DE36E88" w:rsidR="00E56FC6" w:rsidRDefault="00E56FC6">
                            <w:pPr>
                              <w:tabs>
                                <w:tab w:val="left" w:pos="420"/>
                                <w:tab w:val="left" w:pos="840"/>
                              </w:tabs>
                              <w:jc w:val="center"/>
                              <w:rPr>
                                <w:rFonts w:ascii="楷体" w:eastAsia="楷体" w:hAnsi="楷体" w:cs="楷体"/>
                                <w:b/>
                                <w:bCs/>
                                <w:sz w:val="22"/>
                                <w:szCs w:val="22"/>
                                <w:lang w:val="zh-TW" w:eastAsia="zh-TW"/>
                              </w:rPr>
                            </w:pPr>
                            <w:r>
                              <w:rPr>
                                <w:rFonts w:ascii="楷体" w:eastAsia="楷体" w:hAnsi="楷体" w:cs="楷体" w:hint="eastAsia"/>
                                <w:b/>
                                <w:bCs/>
                                <w:sz w:val="22"/>
                                <w:szCs w:val="22"/>
                                <w:lang w:val="zh-TW" w:eastAsia="zh-TW"/>
                              </w:rPr>
                              <w:t>项目及内容</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CA4757" w14:textId="249F9861" w:rsidR="00E56FC6" w:rsidRDefault="00E56FC6" w:rsidP="003D364C">
                            <w:pPr>
                              <w:tabs>
                                <w:tab w:val="left" w:pos="420"/>
                                <w:tab w:val="left" w:pos="840"/>
                                <w:tab w:val="left" w:pos="1260"/>
                                <w:tab w:val="left" w:pos="1680"/>
                                <w:tab w:val="left" w:pos="2100"/>
                                <w:tab w:val="left" w:pos="2520"/>
                                <w:tab w:val="left" w:pos="2940"/>
                                <w:tab w:val="left" w:pos="3360"/>
                              </w:tabs>
                              <w:jc w:val="center"/>
                              <w:rPr>
                                <w:sz w:val="22"/>
                                <w:szCs w:val="22"/>
                              </w:rPr>
                            </w:pPr>
                            <w:r>
                              <w:rPr>
                                <w:rFonts w:hint="eastAsia"/>
                                <w:sz w:val="22"/>
                                <w:szCs w:val="22"/>
                              </w:rPr>
                              <w:t>毕业设计</w:t>
                            </w:r>
                          </w:p>
                        </w:tc>
                      </w:tr>
                      <w:tr w:rsidR="00E749B9" w14:paraId="1C5A1156" w14:textId="77777777" w:rsidTr="002869D2">
                        <w:trPr>
                          <w:trHeight w:val="970"/>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183C83" w14:textId="4A8D46A3" w:rsidR="00E749B9" w:rsidRDefault="00E749B9" w:rsidP="00E749B9">
                            <w:pPr>
                              <w:tabs>
                                <w:tab w:val="left" w:pos="420"/>
                                <w:tab w:val="left" w:pos="840"/>
                              </w:tabs>
                              <w:jc w:val="center"/>
                            </w:pPr>
                            <w:r>
                              <w:rPr>
                                <w:rFonts w:ascii="楷体" w:eastAsia="楷体" w:hAnsi="楷体" w:cs="楷体" w:hint="eastAsia"/>
                                <w:b/>
                                <w:bCs/>
                                <w:sz w:val="22"/>
                                <w:szCs w:val="22"/>
                              </w:rPr>
                              <w:t>上阶段</w:t>
                            </w:r>
                            <w:r>
                              <w:rPr>
                                <w:rFonts w:ascii="楷体" w:eastAsia="楷体" w:hAnsi="楷体" w:cs="楷体"/>
                                <w:b/>
                                <w:bCs/>
                                <w:sz w:val="22"/>
                                <w:szCs w:val="22"/>
                                <w:lang w:val="zh-TW" w:eastAsia="zh-TW"/>
                              </w:rPr>
                              <w:t>计划</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4ADCD9" w14:textId="77777777" w:rsidR="00A34E24" w:rsidRDefault="00A34E24"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宋体" w:eastAsia="宋体" w:hAnsi="宋体" w:cs="宋体" w:hint="default"/>
                                <w:sz w:val="21"/>
                                <w:bdr w:val="none" w:sz="0" w:space="0" w:color="auto"/>
                                <w:lang w:val="en-US"/>
                              </w:rPr>
                            </w:pPr>
                            <w:r>
                              <w:rPr>
                                <w:rFonts w:ascii="宋体" w:eastAsia="宋体" w:hAnsi="宋体" w:cs="宋体"/>
                                <w:sz w:val="21"/>
                                <w:bdr w:val="none" w:sz="0" w:space="0" w:color="auto"/>
                                <w:lang w:val="en-US"/>
                              </w:rPr>
                              <w:t>寒假计划：</w:t>
                            </w:r>
                          </w:p>
                          <w:p w14:paraId="0E0770BD" w14:textId="77777777" w:rsidR="00A34E24" w:rsidRDefault="00A34E24"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Calibri" w:eastAsiaTheme="minorEastAsia" w:hAnsi="Calibri" w:cs="Calibri" w:hint="default"/>
                                <w:sz w:val="21"/>
                                <w:bdr w:val="none" w:sz="0" w:space="0" w:color="auto"/>
                                <w:lang w:val="en-US"/>
                              </w:rPr>
                            </w:pPr>
                            <w:r>
                              <w:rPr>
                                <w:rFonts w:ascii="Calibri" w:eastAsiaTheme="minorEastAsia" w:hAnsi="Calibri" w:cs="Calibri"/>
                                <w:sz w:val="21"/>
                                <w:bdr w:val="none" w:sz="0" w:space="0" w:color="auto"/>
                                <w:lang w:val="en-US"/>
                              </w:rPr>
                              <w:t>1</w:t>
                            </w:r>
                            <w:r>
                              <w:rPr>
                                <w:rFonts w:ascii="Calibri" w:eastAsiaTheme="minorEastAsia" w:hAnsi="Calibri" w:cs="Calibri"/>
                                <w:sz w:val="21"/>
                                <w:bdr w:val="none" w:sz="0" w:space="0" w:color="auto"/>
                                <w:lang w:val="en-US"/>
                              </w:rPr>
                              <w:t>基于前阶段实现的</w:t>
                            </w:r>
                            <w:r>
                              <w:rPr>
                                <w:rFonts w:ascii="Calibri" w:eastAsiaTheme="minorEastAsia" w:hAnsi="Calibri" w:cs="Calibri"/>
                                <w:sz w:val="21"/>
                                <w:bdr w:val="none" w:sz="0" w:space="0" w:color="auto"/>
                                <w:lang w:val="en-US"/>
                              </w:rPr>
                              <w:t>RNN</w:t>
                            </w:r>
                            <w:r>
                              <w:rPr>
                                <w:rFonts w:ascii="Calibri" w:eastAsiaTheme="minorEastAsia" w:hAnsi="Calibri" w:cs="Calibri"/>
                                <w:sz w:val="21"/>
                                <w:bdr w:val="none" w:sz="0" w:space="0" w:color="auto"/>
                                <w:lang w:val="en-US"/>
                              </w:rPr>
                              <w:t>模型来设计并实现早期谣言检测任务；</w:t>
                            </w:r>
                          </w:p>
                          <w:p w14:paraId="13D6391F" w14:textId="4E7CB888" w:rsidR="00E749B9" w:rsidRPr="00220E53" w:rsidRDefault="00A34E24" w:rsidP="00A34E24">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Calibri" w:eastAsia="Calibri" w:hAnsi="Calibri" w:cs="Calibri" w:hint="default"/>
                                <w:kern w:val="2"/>
                                <w:sz w:val="21"/>
                                <w:u w:color="000000"/>
                                <w:lang w:val="en-US"/>
                              </w:rPr>
                            </w:pPr>
                            <w:r>
                              <w:rPr>
                                <w:rFonts w:ascii="Calibri" w:eastAsiaTheme="minorEastAsia" w:hAnsi="Calibri" w:cs="Calibri"/>
                                <w:sz w:val="21"/>
                                <w:bdr w:val="none" w:sz="0" w:space="0" w:color="auto"/>
                                <w:lang w:val="en-US"/>
                              </w:rPr>
                              <w:t>2</w:t>
                            </w:r>
                            <w:r>
                              <w:rPr>
                                <w:rFonts w:ascii="Calibri" w:eastAsiaTheme="minorEastAsia" w:hAnsi="Calibri" w:cs="Calibri" w:hint="default"/>
                                <w:sz w:val="21"/>
                                <w:bdr w:val="none" w:sz="0" w:space="0" w:color="auto"/>
                                <w:lang w:val="en-US"/>
                              </w:rPr>
                              <w:t>.</w:t>
                            </w:r>
                            <w:r>
                              <w:rPr>
                                <w:rFonts w:ascii="Calibri" w:eastAsiaTheme="minorEastAsia" w:hAnsi="Calibri" w:cs="Calibri"/>
                                <w:sz w:val="21"/>
                                <w:bdr w:val="none" w:sz="0" w:space="0" w:color="auto"/>
                                <w:lang w:val="en-US"/>
                              </w:rPr>
                              <w:t>参照</w:t>
                            </w:r>
                            <w:r>
                              <w:rPr>
                                <w:rFonts w:ascii="Calibri" w:eastAsiaTheme="minorEastAsia" w:hAnsi="Calibri" w:cs="Calibri" w:hint="default"/>
                                <w:sz w:val="21"/>
                                <w:bdr w:val="none" w:sz="0" w:space="0" w:color="auto"/>
                                <w:lang w:val="en-US"/>
                              </w:rPr>
                              <w:t>IJCAI2016</w:t>
                            </w:r>
                            <w:r>
                              <w:rPr>
                                <w:rFonts w:ascii="Calibri" w:eastAsiaTheme="minorEastAsia" w:hAnsi="Calibri" w:cs="Calibri"/>
                                <w:sz w:val="21"/>
                                <w:bdr w:val="none" w:sz="0" w:space="0" w:color="auto"/>
                                <w:lang w:val="en-US"/>
                              </w:rPr>
                              <w:t>的《</w:t>
                            </w:r>
                            <w:r w:rsidRPr="00E749B9">
                              <w:rPr>
                                <w:rFonts w:ascii="Calibri" w:eastAsiaTheme="minorEastAsia" w:hAnsi="Calibri" w:cs="Calibri"/>
                                <w:sz w:val="21"/>
                                <w:bdr w:val="none" w:sz="0" w:space="0" w:color="auto"/>
                                <w:lang w:val="en-US"/>
                              </w:rPr>
                              <w:t>Detecting Rumors from Microblogs with Recurrent Neural Networks</w:t>
                            </w:r>
                            <w:r>
                              <w:rPr>
                                <w:rFonts w:ascii="Calibri" w:eastAsiaTheme="minorEastAsia" w:hAnsi="Calibri" w:cs="Calibri"/>
                                <w:sz w:val="21"/>
                                <w:bdr w:val="none" w:sz="0" w:space="0" w:color="auto"/>
                                <w:lang w:val="en-US"/>
                              </w:rPr>
                              <w:t>》来实现早期谣言检测模型。</w:t>
                            </w:r>
                          </w:p>
                        </w:tc>
                      </w:tr>
                      <w:tr w:rsidR="00E749B9" w14:paraId="0BC13207" w14:textId="77777777" w:rsidTr="00570180">
                        <w:trPr>
                          <w:trHeight w:val="1315"/>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57D720" w14:textId="141FC30D" w:rsidR="00E749B9" w:rsidRPr="0003606C" w:rsidRDefault="00E749B9" w:rsidP="00E749B9">
                            <w:pPr>
                              <w:tabs>
                                <w:tab w:val="left" w:pos="420"/>
                                <w:tab w:val="left" w:pos="840"/>
                              </w:tabs>
                              <w:jc w:val="center"/>
                              <w:rPr>
                                <w:rFonts w:ascii="楷体" w:eastAsia="楷体" w:hAnsi="楷体" w:cs="楷体"/>
                                <w:b/>
                                <w:bCs/>
                                <w:sz w:val="22"/>
                                <w:szCs w:val="22"/>
                                <w:lang w:val="zh-TW" w:eastAsia="zh-TW"/>
                              </w:rPr>
                            </w:pPr>
                            <w:r>
                              <w:rPr>
                                <w:rFonts w:ascii="楷体" w:eastAsia="楷体" w:hAnsi="楷体" w:cs="楷体"/>
                                <w:b/>
                                <w:bCs/>
                                <w:sz w:val="22"/>
                                <w:szCs w:val="22"/>
                                <w:lang w:val="zh-TW" w:eastAsia="zh-TW"/>
                              </w:rPr>
                              <w:t>完成情况</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9DBEE4" w14:textId="21A7C790" w:rsidR="00E749B9" w:rsidRDefault="00A34E24" w:rsidP="00E749B9">
                            <w:pPr>
                              <w:pStyle w:val="a3"/>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EastAsia" w:hAnsi="Calibri" w:cs="Calibri" w:hint="default"/>
                                <w:sz w:val="21"/>
                                <w:bdr w:val="none" w:sz="0" w:space="0" w:color="auto"/>
                                <w:lang w:val="en-US" w:eastAsia="zh-TW"/>
                              </w:rPr>
                            </w:pPr>
                            <w:r>
                              <w:rPr>
                                <w:rFonts w:ascii="Calibri" w:eastAsiaTheme="minorEastAsia" w:hAnsi="Calibri" w:cs="Calibri"/>
                                <w:sz w:val="21"/>
                                <w:bdr w:val="none" w:sz="0" w:space="0" w:color="auto"/>
                                <w:lang w:val="en-US" w:eastAsia="zh-TW"/>
                              </w:rPr>
                              <w:t>阅读了</w:t>
                            </w:r>
                            <w:r>
                              <w:rPr>
                                <w:rFonts w:ascii="Calibri" w:eastAsiaTheme="minorEastAsia" w:hAnsi="Calibri" w:cs="Calibri"/>
                                <w:sz w:val="21"/>
                                <w:bdr w:val="none" w:sz="0" w:space="0" w:color="auto"/>
                                <w:lang w:val="en-US" w:eastAsia="zh-TW"/>
                              </w:rPr>
                              <w:t>IJCAI2016</w:t>
                            </w:r>
                            <w:r>
                              <w:rPr>
                                <w:rFonts w:ascii="Calibri" w:eastAsiaTheme="minorEastAsia" w:hAnsi="Calibri" w:cs="Calibri"/>
                                <w:sz w:val="21"/>
                                <w:bdr w:val="none" w:sz="0" w:space="0" w:color="auto"/>
                                <w:lang w:val="en-US" w:eastAsia="zh-TW"/>
                              </w:rPr>
                              <w:t>的</w:t>
                            </w:r>
                            <w:r w:rsidRPr="00E749B9">
                              <w:rPr>
                                <w:rFonts w:ascii="Calibri" w:eastAsiaTheme="minorEastAsia" w:hAnsi="Calibri" w:cs="Calibri"/>
                                <w:sz w:val="21"/>
                                <w:bdr w:val="none" w:sz="0" w:space="0" w:color="auto"/>
                                <w:lang w:val="en-US" w:eastAsia="zh-TW"/>
                              </w:rPr>
                              <w:t>Detecting Rumors from Microblogs with Recurrent Neural Networks</w:t>
                            </w:r>
                            <w:r>
                              <w:rPr>
                                <w:rFonts w:ascii="Calibri" w:eastAsiaTheme="minorEastAsia" w:hAnsi="Calibri" w:cs="Calibri"/>
                                <w:sz w:val="21"/>
                                <w:bdr w:val="none" w:sz="0" w:space="0" w:color="auto"/>
                                <w:lang w:val="en-US" w:eastAsia="zh-TW"/>
                              </w:rPr>
                              <w:t>.</w:t>
                            </w:r>
                            <w:r>
                              <w:rPr>
                                <w:rFonts w:ascii="Calibri" w:eastAsiaTheme="minorEastAsia" w:hAnsi="Calibri" w:cs="Calibri" w:hint="default"/>
                                <w:sz w:val="21"/>
                                <w:bdr w:val="none" w:sz="0" w:space="0" w:color="auto"/>
                                <w:lang w:val="en-US" w:eastAsia="zh-TW"/>
                              </w:rPr>
                              <w:t xml:space="preserve"> </w:t>
                            </w:r>
                            <w:r>
                              <w:rPr>
                                <w:rFonts w:ascii="Calibri" w:eastAsiaTheme="minorEastAsia" w:hAnsi="Calibri" w:cs="Calibri"/>
                                <w:sz w:val="21"/>
                                <w:bdr w:val="none" w:sz="0" w:space="0" w:color="auto"/>
                                <w:lang w:val="en-US" w:eastAsia="zh-TW"/>
                              </w:rPr>
                              <w:t>论文，对论文中的模型及方法进行了研究并结合自己实现的模型进行了比较，理清模型</w:t>
                            </w:r>
                            <w:r>
                              <w:rPr>
                                <w:rFonts w:ascii="Calibri" w:eastAsiaTheme="minorEastAsia" w:hAnsi="Calibri" w:cs="Calibri"/>
                                <w:sz w:val="21"/>
                                <w:bdr w:val="none" w:sz="0" w:space="0" w:color="auto"/>
                                <w:lang w:val="en-US"/>
                              </w:rPr>
                              <w:t>复现思路</w:t>
                            </w:r>
                            <w:r w:rsidR="00271C84">
                              <w:rPr>
                                <w:rFonts w:ascii="Calibri" w:eastAsiaTheme="minorEastAsia" w:hAnsi="Calibri" w:cs="Calibri"/>
                                <w:sz w:val="21"/>
                                <w:bdr w:val="none" w:sz="0" w:space="0" w:color="auto"/>
                                <w:lang w:val="en-US"/>
                              </w:rPr>
                              <w:t>并初步实现了简单的早期谣言检测；</w:t>
                            </w:r>
                          </w:p>
                          <w:p w14:paraId="0B752933" w14:textId="77777777" w:rsidR="00A34E24" w:rsidRDefault="00271C84" w:rsidP="00E749B9">
                            <w:pPr>
                              <w:pStyle w:val="a3"/>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EastAsia" w:hAnsi="Calibri" w:cs="Calibri" w:hint="default"/>
                                <w:sz w:val="21"/>
                                <w:bdr w:val="none" w:sz="0" w:space="0" w:color="auto"/>
                                <w:lang w:val="en-US" w:eastAsia="zh-TW"/>
                              </w:rPr>
                            </w:pPr>
                            <w:r>
                              <w:rPr>
                                <w:rFonts w:ascii="Calibri" w:eastAsiaTheme="minorEastAsia" w:hAnsi="Calibri" w:cs="Calibri"/>
                                <w:sz w:val="21"/>
                                <w:bdr w:val="none" w:sz="0" w:space="0" w:color="auto"/>
                                <w:lang w:val="en-US"/>
                              </w:rPr>
                              <w:t>针对</w:t>
                            </w:r>
                            <w:r>
                              <w:rPr>
                                <w:rFonts w:ascii="Calibri" w:eastAsiaTheme="minorEastAsia" w:hAnsi="Calibri" w:cs="Calibri"/>
                                <w:sz w:val="21"/>
                                <w:bdr w:val="none" w:sz="0" w:space="0" w:color="auto"/>
                                <w:lang w:val="en-US"/>
                              </w:rPr>
                              <w:t>Twitter</w:t>
                            </w:r>
                            <w:r>
                              <w:rPr>
                                <w:rFonts w:ascii="Calibri" w:eastAsiaTheme="minorEastAsia" w:hAnsi="Calibri" w:cs="Calibri"/>
                                <w:sz w:val="21"/>
                                <w:bdr w:val="none" w:sz="0" w:space="0" w:color="auto"/>
                                <w:lang w:val="en-US"/>
                              </w:rPr>
                              <w:t>数据集进行早期谣言检测模型进行测试并绘制</w:t>
                            </w:r>
                            <w:r>
                              <w:rPr>
                                <w:rFonts w:ascii="Calibri" w:eastAsiaTheme="minorEastAsia" w:hAnsi="Calibri" w:cs="Calibri"/>
                                <w:sz w:val="21"/>
                                <w:bdr w:val="none" w:sz="0" w:space="0" w:color="auto"/>
                                <w:lang w:val="en-US"/>
                              </w:rPr>
                              <w:t>Deadline</w:t>
                            </w:r>
                            <w:r>
                              <w:rPr>
                                <w:rFonts w:ascii="Calibri" w:eastAsiaTheme="minorEastAsia" w:hAnsi="Calibri" w:cs="Calibri" w:hint="default"/>
                                <w:sz w:val="21"/>
                                <w:bdr w:val="none" w:sz="0" w:space="0" w:color="auto"/>
                                <w:lang w:val="en-US"/>
                              </w:rPr>
                              <w:t>-Accuracy</w:t>
                            </w:r>
                            <w:r>
                              <w:rPr>
                                <w:rFonts w:ascii="Calibri" w:eastAsiaTheme="minorEastAsia" w:hAnsi="Calibri" w:cs="Calibri"/>
                                <w:sz w:val="21"/>
                                <w:bdr w:val="none" w:sz="0" w:space="0" w:color="auto"/>
                                <w:lang w:val="en-US"/>
                              </w:rPr>
                              <w:t>图像，准确率达到</w:t>
                            </w:r>
                            <w:r>
                              <w:rPr>
                                <w:rFonts w:ascii="Calibri" w:eastAsiaTheme="minorEastAsia" w:hAnsi="Calibri" w:cs="Calibri"/>
                                <w:sz w:val="21"/>
                                <w:bdr w:val="none" w:sz="0" w:space="0" w:color="auto"/>
                                <w:lang w:val="en-US"/>
                              </w:rPr>
                              <w:t>8</w:t>
                            </w:r>
                            <w:r>
                              <w:rPr>
                                <w:rFonts w:ascii="Calibri" w:eastAsiaTheme="minorEastAsia" w:hAnsi="Calibri" w:cs="Calibri" w:hint="default"/>
                                <w:sz w:val="21"/>
                                <w:bdr w:val="none" w:sz="0" w:space="0" w:color="auto"/>
                                <w:lang w:val="en-US"/>
                              </w:rPr>
                              <w:t>3.3%</w:t>
                            </w:r>
                            <w:r>
                              <w:rPr>
                                <w:rFonts w:ascii="Calibri" w:eastAsiaTheme="minorEastAsia" w:hAnsi="Calibri" w:cs="Calibri"/>
                                <w:sz w:val="21"/>
                                <w:bdr w:val="none" w:sz="0" w:space="0" w:color="auto"/>
                                <w:lang w:val="en-US"/>
                              </w:rPr>
                              <w:t>；</w:t>
                            </w:r>
                          </w:p>
                          <w:p w14:paraId="6E1A076C" w14:textId="77777777" w:rsidR="00271C84" w:rsidRDefault="00271C84" w:rsidP="00E749B9">
                            <w:pPr>
                              <w:pStyle w:val="a3"/>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EastAsia" w:hAnsi="Calibri" w:cs="Calibri" w:hint="default"/>
                                <w:sz w:val="21"/>
                                <w:bdr w:val="none" w:sz="0" w:space="0" w:color="auto"/>
                                <w:lang w:val="en-US" w:eastAsia="zh-TW"/>
                              </w:rPr>
                            </w:pPr>
                            <w:r>
                              <w:rPr>
                                <w:rFonts w:ascii="Calibri" w:eastAsiaTheme="minorEastAsia" w:hAnsi="Calibri" w:cs="Calibri"/>
                                <w:sz w:val="21"/>
                                <w:bdr w:val="none" w:sz="0" w:space="0" w:color="auto"/>
                                <w:lang w:val="en-US"/>
                              </w:rPr>
                              <w:t>分析了模型的结构，并针对自己搭建的第一个模型进行分析优化改进方法，从数据预处理、分词方法、特征表达、网络模型等方面逐步改进，学习并采用了已有的成熟的方法及工具来提高各个环节的效率；</w:t>
                            </w:r>
                          </w:p>
                          <w:p w14:paraId="32E4BA05" w14:textId="34D47CBA" w:rsidR="00271C84" w:rsidRPr="001E51EA" w:rsidRDefault="00271C84" w:rsidP="00E749B9">
                            <w:pPr>
                              <w:pStyle w:val="a3"/>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EastAsia" w:hAnsi="Calibri" w:cs="Calibri" w:hint="default"/>
                                <w:sz w:val="21"/>
                                <w:bdr w:val="none" w:sz="0" w:space="0" w:color="auto"/>
                                <w:lang w:val="en-US" w:eastAsia="zh-TW"/>
                              </w:rPr>
                            </w:pPr>
                            <w:r>
                              <w:rPr>
                                <w:rFonts w:ascii="Calibri" w:eastAsiaTheme="minorEastAsia" w:hAnsi="Calibri" w:cs="Calibri"/>
                                <w:sz w:val="21"/>
                                <w:bdr w:val="none" w:sz="0" w:space="0" w:color="auto"/>
                                <w:lang w:val="en-US"/>
                              </w:rPr>
                              <w:t>在已实现的基于</w:t>
                            </w:r>
                            <w:r>
                              <w:rPr>
                                <w:rFonts w:ascii="Calibri" w:eastAsiaTheme="minorEastAsia" w:hAnsi="Calibri" w:cs="Calibri"/>
                                <w:sz w:val="21"/>
                                <w:bdr w:val="none" w:sz="0" w:space="0" w:color="auto"/>
                                <w:lang w:val="en-US"/>
                              </w:rPr>
                              <w:t>Twitter</w:t>
                            </w:r>
                            <w:r>
                              <w:rPr>
                                <w:rFonts w:ascii="Calibri" w:eastAsiaTheme="minorEastAsia" w:hAnsi="Calibri" w:cs="Calibri"/>
                                <w:sz w:val="21"/>
                                <w:bdr w:val="none" w:sz="0" w:space="0" w:color="auto"/>
                                <w:lang w:val="en-US"/>
                              </w:rPr>
                              <w:t>数据集、</w:t>
                            </w:r>
                            <w:r>
                              <w:rPr>
                                <w:rFonts w:ascii="Calibri" w:eastAsiaTheme="minorEastAsia" w:hAnsi="Calibri" w:cs="Calibri"/>
                                <w:sz w:val="21"/>
                                <w:bdr w:val="none" w:sz="0" w:space="0" w:color="auto"/>
                                <w:lang w:val="en-US"/>
                              </w:rPr>
                              <w:t>B</w:t>
                            </w:r>
                            <w:r>
                              <w:rPr>
                                <w:rFonts w:ascii="Calibri" w:eastAsiaTheme="minorEastAsia" w:hAnsi="Calibri" w:cs="Calibri" w:hint="default"/>
                                <w:sz w:val="21"/>
                                <w:bdr w:val="none" w:sz="0" w:space="0" w:color="auto"/>
                                <w:lang w:val="en-US"/>
                              </w:rPr>
                              <w:t>i-LSTM</w:t>
                            </w:r>
                            <w:r>
                              <w:rPr>
                                <w:rFonts w:ascii="Calibri" w:eastAsiaTheme="minorEastAsia" w:hAnsi="Calibri" w:cs="Calibri"/>
                                <w:sz w:val="21"/>
                                <w:bdr w:val="none" w:sz="0" w:space="0" w:color="auto"/>
                                <w:lang w:val="en-US"/>
                              </w:rPr>
                              <w:t>模型基础上，结合改进方法完成了基于</w:t>
                            </w:r>
                            <w:r>
                              <w:rPr>
                                <w:rFonts w:ascii="Calibri" w:eastAsiaTheme="minorEastAsia" w:hAnsi="Calibri" w:cs="Calibri" w:hint="default"/>
                                <w:sz w:val="21"/>
                                <w:bdr w:val="none" w:sz="0" w:space="0" w:color="auto"/>
                                <w:lang w:val="en-US"/>
                              </w:rPr>
                              <w:t>Weibo</w:t>
                            </w:r>
                            <w:r>
                              <w:rPr>
                                <w:rFonts w:ascii="Calibri" w:eastAsiaTheme="minorEastAsia" w:hAnsi="Calibri" w:cs="Calibri"/>
                                <w:sz w:val="21"/>
                                <w:bdr w:val="none" w:sz="0" w:space="0" w:color="auto"/>
                                <w:lang w:val="en-US"/>
                              </w:rPr>
                              <w:t>中文数据集的</w:t>
                            </w:r>
                            <w:r>
                              <w:rPr>
                                <w:rFonts w:ascii="Calibri" w:eastAsiaTheme="minorEastAsia" w:hAnsi="Calibri" w:cs="Calibri"/>
                                <w:sz w:val="21"/>
                                <w:bdr w:val="none" w:sz="0" w:space="0" w:color="auto"/>
                                <w:lang w:val="en-US"/>
                              </w:rPr>
                              <w:t>GRU</w:t>
                            </w:r>
                            <w:r>
                              <w:rPr>
                                <w:rFonts w:ascii="Calibri" w:eastAsiaTheme="minorEastAsia" w:hAnsi="Calibri" w:cs="Calibri"/>
                                <w:sz w:val="21"/>
                                <w:bdr w:val="none" w:sz="0" w:space="0" w:color="auto"/>
                                <w:lang w:val="en-US"/>
                              </w:rPr>
                              <w:t>网络模型的搭建</w:t>
                            </w:r>
                            <w:r w:rsidR="00EF7CF1">
                              <w:rPr>
                                <w:rFonts w:ascii="Calibri" w:eastAsiaTheme="minorEastAsia" w:hAnsi="Calibri" w:cs="Calibri"/>
                                <w:sz w:val="21"/>
                                <w:bdr w:val="none" w:sz="0" w:space="0" w:color="auto"/>
                                <w:lang w:val="en-US"/>
                              </w:rPr>
                              <w:t>。</w:t>
                            </w:r>
                          </w:p>
                        </w:tc>
                      </w:tr>
                      <w:tr w:rsidR="00E749B9" w14:paraId="2E010D38" w14:textId="77777777" w:rsidTr="002869D2">
                        <w:trPr>
                          <w:trHeight w:val="1004"/>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A8F2B7" w14:textId="5E207494" w:rsidR="00E749B9" w:rsidRDefault="00E749B9" w:rsidP="00E749B9">
                            <w:pPr>
                              <w:tabs>
                                <w:tab w:val="left" w:pos="420"/>
                                <w:tab w:val="left" w:pos="840"/>
                              </w:tabs>
                              <w:jc w:val="center"/>
                            </w:pPr>
                            <w:r>
                              <w:rPr>
                                <w:rFonts w:ascii="楷体" w:eastAsia="楷体" w:hAnsi="楷体" w:cs="楷体"/>
                                <w:b/>
                                <w:bCs/>
                                <w:sz w:val="22"/>
                                <w:szCs w:val="22"/>
                                <w:lang w:val="zh-TW" w:eastAsia="zh-TW"/>
                              </w:rPr>
                              <w:t>下周计划</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F50EB4" w14:textId="77777777" w:rsidR="00A34E24" w:rsidRDefault="00EF7CF1"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宋体" w:eastAsia="宋体" w:hAnsi="宋体" w:cs="宋体" w:hint="default"/>
                                <w:sz w:val="21"/>
                                <w:bdr w:val="none" w:sz="0" w:space="0" w:color="auto"/>
                                <w:lang w:val="en-US"/>
                              </w:rPr>
                            </w:pPr>
                            <w:r>
                              <w:rPr>
                                <w:rFonts w:ascii="宋体" w:eastAsia="宋体" w:hAnsi="宋体" w:cs="宋体"/>
                                <w:sz w:val="21"/>
                                <w:bdr w:val="none" w:sz="0" w:space="0" w:color="auto"/>
                                <w:lang w:val="en-US"/>
                              </w:rPr>
                              <w:t>将调试实现的GRU模型，并进行优化改进；</w:t>
                            </w:r>
                          </w:p>
                          <w:p w14:paraId="6EDCF71D" w14:textId="1D13873C" w:rsidR="00EF7CF1" w:rsidRPr="00A34E24" w:rsidRDefault="00EF7CF1" w:rsidP="00A34E24">
                            <w:pPr>
                              <w:pStyle w:val="a3"/>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rPr>
                                <w:rFonts w:ascii="宋体" w:eastAsia="宋体" w:hAnsi="宋体" w:cs="宋体"/>
                                <w:sz w:val="21"/>
                                <w:bdr w:val="none" w:sz="0" w:space="0" w:color="auto"/>
                                <w:lang w:val="en-US"/>
                              </w:rPr>
                            </w:pPr>
                            <w:r>
                              <w:rPr>
                                <w:rFonts w:ascii="宋体" w:eastAsia="宋体" w:hAnsi="宋体" w:cs="宋体"/>
                                <w:sz w:val="21"/>
                                <w:bdr w:val="none" w:sz="0" w:space="0" w:color="auto"/>
                                <w:lang w:val="en-US"/>
                              </w:rPr>
                              <w:t>在GRU模型上进行早期谣言检测的实验。</w:t>
                            </w:r>
                          </w:p>
                        </w:tc>
                      </w:tr>
                      <w:tr w:rsidR="00E749B9" w14:paraId="157604CE" w14:textId="77777777" w:rsidTr="00E86FB8">
                        <w:trPr>
                          <w:trHeight w:val="3052"/>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64F695" w14:textId="16FF2173" w:rsidR="00E749B9" w:rsidRDefault="00E749B9" w:rsidP="00E749B9">
                            <w:pPr>
                              <w:tabs>
                                <w:tab w:val="left" w:pos="420"/>
                                <w:tab w:val="left" w:pos="840"/>
                              </w:tabs>
                              <w:jc w:val="center"/>
                            </w:pPr>
                            <w:r>
                              <w:rPr>
                                <w:rFonts w:ascii="楷体" w:eastAsia="楷体" w:hAnsi="楷体" w:cs="楷体"/>
                                <w:b/>
                                <w:bCs/>
                                <w:sz w:val="22"/>
                                <w:szCs w:val="22"/>
                                <w:lang w:val="zh-TW" w:eastAsia="zh-TW"/>
                              </w:rPr>
                              <w:t>收获</w:t>
                            </w:r>
                            <w:r>
                              <w:rPr>
                                <w:rFonts w:ascii="楷体" w:eastAsia="楷体" w:hAnsi="楷体" w:cs="楷体"/>
                                <w:b/>
                                <w:bCs/>
                                <w:sz w:val="22"/>
                                <w:szCs w:val="22"/>
                              </w:rPr>
                              <w:t>/</w:t>
                            </w:r>
                            <w:r>
                              <w:rPr>
                                <w:rFonts w:ascii="楷体" w:eastAsia="楷体" w:hAnsi="楷体" w:cs="楷体"/>
                                <w:b/>
                                <w:bCs/>
                                <w:sz w:val="22"/>
                                <w:szCs w:val="22"/>
                                <w:lang w:val="zh-TW" w:eastAsia="zh-TW"/>
                              </w:rPr>
                              <w:t>困难</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EE2A54" w14:textId="77777777" w:rsidR="00E749B9" w:rsidRDefault="00EF7CF1" w:rsidP="00E749B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firstLineChars="0" w:firstLine="0"/>
                              <w:jc w:val="left"/>
                              <w:rPr>
                                <w:rFonts w:eastAsia="宋体"/>
                                <w:sz w:val="20"/>
                              </w:rPr>
                            </w:pPr>
                            <w:r>
                              <w:rPr>
                                <w:rFonts w:eastAsia="宋体" w:hint="eastAsia"/>
                                <w:sz w:val="20"/>
                              </w:rPr>
                              <w:t>假期里主要实现了自己动手搭建的双向</w:t>
                            </w:r>
                            <w:r>
                              <w:rPr>
                                <w:rFonts w:eastAsia="宋体" w:hint="eastAsia"/>
                                <w:sz w:val="20"/>
                              </w:rPr>
                              <w:t>LST</w:t>
                            </w:r>
                            <w:r>
                              <w:rPr>
                                <w:rFonts w:eastAsia="宋体"/>
                                <w:sz w:val="20"/>
                              </w:rPr>
                              <w:t>M</w:t>
                            </w:r>
                            <w:r>
                              <w:rPr>
                                <w:rFonts w:eastAsia="宋体" w:hint="eastAsia"/>
                                <w:sz w:val="20"/>
                              </w:rPr>
                              <w:t>模型，并简单的实现了早期谣言检测的要求，但结合结果来看效果并不是很好，通过分析，觉得是这个模型从数据预处理、分词方法、词向量的提取整合表达以及网络模型的搭建都是自己编写的代码，在实现上往往进行了简化处理，因此在后面的时间里主要分析改进的方式，并计划写第二版模型，</w:t>
                            </w:r>
                            <w:proofErr w:type="gramStart"/>
                            <w:r>
                              <w:rPr>
                                <w:rFonts w:eastAsia="宋体" w:hint="eastAsia"/>
                                <w:sz w:val="20"/>
                              </w:rPr>
                              <w:t>在写第二板</w:t>
                            </w:r>
                            <w:proofErr w:type="gramEnd"/>
                            <w:r>
                              <w:rPr>
                                <w:rFonts w:eastAsia="宋体" w:hint="eastAsia"/>
                                <w:sz w:val="20"/>
                              </w:rPr>
                              <w:t>模型时，</w:t>
                            </w:r>
                            <w:r w:rsidR="003302B2">
                              <w:rPr>
                                <w:rFonts w:eastAsia="宋体" w:hint="eastAsia"/>
                                <w:sz w:val="20"/>
                              </w:rPr>
                              <w:t>学习了很多相关的优秀的代码，并学习使用现在比较好的一些分词工具、机器学习工具等，并在编写代码时采用。</w:t>
                            </w:r>
                          </w:p>
                          <w:p w14:paraId="315498C8" w14:textId="1973D0EA" w:rsidR="003302B2" w:rsidRPr="00570180" w:rsidRDefault="003302B2" w:rsidP="00E749B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firstLineChars="0" w:firstLine="0"/>
                              <w:jc w:val="left"/>
                              <w:rPr>
                                <w:rFonts w:eastAsia="宋体" w:hint="eastAsia"/>
                                <w:sz w:val="20"/>
                              </w:rPr>
                            </w:pPr>
                            <w:r>
                              <w:rPr>
                                <w:rFonts w:eastAsia="宋体" w:hint="eastAsia"/>
                                <w:sz w:val="20"/>
                              </w:rPr>
                              <w:t>有了第一个模型的练习，在写第二个模型的代码的时候感觉就比较轻松了，遇到问题时也能更好地解决了。</w:t>
                            </w:r>
                          </w:p>
                        </w:tc>
                      </w:tr>
                      <w:tr w:rsidR="00E749B9" w14:paraId="19B3D8BF" w14:textId="77777777" w:rsidTr="002869D2">
                        <w:trPr>
                          <w:trHeight w:val="1984"/>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305A3" w14:textId="77777777" w:rsidR="00E749B9" w:rsidRDefault="00E749B9" w:rsidP="00E749B9">
                            <w:pPr>
                              <w:tabs>
                                <w:tab w:val="left" w:pos="420"/>
                                <w:tab w:val="left" w:pos="840"/>
                              </w:tabs>
                              <w:jc w:val="center"/>
                            </w:pPr>
                            <w:r>
                              <w:rPr>
                                <w:rFonts w:ascii="楷体" w:eastAsia="楷体" w:hAnsi="楷体" w:cs="楷体"/>
                                <w:b/>
                                <w:bCs/>
                                <w:sz w:val="22"/>
                                <w:szCs w:val="22"/>
                                <w:lang w:val="zh-TW" w:eastAsia="zh-TW"/>
                              </w:rPr>
                              <w:t>参考文献</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1C1DE5" w14:textId="0B225503" w:rsidR="00E749B9" w:rsidRPr="00570180" w:rsidRDefault="00E749B9" w:rsidP="00E749B9">
                            <w:pPr>
                              <w:pStyle w:val="a3"/>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rPr>
                                <w:rFonts w:ascii="Calibri" w:eastAsia="宋体" w:hAnsi="Calibri" w:hint="default"/>
                                <w:kern w:val="2"/>
                                <w:sz w:val="18"/>
                                <w:szCs w:val="21"/>
                                <w:u w:color="000000"/>
                                <w:shd w:val="clear" w:color="auto" w:fill="FFFFFF"/>
                                <w:lang w:val="en-US"/>
                              </w:rPr>
                            </w:pPr>
                          </w:p>
                        </w:tc>
                      </w:tr>
                      <w:tr w:rsidR="00E749B9" w14:paraId="5E55BC09" w14:textId="77777777" w:rsidTr="002869D2">
                        <w:trPr>
                          <w:trHeight w:val="330"/>
                        </w:trPr>
                        <w:tc>
                          <w:tcPr>
                            <w:tcW w:w="1408"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vAlign w:val="center"/>
                          </w:tcPr>
                          <w:p w14:paraId="238EE936" w14:textId="77777777" w:rsidR="00E749B9" w:rsidRDefault="00E749B9" w:rsidP="00E749B9">
                            <w:pPr>
                              <w:tabs>
                                <w:tab w:val="left" w:pos="420"/>
                                <w:tab w:val="left" w:pos="840"/>
                              </w:tabs>
                              <w:jc w:val="center"/>
                            </w:pPr>
                            <w:r>
                              <w:rPr>
                                <w:rFonts w:ascii="楷体" w:eastAsia="楷体" w:hAnsi="楷体" w:cs="楷体"/>
                                <w:b/>
                                <w:bCs/>
                                <w:sz w:val="22"/>
                                <w:szCs w:val="22"/>
                                <w:lang w:val="zh-TW" w:eastAsia="zh-TW"/>
                              </w:rPr>
                              <w:t>请假</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57D95" w14:textId="77777777" w:rsidR="00E749B9" w:rsidRDefault="00E749B9" w:rsidP="00E749B9">
                            <w:pPr>
                              <w:tabs>
                                <w:tab w:val="left" w:pos="420"/>
                                <w:tab w:val="left" w:pos="840"/>
                                <w:tab w:val="left" w:pos="1260"/>
                                <w:tab w:val="left" w:pos="1680"/>
                                <w:tab w:val="left" w:pos="2100"/>
                                <w:tab w:val="left" w:pos="2520"/>
                              </w:tabs>
                              <w:jc w:val="center"/>
                            </w:pPr>
                            <w:r>
                              <w:rPr>
                                <w:rFonts w:ascii="楷体" w:eastAsia="楷体" w:hAnsi="楷体" w:cs="楷体"/>
                                <w:b/>
                                <w:bCs/>
                                <w:sz w:val="22"/>
                                <w:szCs w:val="22"/>
                                <w:lang w:val="zh-TW" w:eastAsia="zh-TW"/>
                              </w:rPr>
                              <w:t>请假时间</w:t>
                            </w:r>
                          </w:p>
                        </w:tc>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FF831D" w14:textId="77777777" w:rsidR="00E749B9" w:rsidRDefault="00E749B9" w:rsidP="00E749B9">
                            <w:pPr>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楷体" w:eastAsia="楷体" w:hAnsi="楷体" w:cs="楷体"/>
                                <w:b/>
                                <w:bCs/>
                                <w:sz w:val="22"/>
                                <w:szCs w:val="22"/>
                                <w:lang w:val="zh-TW" w:eastAsia="zh-TW"/>
                              </w:rPr>
                              <w:t>请假原因、地点</w:t>
                            </w:r>
                          </w:p>
                        </w:tc>
                      </w:tr>
                      <w:tr w:rsidR="00E749B9" w14:paraId="688D9664" w14:textId="77777777" w:rsidTr="002869D2">
                        <w:trPr>
                          <w:trHeight w:val="330"/>
                        </w:trPr>
                        <w:tc>
                          <w:tcPr>
                            <w:tcW w:w="1408"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B9092" w14:textId="77777777" w:rsidR="00E749B9" w:rsidRDefault="00E749B9" w:rsidP="00E749B9">
                            <w:pPr>
                              <w:tabs>
                                <w:tab w:val="left" w:pos="420"/>
                                <w:tab w:val="left" w:pos="840"/>
                              </w:tabs>
                              <w:jc w:val="center"/>
                              <w:rPr>
                                <w:rFonts w:ascii="楷体" w:eastAsia="楷体" w:hAnsi="楷体" w:cs="楷体"/>
                                <w:b/>
                                <w:bCs/>
                                <w:sz w:val="22"/>
                                <w:szCs w:val="22"/>
                                <w:lang w:val="zh-TW" w:eastAsia="zh-TW"/>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85E8B6" w14:textId="5855E5CD" w:rsidR="00E749B9" w:rsidRPr="0055702F" w:rsidRDefault="00E749B9" w:rsidP="00E749B9">
                            <w:pPr>
                              <w:tabs>
                                <w:tab w:val="left" w:pos="420"/>
                                <w:tab w:val="left" w:pos="840"/>
                                <w:tab w:val="left" w:pos="1260"/>
                                <w:tab w:val="left" w:pos="1680"/>
                                <w:tab w:val="left" w:pos="2100"/>
                                <w:tab w:val="left" w:pos="2520"/>
                              </w:tabs>
                              <w:jc w:val="center"/>
                              <w:rPr>
                                <w:rFonts w:ascii="宋体" w:eastAsia="宋体" w:hAnsi="宋体" w:cs="楷体"/>
                                <w:bCs/>
                                <w:sz w:val="22"/>
                                <w:szCs w:val="22"/>
                                <w:lang w:val="zh-TW"/>
                              </w:rPr>
                            </w:pPr>
                          </w:p>
                        </w:tc>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3D6662" w14:textId="6AD17D0F" w:rsidR="00E749B9" w:rsidRPr="007C6C14" w:rsidRDefault="00E749B9" w:rsidP="00E749B9">
                            <w:pPr>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宋体" w:eastAsia="宋体" w:hAnsi="宋体" w:cs="楷体"/>
                                <w:bCs/>
                                <w:sz w:val="22"/>
                                <w:szCs w:val="22"/>
                                <w:lang w:val="zh-TW"/>
                              </w:rPr>
                            </w:pPr>
                          </w:p>
                        </w:tc>
                      </w:tr>
                      <w:tr w:rsidR="00E749B9" w14:paraId="6F3815F7" w14:textId="77777777" w:rsidTr="002869D2">
                        <w:trPr>
                          <w:trHeight w:val="330"/>
                        </w:trPr>
                        <w:tc>
                          <w:tcPr>
                            <w:tcW w:w="1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CF5D89" w14:textId="77777777" w:rsidR="00E749B9" w:rsidRDefault="00E749B9" w:rsidP="00E749B9">
                            <w:pPr>
                              <w:tabs>
                                <w:tab w:val="left" w:pos="420"/>
                                <w:tab w:val="left" w:pos="840"/>
                              </w:tabs>
                              <w:jc w:val="center"/>
                            </w:pPr>
                            <w:r>
                              <w:rPr>
                                <w:rFonts w:ascii="楷体" w:eastAsia="楷体" w:hAnsi="楷体" w:cs="楷体"/>
                                <w:b/>
                                <w:bCs/>
                                <w:sz w:val="22"/>
                                <w:szCs w:val="22"/>
                                <w:lang w:val="zh-TW" w:eastAsia="zh-TW"/>
                              </w:rPr>
                              <w:t>其他事项</w:t>
                            </w:r>
                          </w:p>
                        </w:tc>
                        <w:tc>
                          <w:tcPr>
                            <w:tcW w:w="74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441721" w14:textId="77777777" w:rsidR="00E749B9" w:rsidRDefault="00E749B9" w:rsidP="00E749B9">
                            <w:pPr>
                              <w:rPr>
                                <w:rFonts w:eastAsia="宋体"/>
                              </w:rPr>
                            </w:pPr>
                          </w:p>
                        </w:tc>
                      </w:tr>
                    </w:tbl>
                    <w:p w14:paraId="55AFA1C9" w14:textId="77777777" w:rsidR="00DF7211" w:rsidRDefault="00DF7211"/>
                  </w:txbxContent>
                </v:textbox>
                <w10:wrap type="topAndBottom" anchorx="page" anchory="page"/>
              </v:rect>
            </w:pict>
          </mc:Fallback>
        </mc:AlternateContent>
      </w:r>
    </w:p>
    <w:sectPr w:rsidR="00DF72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A42E86"/>
    <w:lvl w:ilvl="0" w:tplc="DDE8CD4A">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E29E6D80"/>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0000003"/>
    <w:multiLevelType w:val="hybridMultilevel"/>
    <w:tmpl w:val="8B96660E"/>
    <w:lvl w:ilvl="0" w:tplc="BD2CE3A6">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78E0D3A">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720" w:hanging="360"/>
      </w:pPr>
      <w:rPr>
        <w:rFonts w:hAnsi="Arial Unicode MS"/>
        <w:caps w:val="0"/>
        <w:smallCaps w:val="0"/>
        <w:outline w:val="0"/>
        <w:emboss w:val="0"/>
        <w:imprint w:val="0"/>
        <w:spacing w:val="0"/>
        <w:w w:val="100"/>
        <w:kern w:val="0"/>
        <w:position w:val="0"/>
        <w:highlight w:val="none"/>
        <w:vertAlign w:val="baseline"/>
      </w:rPr>
    </w:lvl>
    <w:lvl w:ilvl="2" w:tplc="B90A5DD0">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080" w:hanging="360"/>
      </w:pPr>
      <w:rPr>
        <w:rFonts w:hAnsi="Arial Unicode MS"/>
        <w:caps w:val="0"/>
        <w:smallCaps w:val="0"/>
        <w:outline w:val="0"/>
        <w:emboss w:val="0"/>
        <w:imprint w:val="0"/>
        <w:spacing w:val="0"/>
        <w:w w:val="100"/>
        <w:kern w:val="0"/>
        <w:position w:val="0"/>
        <w:highlight w:val="none"/>
        <w:vertAlign w:val="baseline"/>
      </w:rPr>
    </w:lvl>
    <w:lvl w:ilvl="3" w:tplc="7BACEF0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440" w:hanging="360"/>
      </w:pPr>
      <w:rPr>
        <w:rFonts w:hAnsi="Arial Unicode MS"/>
        <w:caps w:val="0"/>
        <w:smallCaps w:val="0"/>
        <w:outline w:val="0"/>
        <w:emboss w:val="0"/>
        <w:imprint w:val="0"/>
        <w:spacing w:val="0"/>
        <w:w w:val="100"/>
        <w:kern w:val="0"/>
        <w:position w:val="0"/>
        <w:highlight w:val="none"/>
        <w:vertAlign w:val="baseline"/>
      </w:rPr>
    </w:lvl>
    <w:lvl w:ilvl="4" w:tplc="65480A18">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800" w:hanging="360"/>
      </w:pPr>
      <w:rPr>
        <w:rFonts w:hAnsi="Arial Unicode MS"/>
        <w:caps w:val="0"/>
        <w:smallCaps w:val="0"/>
        <w:outline w:val="0"/>
        <w:emboss w:val="0"/>
        <w:imprint w:val="0"/>
        <w:spacing w:val="0"/>
        <w:w w:val="100"/>
        <w:kern w:val="0"/>
        <w:position w:val="0"/>
        <w:highlight w:val="none"/>
        <w:vertAlign w:val="baseline"/>
      </w:rPr>
    </w:lvl>
    <w:lvl w:ilvl="5" w:tplc="7BB07132">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160" w:hanging="360"/>
      </w:pPr>
      <w:rPr>
        <w:rFonts w:hAnsi="Arial Unicode MS"/>
        <w:caps w:val="0"/>
        <w:smallCaps w:val="0"/>
        <w:outline w:val="0"/>
        <w:emboss w:val="0"/>
        <w:imprint w:val="0"/>
        <w:spacing w:val="0"/>
        <w:w w:val="100"/>
        <w:kern w:val="0"/>
        <w:position w:val="0"/>
        <w:highlight w:val="none"/>
        <w:vertAlign w:val="baseline"/>
      </w:rPr>
    </w:lvl>
    <w:lvl w:ilvl="6" w:tplc="0528531E">
      <w:start w:val="1"/>
      <w:numFmt w:val="decimal"/>
      <w:lvlText w:val="%7."/>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520" w:hanging="360"/>
      </w:pPr>
      <w:rPr>
        <w:rFonts w:hAnsi="Arial Unicode MS"/>
        <w:caps w:val="0"/>
        <w:smallCaps w:val="0"/>
        <w:outline w:val="0"/>
        <w:emboss w:val="0"/>
        <w:imprint w:val="0"/>
        <w:spacing w:val="0"/>
        <w:w w:val="100"/>
        <w:kern w:val="0"/>
        <w:position w:val="0"/>
        <w:highlight w:val="none"/>
        <w:vertAlign w:val="baseline"/>
      </w:rPr>
    </w:lvl>
    <w:lvl w:ilvl="7" w:tplc="1CDC9232">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880" w:hanging="360"/>
      </w:pPr>
      <w:rPr>
        <w:rFonts w:hAnsi="Arial Unicode MS"/>
        <w:caps w:val="0"/>
        <w:smallCaps w:val="0"/>
        <w:outline w:val="0"/>
        <w:emboss w:val="0"/>
        <w:imprint w:val="0"/>
        <w:spacing w:val="0"/>
        <w:w w:val="100"/>
        <w:kern w:val="0"/>
        <w:position w:val="0"/>
        <w:highlight w:val="none"/>
        <w:vertAlign w:val="baseline"/>
      </w:rPr>
    </w:lvl>
    <w:lvl w:ilvl="8" w:tplc="FF8A02FC">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240" w:hanging="360"/>
      </w:pPr>
      <w:rPr>
        <w:rFonts w:hAnsi="Arial Unicode MS"/>
        <w:caps w:val="0"/>
        <w:smallCaps w:val="0"/>
        <w:outline w:val="0"/>
        <w:emboss w:val="0"/>
        <w:imprint w:val="0"/>
        <w:spacing w:val="0"/>
        <w:w w:val="100"/>
        <w:kern w:val="0"/>
        <w:position w:val="0"/>
        <w:highlight w:val="none"/>
        <w:vertAlign w:val="baseline"/>
      </w:rPr>
    </w:lvl>
  </w:abstractNum>
  <w:abstractNum w:abstractNumId="3" w15:restartNumberingAfterBreak="0">
    <w:nsid w:val="00000004"/>
    <w:multiLevelType w:val="hybridMultilevel"/>
    <w:tmpl w:val="CF128E7A"/>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0000005"/>
    <w:multiLevelType w:val="hybridMultilevel"/>
    <w:tmpl w:val="C74C4B1E"/>
    <w:lvl w:ilvl="0" w:tplc="1B58824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11" w:hanging="311"/>
      </w:pPr>
      <w:rPr>
        <w:rFonts w:hAnsi="Arial Unicode MS"/>
        <w:caps w:val="0"/>
        <w:smallCaps w:val="0"/>
        <w:outline w:val="0"/>
        <w:emboss w:val="0"/>
        <w:imprint w:val="0"/>
        <w:spacing w:val="0"/>
        <w:w w:val="100"/>
        <w:kern w:val="0"/>
        <w:position w:val="0"/>
        <w:highlight w:val="none"/>
        <w:vertAlign w:val="baseline"/>
      </w:rPr>
    </w:lvl>
    <w:lvl w:ilvl="1" w:tplc="7B82C188">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671" w:hanging="311"/>
      </w:pPr>
      <w:rPr>
        <w:rFonts w:hAnsi="Arial Unicode MS"/>
        <w:caps w:val="0"/>
        <w:smallCaps w:val="0"/>
        <w:outline w:val="0"/>
        <w:emboss w:val="0"/>
        <w:imprint w:val="0"/>
        <w:spacing w:val="0"/>
        <w:w w:val="100"/>
        <w:kern w:val="0"/>
        <w:position w:val="0"/>
        <w:highlight w:val="none"/>
        <w:vertAlign w:val="baseline"/>
      </w:rPr>
    </w:lvl>
    <w:lvl w:ilvl="2" w:tplc="F40298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031" w:hanging="311"/>
      </w:pPr>
      <w:rPr>
        <w:rFonts w:hAnsi="Arial Unicode MS"/>
        <w:caps w:val="0"/>
        <w:smallCaps w:val="0"/>
        <w:outline w:val="0"/>
        <w:emboss w:val="0"/>
        <w:imprint w:val="0"/>
        <w:spacing w:val="0"/>
        <w:w w:val="100"/>
        <w:kern w:val="0"/>
        <w:position w:val="0"/>
        <w:highlight w:val="none"/>
        <w:vertAlign w:val="baseline"/>
      </w:rPr>
    </w:lvl>
    <w:lvl w:ilvl="3" w:tplc="C1B6EC10">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391" w:hanging="311"/>
      </w:pPr>
      <w:rPr>
        <w:rFonts w:hAnsi="Arial Unicode MS"/>
        <w:caps w:val="0"/>
        <w:smallCaps w:val="0"/>
        <w:outline w:val="0"/>
        <w:emboss w:val="0"/>
        <w:imprint w:val="0"/>
        <w:spacing w:val="0"/>
        <w:w w:val="100"/>
        <w:kern w:val="0"/>
        <w:position w:val="0"/>
        <w:highlight w:val="none"/>
        <w:vertAlign w:val="baseline"/>
      </w:rPr>
    </w:lvl>
    <w:lvl w:ilvl="4" w:tplc="DCD6BD6A">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751" w:hanging="311"/>
      </w:pPr>
      <w:rPr>
        <w:rFonts w:hAnsi="Arial Unicode MS"/>
        <w:caps w:val="0"/>
        <w:smallCaps w:val="0"/>
        <w:outline w:val="0"/>
        <w:emboss w:val="0"/>
        <w:imprint w:val="0"/>
        <w:spacing w:val="0"/>
        <w:w w:val="100"/>
        <w:kern w:val="0"/>
        <w:position w:val="0"/>
        <w:highlight w:val="none"/>
        <w:vertAlign w:val="baseline"/>
      </w:rPr>
    </w:lvl>
    <w:lvl w:ilvl="5" w:tplc="1C72B272">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111" w:hanging="311"/>
      </w:pPr>
      <w:rPr>
        <w:rFonts w:hAnsi="Arial Unicode MS"/>
        <w:caps w:val="0"/>
        <w:smallCaps w:val="0"/>
        <w:outline w:val="0"/>
        <w:emboss w:val="0"/>
        <w:imprint w:val="0"/>
        <w:spacing w:val="0"/>
        <w:w w:val="100"/>
        <w:kern w:val="0"/>
        <w:position w:val="0"/>
        <w:highlight w:val="none"/>
        <w:vertAlign w:val="baseline"/>
      </w:rPr>
    </w:lvl>
    <w:lvl w:ilvl="6" w:tplc="39C45F00">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471" w:hanging="311"/>
      </w:pPr>
      <w:rPr>
        <w:rFonts w:hAnsi="Arial Unicode MS"/>
        <w:caps w:val="0"/>
        <w:smallCaps w:val="0"/>
        <w:outline w:val="0"/>
        <w:emboss w:val="0"/>
        <w:imprint w:val="0"/>
        <w:spacing w:val="0"/>
        <w:w w:val="100"/>
        <w:kern w:val="0"/>
        <w:position w:val="0"/>
        <w:highlight w:val="none"/>
        <w:vertAlign w:val="baseline"/>
      </w:rPr>
    </w:lvl>
    <w:lvl w:ilvl="7" w:tplc="20D6FA7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831" w:hanging="311"/>
      </w:pPr>
      <w:rPr>
        <w:rFonts w:hAnsi="Arial Unicode MS"/>
        <w:caps w:val="0"/>
        <w:smallCaps w:val="0"/>
        <w:outline w:val="0"/>
        <w:emboss w:val="0"/>
        <w:imprint w:val="0"/>
        <w:spacing w:val="0"/>
        <w:w w:val="100"/>
        <w:kern w:val="0"/>
        <w:position w:val="0"/>
        <w:highlight w:val="none"/>
        <w:vertAlign w:val="baseline"/>
      </w:rPr>
    </w:lvl>
    <w:lvl w:ilvl="8" w:tplc="EAFEA9DA">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191" w:hanging="311"/>
      </w:pPr>
      <w:rPr>
        <w:rFonts w:hAnsi="Arial Unicode MS"/>
        <w:caps w:val="0"/>
        <w:smallCaps w:val="0"/>
        <w:outline w:val="0"/>
        <w:emboss w:val="0"/>
        <w:imprint w:val="0"/>
        <w:spacing w:val="0"/>
        <w:w w:val="100"/>
        <w:kern w:val="0"/>
        <w:position w:val="0"/>
        <w:highlight w:val="none"/>
        <w:vertAlign w:val="baseline"/>
      </w:rPr>
    </w:lvl>
  </w:abstractNum>
  <w:abstractNum w:abstractNumId="5" w15:restartNumberingAfterBreak="0">
    <w:nsid w:val="00000006"/>
    <w:multiLevelType w:val="hybridMultilevel"/>
    <w:tmpl w:val="8F5E847C"/>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4308DD38">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720" w:hanging="360"/>
      </w:pPr>
      <w:rPr>
        <w:rFonts w:hAnsi="Arial Unicode MS"/>
        <w:caps w:val="0"/>
        <w:smallCaps w:val="0"/>
        <w:outline w:val="0"/>
        <w:emboss w:val="0"/>
        <w:imprint w:val="0"/>
        <w:spacing w:val="0"/>
        <w:w w:val="100"/>
        <w:kern w:val="0"/>
        <w:position w:val="0"/>
        <w:highlight w:val="none"/>
        <w:vertAlign w:val="baseline"/>
      </w:rPr>
    </w:lvl>
    <w:lvl w:ilvl="2" w:tplc="4252A87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080" w:hanging="360"/>
      </w:pPr>
      <w:rPr>
        <w:rFonts w:hAnsi="Arial Unicode MS"/>
        <w:caps w:val="0"/>
        <w:smallCaps w:val="0"/>
        <w:outline w:val="0"/>
        <w:emboss w:val="0"/>
        <w:imprint w:val="0"/>
        <w:spacing w:val="0"/>
        <w:w w:val="100"/>
        <w:kern w:val="0"/>
        <w:position w:val="0"/>
        <w:highlight w:val="none"/>
        <w:vertAlign w:val="baseline"/>
      </w:rPr>
    </w:lvl>
    <w:lvl w:ilvl="3" w:tplc="2C843586">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440" w:hanging="360"/>
      </w:pPr>
      <w:rPr>
        <w:rFonts w:hAnsi="Arial Unicode MS"/>
        <w:caps w:val="0"/>
        <w:smallCaps w:val="0"/>
        <w:outline w:val="0"/>
        <w:emboss w:val="0"/>
        <w:imprint w:val="0"/>
        <w:spacing w:val="0"/>
        <w:w w:val="100"/>
        <w:kern w:val="0"/>
        <w:position w:val="0"/>
        <w:highlight w:val="none"/>
        <w:vertAlign w:val="baseline"/>
      </w:rPr>
    </w:lvl>
    <w:lvl w:ilvl="4" w:tplc="D122C3B8">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800" w:hanging="360"/>
      </w:pPr>
      <w:rPr>
        <w:rFonts w:hAnsi="Arial Unicode MS"/>
        <w:caps w:val="0"/>
        <w:smallCaps w:val="0"/>
        <w:outline w:val="0"/>
        <w:emboss w:val="0"/>
        <w:imprint w:val="0"/>
        <w:spacing w:val="0"/>
        <w:w w:val="100"/>
        <w:kern w:val="0"/>
        <w:position w:val="0"/>
        <w:highlight w:val="none"/>
        <w:vertAlign w:val="baseline"/>
      </w:rPr>
    </w:lvl>
    <w:lvl w:ilvl="5" w:tplc="13F05CA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160" w:hanging="360"/>
      </w:pPr>
      <w:rPr>
        <w:rFonts w:hAnsi="Arial Unicode MS"/>
        <w:caps w:val="0"/>
        <w:smallCaps w:val="0"/>
        <w:outline w:val="0"/>
        <w:emboss w:val="0"/>
        <w:imprint w:val="0"/>
        <w:spacing w:val="0"/>
        <w:w w:val="100"/>
        <w:kern w:val="0"/>
        <w:position w:val="0"/>
        <w:highlight w:val="none"/>
        <w:vertAlign w:val="baseline"/>
      </w:rPr>
    </w:lvl>
    <w:lvl w:ilvl="6" w:tplc="A9581D06">
      <w:start w:val="1"/>
      <w:numFmt w:val="decimal"/>
      <w:lvlText w:val="%7."/>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520" w:hanging="360"/>
      </w:pPr>
      <w:rPr>
        <w:rFonts w:hAnsi="Arial Unicode MS"/>
        <w:caps w:val="0"/>
        <w:smallCaps w:val="0"/>
        <w:outline w:val="0"/>
        <w:emboss w:val="0"/>
        <w:imprint w:val="0"/>
        <w:spacing w:val="0"/>
        <w:w w:val="100"/>
        <w:kern w:val="0"/>
        <w:position w:val="0"/>
        <w:highlight w:val="none"/>
        <w:vertAlign w:val="baseline"/>
      </w:rPr>
    </w:lvl>
    <w:lvl w:ilvl="7" w:tplc="CE3683B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2880" w:hanging="360"/>
      </w:pPr>
      <w:rPr>
        <w:rFonts w:hAnsi="Arial Unicode MS"/>
        <w:caps w:val="0"/>
        <w:smallCaps w:val="0"/>
        <w:outline w:val="0"/>
        <w:emboss w:val="0"/>
        <w:imprint w:val="0"/>
        <w:spacing w:val="0"/>
        <w:w w:val="100"/>
        <w:kern w:val="0"/>
        <w:position w:val="0"/>
        <w:highlight w:val="none"/>
        <w:vertAlign w:val="baseline"/>
      </w:rPr>
    </w:lvl>
    <w:lvl w:ilvl="8" w:tplc="06DED5B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240" w:hanging="360"/>
      </w:pPr>
      <w:rPr>
        <w:rFonts w:hAnsi="Arial Unicode MS"/>
        <w:caps w:val="0"/>
        <w:smallCaps w:val="0"/>
        <w:outline w:val="0"/>
        <w:emboss w:val="0"/>
        <w:imprint w:val="0"/>
        <w:spacing w:val="0"/>
        <w:w w:val="100"/>
        <w:kern w:val="0"/>
        <w:position w:val="0"/>
        <w:highlight w:val="none"/>
        <w:vertAlign w:val="baseline"/>
      </w:rPr>
    </w:lvl>
  </w:abstractNum>
  <w:abstractNum w:abstractNumId="6" w15:restartNumberingAfterBreak="0">
    <w:nsid w:val="00000007"/>
    <w:multiLevelType w:val="hybridMultilevel"/>
    <w:tmpl w:val="6700D978"/>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D2867DC"/>
    <w:multiLevelType w:val="hybridMultilevel"/>
    <w:tmpl w:val="0FB879F6"/>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576419"/>
    <w:multiLevelType w:val="hybridMultilevel"/>
    <w:tmpl w:val="0FB879F6"/>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F455499"/>
    <w:multiLevelType w:val="hybridMultilevel"/>
    <w:tmpl w:val="83889BE8"/>
    <w:lvl w:ilvl="0" w:tplc="B3C2C35A">
      <w:start w:val="1"/>
      <w:numFmt w:val="decimal"/>
      <w:lvlText w:val="[%1]"/>
      <w:lvlJc w:val="left"/>
      <w:pPr>
        <w:ind w:left="420" w:hanging="42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791069"/>
    <w:multiLevelType w:val="hybridMultilevel"/>
    <w:tmpl w:val="68D082CE"/>
    <w:lvl w:ilvl="0" w:tplc="C8365C04">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FF2019"/>
    <w:multiLevelType w:val="hybridMultilevel"/>
    <w:tmpl w:val="0FB879F6"/>
    <w:lvl w:ilvl="0" w:tplc="EA4A9B7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360" w:hanging="360"/>
      </w:pPr>
      <w:rPr>
        <w:rFonts w:hAnsi="Arial Unicode MS"/>
        <w:caps w:val="0"/>
        <w:smallCaps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C090297"/>
    <w:multiLevelType w:val="hybridMultilevel"/>
    <w:tmpl w:val="2728B4FE"/>
    <w:lvl w:ilvl="0" w:tplc="15F83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3"/>
  </w:num>
  <w:num w:numId="5">
    <w:abstractNumId w:val="1"/>
  </w:num>
  <w:num w:numId="6">
    <w:abstractNumId w:val="7"/>
  </w:num>
  <w:num w:numId="7">
    <w:abstractNumId w:val="6"/>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2"/>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211"/>
    <w:rsid w:val="00027D71"/>
    <w:rsid w:val="0003606C"/>
    <w:rsid w:val="0008020F"/>
    <w:rsid w:val="0008730C"/>
    <w:rsid w:val="000964C1"/>
    <w:rsid w:val="000A4315"/>
    <w:rsid w:val="000A5892"/>
    <w:rsid w:val="000D3F52"/>
    <w:rsid w:val="001C1C6C"/>
    <w:rsid w:val="001C72C4"/>
    <w:rsid w:val="001E51EA"/>
    <w:rsid w:val="00220E53"/>
    <w:rsid w:val="002257E9"/>
    <w:rsid w:val="00264F5A"/>
    <w:rsid w:val="00271C84"/>
    <w:rsid w:val="002869D2"/>
    <w:rsid w:val="00296E16"/>
    <w:rsid w:val="002B604D"/>
    <w:rsid w:val="003233A0"/>
    <w:rsid w:val="003302B2"/>
    <w:rsid w:val="0034225D"/>
    <w:rsid w:val="00344E07"/>
    <w:rsid w:val="00354982"/>
    <w:rsid w:val="00360C95"/>
    <w:rsid w:val="0038566D"/>
    <w:rsid w:val="003D364C"/>
    <w:rsid w:val="003D4888"/>
    <w:rsid w:val="003E4542"/>
    <w:rsid w:val="003F3332"/>
    <w:rsid w:val="003F33D2"/>
    <w:rsid w:val="00467FB8"/>
    <w:rsid w:val="004A7CE7"/>
    <w:rsid w:val="004D3CFD"/>
    <w:rsid w:val="0055702F"/>
    <w:rsid w:val="00570180"/>
    <w:rsid w:val="00570BFC"/>
    <w:rsid w:val="00584AC1"/>
    <w:rsid w:val="005870A6"/>
    <w:rsid w:val="005B03E5"/>
    <w:rsid w:val="005B1B64"/>
    <w:rsid w:val="005E2F8E"/>
    <w:rsid w:val="0064423B"/>
    <w:rsid w:val="00662F44"/>
    <w:rsid w:val="006A39BA"/>
    <w:rsid w:val="00700FF7"/>
    <w:rsid w:val="00723313"/>
    <w:rsid w:val="007A512B"/>
    <w:rsid w:val="007C6C14"/>
    <w:rsid w:val="007D534E"/>
    <w:rsid w:val="008B2F6B"/>
    <w:rsid w:val="008D3352"/>
    <w:rsid w:val="00930AF3"/>
    <w:rsid w:val="009731C1"/>
    <w:rsid w:val="00997AFD"/>
    <w:rsid w:val="009A31D7"/>
    <w:rsid w:val="009B146F"/>
    <w:rsid w:val="00A1144F"/>
    <w:rsid w:val="00A176EC"/>
    <w:rsid w:val="00A26C78"/>
    <w:rsid w:val="00A34E24"/>
    <w:rsid w:val="00A4505E"/>
    <w:rsid w:val="00A47E5D"/>
    <w:rsid w:val="00A56B4E"/>
    <w:rsid w:val="00A700C2"/>
    <w:rsid w:val="00A70FBA"/>
    <w:rsid w:val="00AB1660"/>
    <w:rsid w:val="00AB1E9B"/>
    <w:rsid w:val="00AC6D58"/>
    <w:rsid w:val="00AF446A"/>
    <w:rsid w:val="00B612D2"/>
    <w:rsid w:val="00BD2561"/>
    <w:rsid w:val="00BF5294"/>
    <w:rsid w:val="00C274CB"/>
    <w:rsid w:val="00C533DA"/>
    <w:rsid w:val="00C84AB0"/>
    <w:rsid w:val="00CA2C8A"/>
    <w:rsid w:val="00D179EA"/>
    <w:rsid w:val="00D2709E"/>
    <w:rsid w:val="00D33E18"/>
    <w:rsid w:val="00D4346F"/>
    <w:rsid w:val="00D634F1"/>
    <w:rsid w:val="00DF7211"/>
    <w:rsid w:val="00E56FC6"/>
    <w:rsid w:val="00E66655"/>
    <w:rsid w:val="00E749B9"/>
    <w:rsid w:val="00E86FB8"/>
    <w:rsid w:val="00EF11E9"/>
    <w:rsid w:val="00EF7CF1"/>
    <w:rsid w:val="00F07A71"/>
    <w:rsid w:val="00F25497"/>
    <w:rsid w:val="00F34001"/>
    <w:rsid w:val="00F5606C"/>
    <w:rsid w:val="00F77B1B"/>
    <w:rsid w:val="00F8583D"/>
    <w:rsid w:val="00F93989"/>
    <w:rsid w:val="00FA72BE"/>
    <w:rsid w:val="00FE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19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pBdr>
        <w:top w:val="nil"/>
        <w:left w:val="nil"/>
        <w:bottom w:val="nil"/>
        <w:right w:val="nil"/>
        <w:between w:val="nil"/>
        <w:bar w:val="nil"/>
      </w:pBdr>
      <w:jc w:val="both"/>
    </w:pPr>
    <w:rPr>
      <w:rFonts w:eastAsia="Calibri" w:cs="Calibri"/>
      <w:color w:val="000000"/>
      <w:sz w:val="21"/>
      <w:szCs w:val="21"/>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3">
    <w:name w:val="默认"/>
    <w:pPr>
      <w:pBdr>
        <w:top w:val="nil"/>
        <w:left w:val="nil"/>
        <w:bottom w:val="nil"/>
        <w:right w:val="nil"/>
        <w:between w:val="nil"/>
        <w:bar w:val="nil"/>
      </w:pBdr>
    </w:pPr>
    <w:rPr>
      <w:rFonts w:ascii="Arial Unicode MS" w:eastAsia="Helvetica" w:hAnsi="Arial Unicode MS" w:cs="Arial Unicode MS" w:hint="eastAsia"/>
      <w:color w:val="000000"/>
      <w:kern w:val="0"/>
      <w:sz w:val="22"/>
      <w:szCs w:val="22"/>
      <w:bdr w:val="nil"/>
      <w:lang w:val="zh-CN"/>
    </w:rPr>
  </w:style>
  <w:style w:type="character" w:styleId="a4">
    <w:name w:val="Hyperlink"/>
    <w:basedOn w:val="a0"/>
    <w:uiPriority w:val="99"/>
    <w:rPr>
      <w:color w:val="0563C1"/>
      <w:u w:val="single"/>
    </w:rPr>
  </w:style>
  <w:style w:type="character" w:styleId="a5">
    <w:name w:val="Placeholder Text"/>
    <w:basedOn w:val="a0"/>
    <w:uiPriority w:val="99"/>
    <w:rPr>
      <w:color w:val="808080"/>
    </w:rPr>
  </w:style>
  <w:style w:type="paragraph" w:styleId="a6">
    <w:name w:val="Normal (Web)"/>
    <w:basedOn w:val="a"/>
    <w:uiPriority w:val="99"/>
    <w:semiHidden/>
    <w:unhideWhenUsed/>
    <w:rsid w:val="00C274CB"/>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宋体" w:eastAsia="宋体" w:hAnsi="宋体" w:cs="宋体"/>
      <w:color w:val="auto"/>
      <w:kern w:val="0"/>
      <w:sz w:val="24"/>
      <w:szCs w:val="24"/>
      <w:bdr w:val="none" w:sz="0" w:space="0" w:color="auto"/>
    </w:rPr>
  </w:style>
  <w:style w:type="paragraph" w:styleId="a7">
    <w:name w:val="List Paragraph"/>
    <w:basedOn w:val="a"/>
    <w:uiPriority w:val="34"/>
    <w:qFormat/>
    <w:rsid w:val="00D179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0820">
      <w:bodyDiv w:val="1"/>
      <w:marLeft w:val="0"/>
      <w:marRight w:val="0"/>
      <w:marTop w:val="0"/>
      <w:marBottom w:val="0"/>
      <w:divBdr>
        <w:top w:val="none" w:sz="0" w:space="0" w:color="auto"/>
        <w:left w:val="none" w:sz="0" w:space="0" w:color="auto"/>
        <w:bottom w:val="none" w:sz="0" w:space="0" w:color="auto"/>
        <w:right w:val="none" w:sz="0" w:space="0" w:color="auto"/>
      </w:divBdr>
    </w:div>
    <w:div w:id="416638960">
      <w:bodyDiv w:val="1"/>
      <w:marLeft w:val="0"/>
      <w:marRight w:val="0"/>
      <w:marTop w:val="0"/>
      <w:marBottom w:val="0"/>
      <w:divBdr>
        <w:top w:val="none" w:sz="0" w:space="0" w:color="auto"/>
        <w:left w:val="none" w:sz="0" w:space="0" w:color="auto"/>
        <w:bottom w:val="none" w:sz="0" w:space="0" w:color="auto"/>
        <w:right w:val="none" w:sz="0" w:space="0" w:color="auto"/>
      </w:divBdr>
    </w:div>
    <w:div w:id="923487804">
      <w:bodyDiv w:val="1"/>
      <w:marLeft w:val="0"/>
      <w:marRight w:val="0"/>
      <w:marTop w:val="0"/>
      <w:marBottom w:val="0"/>
      <w:divBdr>
        <w:top w:val="none" w:sz="0" w:space="0" w:color="auto"/>
        <w:left w:val="none" w:sz="0" w:space="0" w:color="auto"/>
        <w:bottom w:val="none" w:sz="0" w:space="0" w:color="auto"/>
        <w:right w:val="none" w:sz="0" w:space="0" w:color="auto"/>
      </w:divBdr>
    </w:div>
    <w:div w:id="1944654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何声欢</dc:creator>
  <cp:lastModifiedBy>Qinghe Li</cp:lastModifiedBy>
  <cp:revision>3</cp:revision>
  <dcterms:created xsi:type="dcterms:W3CDTF">2019-02-24T11:50:00Z</dcterms:created>
  <dcterms:modified xsi:type="dcterms:W3CDTF">2019-02-24T11:50:00Z</dcterms:modified>
</cp:coreProperties>
</file>