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0D41" w14:textId="7CCF1446" w:rsidR="00C47340" w:rsidRDefault="00E55A3D">
      <w:r>
        <w:t>A)</w:t>
      </w:r>
    </w:p>
    <w:p w14:paraId="2F49CC6C" w14:textId="4DDF2C05" w:rsidR="00E55A3D" w:rsidRDefault="001F3274">
      <w:r>
        <w:rPr>
          <w:noProof/>
        </w:rPr>
        <w:drawing>
          <wp:inline distT="0" distB="0" distL="0" distR="0" wp14:anchorId="05A89E5A" wp14:editId="5D0EABA8">
            <wp:extent cx="5943600" cy="7924800"/>
            <wp:effectExtent l="0" t="0" r="0" b="0"/>
            <wp:docPr id="1" name="id-5A293FF3-296D-4B76-8388-4546116DFDFB" descr="Imag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-5A293FF3-296D-4B76-8388-4546116DFDFB" descr="Image.jpeg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E9F33" w14:textId="5B9E1ADA" w:rsidR="00E55A3D" w:rsidRDefault="00E55A3D"/>
    <w:p w14:paraId="5B79074B" w14:textId="4D19A9E1" w:rsidR="00E55A3D" w:rsidRDefault="00E55A3D"/>
    <w:p w14:paraId="29E7A368" w14:textId="3745578A" w:rsidR="00E55A3D" w:rsidRDefault="00E55A3D">
      <w:r>
        <w:t>B)</w:t>
      </w:r>
      <w:r w:rsidR="00564E17">
        <w:t xml:space="preserve"> If a negative value for a port number occurs in our code, t</w:t>
      </w:r>
      <w:r w:rsidR="000D24D6">
        <w:t>hen the constructor will recognize that a negative value was inputted and change the port to the DEFAULT_PORT</w:t>
      </w:r>
      <w:r w:rsidR="00554387">
        <w:t>.  We accounted for a null value for the user by putting in if statements to ensure exception</w:t>
      </w:r>
      <w:r w:rsidR="0070396F">
        <w:t>s</w:t>
      </w:r>
      <w:r w:rsidR="00554387">
        <w:t xml:space="preserve"> do not occur within the </w:t>
      </w:r>
      <w:proofErr w:type="spellStart"/>
      <w:r w:rsidR="0070396F">
        <w:t>toString</w:t>
      </w:r>
      <w:proofErr w:type="spellEnd"/>
      <w:r w:rsidR="0070396F">
        <w:t xml:space="preserve"> methods.</w:t>
      </w:r>
    </w:p>
    <w:sectPr w:rsidR="00E5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F5"/>
    <w:rsid w:val="000D24D6"/>
    <w:rsid w:val="001F3274"/>
    <w:rsid w:val="00554387"/>
    <w:rsid w:val="00564E17"/>
    <w:rsid w:val="006C66F5"/>
    <w:rsid w:val="0070396F"/>
    <w:rsid w:val="00B50D21"/>
    <w:rsid w:val="00C47340"/>
    <w:rsid w:val="00E5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7BBE"/>
  <w15:chartTrackingRefBased/>
  <w15:docId w15:val="{9CA26009-A9CB-43F8-BFB8-B765E75F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5A293FF3-296D-4B76-8388-4546116DFDFB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1885ED577B47A4A1B9D7BA05CCEE" ma:contentTypeVersion="7" ma:contentTypeDescription="Create a new document." ma:contentTypeScope="" ma:versionID="38650221c4ac04618714107f67ca4955">
  <xsd:schema xmlns:xsd="http://www.w3.org/2001/XMLSchema" xmlns:xs="http://www.w3.org/2001/XMLSchema" xmlns:p="http://schemas.microsoft.com/office/2006/metadata/properties" xmlns:ns3="db29a466-c887-4edf-b3d9-2da72bdec137" xmlns:ns4="065f5c54-cead-420f-b508-00fb34492fe5" targetNamespace="http://schemas.microsoft.com/office/2006/metadata/properties" ma:root="true" ma:fieldsID="fc9255cfb1ba603be251dc4d71150d20" ns3:_="" ns4:_="">
    <xsd:import namespace="db29a466-c887-4edf-b3d9-2da72bdec137"/>
    <xsd:import namespace="065f5c54-cead-420f-b508-00fb34492f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9a466-c887-4edf-b3d9-2da72bdec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f5c54-cead-420f-b508-00fb34492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85E13E-D218-4657-9BFC-ECD91AA99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9a466-c887-4edf-b3d9-2da72bdec137"/>
    <ds:schemaRef ds:uri="065f5c54-cead-420f-b508-00fb34492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FAE15-B52C-4474-A477-AB536EE3C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8AAD1-8E27-4415-8613-42A7EFACC4A7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65f5c54-cead-420f-b508-00fb34492fe5"/>
    <ds:schemaRef ds:uri="db29a466-c887-4edf-b3d9-2da72bdec13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M. Donahue - donahuj</dc:creator>
  <cp:keywords/>
  <dc:description/>
  <cp:lastModifiedBy>Jeffrey M. Donahue - donahuj</cp:lastModifiedBy>
  <cp:revision>2</cp:revision>
  <dcterms:created xsi:type="dcterms:W3CDTF">2021-09-28T03:03:00Z</dcterms:created>
  <dcterms:modified xsi:type="dcterms:W3CDTF">2021-09-28T03:03:00Z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0x010100C7C01885ED577B47A4A1B9D7BA05CCEE</vt:lpwstr>
  </property>
</Properties>
</file>