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9C39F" w14:textId="77777777" w:rsidR="0050220A" w:rsidRDefault="0029737A">
      <w:pPr>
        <w:widowControl w:val="0"/>
        <w:tabs>
          <w:tab w:val="left" w:pos="90"/>
          <w:tab w:val="right" w:pos="8625"/>
        </w:tabs>
        <w:autoSpaceDE w:val="0"/>
        <w:autoSpaceDN w:val="0"/>
        <w:adjustRightInd w:val="0"/>
        <w:rPr>
          <w:rFonts w:ascii="Tahoma" w:hAnsi="Tahoma" w:cs="Tahoma"/>
          <w:color w:val="000000"/>
          <w:sz w:val="16"/>
          <w:szCs w:val="16"/>
        </w:rPr>
      </w:pPr>
      <w:bookmarkStart w:id="0" w:name="_GoBack"/>
      <w:bookmarkEnd w:id="0"/>
      <w:r w:rsidRPr="0029737A">
        <w:rPr>
          <w:rFonts w:ascii="Tahoma" w:hAnsi="Tahoma" w:cs="Tahoma"/>
          <w:color w:val="000000"/>
          <w:sz w:val="16"/>
          <w:szCs w:val="16"/>
        </w:rPr>
        <w:t>http://access-video.ru/stati/22-sozdanie-zaprosov-s-parametrami.html</w:t>
      </w:r>
    </w:p>
    <w:p w14:paraId="74D289EB" w14:textId="77777777" w:rsidR="0050220A" w:rsidRDefault="0050220A">
      <w:pPr>
        <w:pStyle w:val="2"/>
        <w:rPr>
          <w:u w:val="single"/>
        </w:rPr>
      </w:pPr>
      <w:r>
        <w:rPr>
          <w:u w:val="single"/>
        </w:rPr>
        <w:t>Лабораторная работа №2</w:t>
      </w:r>
    </w:p>
    <w:p w14:paraId="4C01F06F" w14:textId="77777777" w:rsidR="0050220A" w:rsidRDefault="0050220A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14:paraId="0171BA1B" w14:textId="77777777" w:rsidR="0050220A" w:rsidRDefault="0050220A">
      <w:pPr>
        <w:widowControl w:val="0"/>
        <w:numPr>
          <w:ilvl w:val="0"/>
          <w:numId w:val="1"/>
        </w:numPr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Создать свою БД.  </w:t>
      </w:r>
    </w:p>
    <w:p w14:paraId="02FD40E1" w14:textId="77777777" w:rsidR="0050220A" w:rsidRDefault="0050220A">
      <w:pPr>
        <w:widowControl w:val="0"/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При переносе базы в </w:t>
      </w:r>
      <w:r>
        <w:rPr>
          <w:rFonts w:ascii="Tahoma" w:hAnsi="Tahoma" w:cs="Tahoma"/>
          <w:color w:val="000000"/>
          <w:sz w:val="20"/>
          <w:szCs w:val="20"/>
          <w:lang w:val="en-US"/>
        </w:rPr>
        <w:t>Access</w:t>
      </w:r>
      <w:r>
        <w:rPr>
          <w:rFonts w:ascii="Tahoma" w:hAnsi="Tahoma" w:cs="Tahoma"/>
          <w:color w:val="000000"/>
          <w:sz w:val="20"/>
          <w:szCs w:val="20"/>
        </w:rPr>
        <w:t xml:space="preserve">, все названия (поля, таблицы, формы, ..) должны быть названы латиницей. </w:t>
      </w:r>
    </w:p>
    <w:p w14:paraId="48AEAB84" w14:textId="77777777" w:rsidR="0050220A" w:rsidRDefault="0050220A">
      <w:pPr>
        <w:widowControl w:val="0"/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ind w:left="720"/>
      </w:pPr>
      <w:r>
        <w:rPr>
          <w:rFonts w:ascii="Tahoma" w:hAnsi="Tahoma" w:cs="Tahoma"/>
          <w:color w:val="000000"/>
          <w:sz w:val="20"/>
          <w:szCs w:val="20"/>
        </w:rPr>
        <w:t>Для сохранения русских подписей в заголовках столбцов, подписях полей форм и т.п., воспользоваться свойством поля</w:t>
      </w:r>
      <w:r>
        <w:t xml:space="preserve"> </w:t>
      </w:r>
      <w:r>
        <w:rPr>
          <w:b/>
          <w:bCs/>
          <w:i/>
          <w:iCs/>
          <w:color w:val="333399"/>
        </w:rPr>
        <w:t>Подпись)</w:t>
      </w:r>
      <w:r>
        <w:rPr>
          <w:rStyle w:val="a4"/>
          <w:vanish/>
        </w:rPr>
        <w:commentReference w:id="1"/>
      </w:r>
      <w:r>
        <w:rPr>
          <w:b/>
          <w:bCs/>
          <w:i/>
          <w:iCs/>
          <w:color w:val="333399"/>
        </w:rPr>
        <w:t>.</w:t>
      </w:r>
      <w:r>
        <w:rPr>
          <w:b/>
          <w:bCs/>
        </w:rPr>
        <w:t xml:space="preserve"> </w:t>
      </w:r>
      <w:r>
        <w:t>Свойство определяет текст, который выводится в подписях поля в таблицах, формах и т.д..</w:t>
      </w:r>
    </w:p>
    <w:p w14:paraId="6FF6B9A2" w14:textId="77777777" w:rsidR="0050220A" w:rsidRDefault="00DF72D4">
      <w:pPr>
        <w:widowControl w:val="0"/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ind w:left="720"/>
        <w:rPr>
          <w:rFonts w:ascii="Tahoma" w:hAnsi="Tahoma" w:cs="Tahoma"/>
          <w:color w:val="000000"/>
          <w:sz w:val="20"/>
          <w:szCs w:val="20"/>
        </w:rPr>
      </w:pPr>
      <w:r>
        <w:t xml:space="preserve">Для упрощения последующего заполнения БД рекомендуется заполнять свойства полей </w:t>
      </w:r>
      <w:r>
        <w:rPr>
          <w:b/>
          <w:bCs/>
          <w:i/>
          <w:iCs/>
          <w:color w:val="333399"/>
        </w:rPr>
        <w:t>Маска ввода, Значение по умолчанию</w:t>
      </w:r>
      <w:r>
        <w:t>.</w:t>
      </w:r>
    </w:p>
    <w:p w14:paraId="673C62CD" w14:textId="77777777" w:rsidR="00CD05B4" w:rsidRDefault="0050220A" w:rsidP="00CD05B4">
      <w:pPr>
        <w:pStyle w:val="3"/>
        <w:spacing w:before="120"/>
        <w:rPr>
          <w:i/>
          <w:iCs/>
        </w:rPr>
      </w:pPr>
      <w:r>
        <w:rPr>
          <w:i/>
          <w:iCs/>
        </w:rPr>
        <w:t xml:space="preserve">Таблицы должны быть заполнены так, чтобы можно было посмотреть структуру базы с помощью запросов и отчетов. (Не менее 3-х записей для главных таблиц и не менее </w:t>
      </w:r>
      <w:r w:rsidR="00E360F1">
        <w:rPr>
          <w:i/>
          <w:iCs/>
        </w:rPr>
        <w:t>8</w:t>
      </w:r>
      <w:r>
        <w:rPr>
          <w:i/>
          <w:iCs/>
        </w:rPr>
        <w:t>-</w:t>
      </w:r>
      <w:r w:rsidR="00E360F1">
        <w:rPr>
          <w:i/>
          <w:iCs/>
        </w:rPr>
        <w:t>м</w:t>
      </w:r>
      <w:r>
        <w:rPr>
          <w:i/>
          <w:iCs/>
        </w:rPr>
        <w:t>и для подчиненных)</w:t>
      </w:r>
    </w:p>
    <w:p w14:paraId="12A7427E" w14:textId="77777777" w:rsidR="0050220A" w:rsidRDefault="0050220A">
      <w:pPr>
        <w:widowControl w:val="0"/>
        <w:numPr>
          <w:ilvl w:val="0"/>
          <w:numId w:val="1"/>
        </w:numPr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Создать схему БД </w:t>
      </w:r>
      <w:r>
        <w:rPr>
          <w:rFonts w:ascii="Tahoma" w:hAnsi="Tahoma" w:cs="Tahoma"/>
          <w:i/>
          <w:iCs/>
          <w:color w:val="000000"/>
          <w:sz w:val="20"/>
          <w:szCs w:val="20"/>
        </w:rPr>
        <w:t>(установить типы связей).</w:t>
      </w:r>
    </w:p>
    <w:p w14:paraId="35AEA474" w14:textId="77777777" w:rsidR="0050220A" w:rsidRDefault="0050220A">
      <w:pPr>
        <w:widowControl w:val="0"/>
        <w:numPr>
          <w:ilvl w:val="0"/>
          <w:numId w:val="1"/>
        </w:numPr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Создать экранные формы (</w:t>
      </w:r>
      <w:r>
        <w:rPr>
          <w:rFonts w:ascii="Tahoma" w:hAnsi="Tahoma" w:cs="Tahoma"/>
          <w:color w:val="000000"/>
          <w:sz w:val="20"/>
          <w:szCs w:val="20"/>
          <w:lang w:val="en-US"/>
        </w:rPr>
        <w:t>c</w:t>
      </w:r>
      <w:r>
        <w:rPr>
          <w:rFonts w:ascii="Tahoma" w:hAnsi="Tahoma" w:cs="Tahoma"/>
          <w:color w:val="000000"/>
          <w:sz w:val="20"/>
          <w:szCs w:val="20"/>
        </w:rPr>
        <w:t xml:space="preserve"> помощью мастера форм) для ввода и просмотра информации.</w:t>
      </w:r>
    </w:p>
    <w:p w14:paraId="07E7D754" w14:textId="77777777" w:rsidR="0050220A" w:rsidRDefault="0050220A">
      <w:pPr>
        <w:widowControl w:val="0"/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ind w:left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В одной из форм создать подчиненную и связанную форму. Для этого в окне мастера форм выбрать опции:</w:t>
      </w:r>
    </w:p>
    <w:p w14:paraId="643C552E" w14:textId="77777777" w:rsidR="0050220A" w:rsidRDefault="0050220A" w:rsidP="00CD05B4">
      <w:pPr>
        <w:widowControl w:val="0"/>
        <w:numPr>
          <w:ilvl w:val="1"/>
          <w:numId w:val="6"/>
        </w:numPr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ind w:hanging="513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Подчиненные </w:t>
      </w:r>
      <w:r w:rsidR="00FE75B9">
        <w:rPr>
          <w:rFonts w:ascii="Tahoma" w:hAnsi="Tahoma" w:cs="Tahoma"/>
          <w:color w:val="000000"/>
          <w:sz w:val="20"/>
          <w:szCs w:val="20"/>
        </w:rPr>
        <w:t xml:space="preserve">и связанные </w:t>
      </w:r>
      <w:r>
        <w:rPr>
          <w:rFonts w:ascii="Tahoma" w:hAnsi="Tahoma" w:cs="Tahoma"/>
          <w:color w:val="000000"/>
          <w:sz w:val="20"/>
          <w:szCs w:val="20"/>
        </w:rPr>
        <w:t>формы.</w:t>
      </w:r>
    </w:p>
    <w:p w14:paraId="799CB13B" w14:textId="77777777" w:rsidR="00CD05B4" w:rsidRDefault="0050220A" w:rsidP="00CD05B4">
      <w:pPr>
        <w:widowControl w:val="0"/>
        <w:numPr>
          <w:ilvl w:val="1"/>
          <w:numId w:val="6"/>
        </w:numPr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ind w:hanging="513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Связанные формы. </w:t>
      </w:r>
    </w:p>
    <w:p w14:paraId="0B481761" w14:textId="77777777" w:rsidR="0050220A" w:rsidRDefault="0050220A" w:rsidP="00CD05B4">
      <w:pPr>
        <w:widowControl w:val="0"/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ind w:left="108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У кнопки открытия связанной формы сделать </w:t>
      </w:r>
      <w:r w:rsidR="00483FDA">
        <w:rPr>
          <w:rFonts w:ascii="Tahoma" w:hAnsi="Tahoma" w:cs="Tahoma"/>
          <w:color w:val="000000"/>
          <w:sz w:val="20"/>
          <w:szCs w:val="20"/>
        </w:rPr>
        <w:t xml:space="preserve">поясняющую </w:t>
      </w:r>
      <w:r>
        <w:rPr>
          <w:rFonts w:ascii="Tahoma" w:hAnsi="Tahoma" w:cs="Tahoma"/>
          <w:color w:val="000000"/>
          <w:sz w:val="20"/>
          <w:szCs w:val="20"/>
        </w:rPr>
        <w:t xml:space="preserve">надпись, открыв форму в режиме </w:t>
      </w:r>
      <w:r w:rsidR="00CD05B4">
        <w:rPr>
          <w:b/>
          <w:bCs/>
          <w:i/>
          <w:iCs/>
        </w:rPr>
        <w:t>Конструктора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 w14:paraId="67B589ED" w14:textId="77777777" w:rsidR="0050220A" w:rsidRDefault="0050220A">
      <w:pPr>
        <w:widowControl w:val="0"/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ind w:firstLine="709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Указанные опции </w:t>
      </w:r>
      <w:r w:rsidR="00FE75B9">
        <w:rPr>
          <w:rFonts w:ascii="Tahoma" w:hAnsi="Tahoma" w:cs="Tahoma"/>
          <w:color w:val="000000"/>
          <w:sz w:val="20"/>
          <w:szCs w:val="20"/>
        </w:rPr>
        <w:t xml:space="preserve">по созданию подчиненной или связанной формы </w:t>
      </w:r>
      <w:r>
        <w:rPr>
          <w:rFonts w:ascii="Tahoma" w:hAnsi="Tahoma" w:cs="Tahoma"/>
          <w:color w:val="000000"/>
          <w:sz w:val="20"/>
          <w:szCs w:val="20"/>
        </w:rPr>
        <w:t>доступны, если выбраны две таблицы</w:t>
      </w:r>
      <w:r w:rsidR="00EE6625" w:rsidRPr="00EE6625">
        <w:rPr>
          <w:rFonts w:ascii="Tahoma" w:hAnsi="Tahoma" w:cs="Tahoma"/>
          <w:color w:val="000000"/>
          <w:sz w:val="20"/>
          <w:szCs w:val="20"/>
        </w:rPr>
        <w:t xml:space="preserve"> </w:t>
      </w:r>
      <w:r w:rsidR="00EE6625">
        <w:rPr>
          <w:rFonts w:ascii="Tahoma" w:hAnsi="Tahoma" w:cs="Tahoma"/>
          <w:color w:val="000000"/>
          <w:sz w:val="20"/>
          <w:szCs w:val="20"/>
        </w:rPr>
        <w:t>(или запроса)</w:t>
      </w:r>
      <w:r>
        <w:rPr>
          <w:rFonts w:ascii="Tahoma" w:hAnsi="Tahoma" w:cs="Tahoma"/>
          <w:color w:val="000000"/>
          <w:sz w:val="20"/>
          <w:szCs w:val="20"/>
        </w:rPr>
        <w:t>: главная и подчиненная. Созданные формы должны содержать кнопки, аналогичные заданным в первой лабораторной работе.</w:t>
      </w:r>
      <w:r w:rsidR="00670BC8">
        <w:rPr>
          <w:rFonts w:ascii="Tahoma" w:hAnsi="Tahoma" w:cs="Tahoma"/>
          <w:color w:val="000000"/>
          <w:sz w:val="20"/>
          <w:szCs w:val="20"/>
        </w:rPr>
        <w:t xml:space="preserve"> Формы сохранить.</w:t>
      </w:r>
    </w:p>
    <w:p w14:paraId="3A7930F3" w14:textId="07055264" w:rsidR="0050220A" w:rsidRDefault="0050220A">
      <w:pPr>
        <w:widowControl w:val="0"/>
        <w:numPr>
          <w:ilvl w:val="0"/>
          <w:numId w:val="1"/>
        </w:numPr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Создать запросы на выборку из одной и из нескольких таблиц</w:t>
      </w:r>
      <w:r w:rsidR="00B94642">
        <w:rPr>
          <w:rFonts w:ascii="Tahoma" w:hAnsi="Tahoma" w:cs="Tahoma"/>
          <w:color w:val="000000"/>
          <w:sz w:val="20"/>
          <w:szCs w:val="20"/>
        </w:rPr>
        <w:t xml:space="preserve"> с помощью </w:t>
      </w:r>
      <w:r w:rsidR="00B94642">
        <w:rPr>
          <w:b/>
          <w:bCs/>
          <w:i/>
          <w:iCs/>
        </w:rPr>
        <w:t>Конструктора</w:t>
      </w:r>
      <w:r>
        <w:rPr>
          <w:rFonts w:ascii="Tahoma" w:hAnsi="Tahoma" w:cs="Tahoma"/>
          <w:color w:val="000000"/>
          <w:sz w:val="20"/>
          <w:szCs w:val="20"/>
        </w:rPr>
        <w:t>.</w:t>
      </w:r>
      <w:r w:rsidR="00B94642">
        <w:rPr>
          <w:rFonts w:ascii="Tahoma" w:hAnsi="Tahoma" w:cs="Tahoma"/>
          <w:color w:val="000000"/>
          <w:sz w:val="20"/>
          <w:szCs w:val="20"/>
        </w:rPr>
        <w:t xml:space="preserve"> Для запуска запросов используйте кнопку</w:t>
      </w:r>
      <w:r w:rsidR="00B94642">
        <w:rPr>
          <w:b/>
          <w:bCs/>
          <w:i/>
          <w:iCs/>
          <w:color w:val="000080"/>
        </w:rPr>
        <w:t xml:space="preserve"> </w:t>
      </w:r>
      <w:r w:rsidR="000327D2">
        <w:rPr>
          <w:b/>
          <w:bCs/>
          <w:i/>
          <w:iCs/>
          <w:noProof/>
          <w:color w:val="000080"/>
        </w:rPr>
        <w:drawing>
          <wp:inline distT="0" distB="0" distL="0" distR="0" wp14:anchorId="29106E75" wp14:editId="371DA30F">
            <wp:extent cx="44450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642">
        <w:rPr>
          <w:b/>
          <w:bCs/>
          <w:i/>
          <w:iCs/>
          <w:color w:val="000080"/>
        </w:rPr>
        <w:t xml:space="preserve"> панели инструментов </w:t>
      </w:r>
      <w:r w:rsidR="00B94642">
        <w:rPr>
          <w:b/>
          <w:bCs/>
          <w:i/>
          <w:iCs/>
          <w:color w:val="000080"/>
          <w:lang w:val="en-US"/>
        </w:rPr>
        <w:t>Access</w:t>
      </w:r>
      <w:r w:rsidR="00B94642">
        <w:rPr>
          <w:b/>
          <w:bCs/>
          <w:i/>
          <w:iCs/>
          <w:color w:val="000080"/>
        </w:rPr>
        <w:t>.</w:t>
      </w:r>
    </w:p>
    <w:p w14:paraId="5657AAAD" w14:textId="77777777" w:rsidR="0050220A" w:rsidRDefault="0050220A">
      <w:pPr>
        <w:widowControl w:val="0"/>
        <w:numPr>
          <w:ilvl w:val="0"/>
          <w:numId w:val="1"/>
        </w:numPr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Создать запрос с условием, </w:t>
      </w:r>
      <w:r w:rsidR="00483FDA">
        <w:rPr>
          <w:rFonts w:ascii="Tahoma" w:hAnsi="Tahoma" w:cs="Tahoma"/>
          <w:color w:val="000000"/>
          <w:sz w:val="20"/>
          <w:szCs w:val="20"/>
        </w:rPr>
        <w:t xml:space="preserve">запрос </w:t>
      </w:r>
      <w:r>
        <w:rPr>
          <w:rFonts w:ascii="Tahoma" w:hAnsi="Tahoma" w:cs="Tahoma"/>
          <w:color w:val="000000"/>
          <w:sz w:val="20"/>
          <w:szCs w:val="20"/>
        </w:rPr>
        <w:t xml:space="preserve">с подсчетом суммы значений или числа записей (групповые операции) </w:t>
      </w:r>
    </w:p>
    <w:p w14:paraId="7C3B84DD" w14:textId="77777777" w:rsidR="0050220A" w:rsidRDefault="0050220A">
      <w:pPr>
        <w:widowControl w:val="0"/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ind w:left="360" w:firstLine="633"/>
        <w:rPr>
          <w:rFonts w:ascii="Tahoma" w:hAnsi="Tahoma" w:cs="Tahoma"/>
          <w:i/>
          <w:iCs/>
          <w:color w:val="000000"/>
          <w:sz w:val="20"/>
          <w:szCs w:val="20"/>
        </w:rPr>
      </w:pPr>
      <w:r>
        <w:rPr>
          <w:rFonts w:ascii="Tahoma" w:hAnsi="Tahoma" w:cs="Tahoma"/>
          <w:i/>
          <w:iCs/>
          <w:color w:val="000000"/>
          <w:sz w:val="20"/>
          <w:szCs w:val="20"/>
        </w:rPr>
        <w:t>Для создания запроса с выполнением каких-либо групповых операций, нужно:</w:t>
      </w:r>
    </w:p>
    <w:p w14:paraId="12650035" w14:textId="77777777" w:rsidR="0050220A" w:rsidRDefault="0050220A">
      <w:pPr>
        <w:pStyle w:val="21"/>
        <w:widowControl/>
        <w:numPr>
          <w:ilvl w:val="0"/>
          <w:numId w:val="5"/>
        </w:numPr>
        <w:tabs>
          <w:tab w:val="clear" w:pos="1713"/>
          <w:tab w:val="clear" w:pos="5064"/>
          <w:tab w:val="clear" w:pos="8447"/>
          <w:tab w:val="num" w:pos="1276"/>
        </w:tabs>
        <w:autoSpaceDE/>
        <w:autoSpaceDN/>
        <w:adjustRightInd/>
        <w:ind w:left="1701" w:hanging="283"/>
        <w:rPr>
          <w:i/>
          <w:iCs/>
        </w:rPr>
      </w:pPr>
      <w:r>
        <w:rPr>
          <w:i/>
          <w:iCs/>
        </w:rPr>
        <w:t xml:space="preserve"> в режиме </w:t>
      </w:r>
      <w:r>
        <w:rPr>
          <w:b/>
          <w:bCs/>
          <w:i/>
          <w:iCs/>
        </w:rPr>
        <w:t xml:space="preserve">Конструктора </w:t>
      </w:r>
      <w:r>
        <w:rPr>
          <w:i/>
          <w:iCs/>
        </w:rPr>
        <w:t>выбрать нужные таблицы;</w:t>
      </w:r>
    </w:p>
    <w:p w14:paraId="47C5B6B6" w14:textId="77777777" w:rsidR="0050220A" w:rsidRDefault="0050220A">
      <w:pPr>
        <w:pStyle w:val="21"/>
        <w:widowControl/>
        <w:numPr>
          <w:ilvl w:val="0"/>
          <w:numId w:val="5"/>
        </w:numPr>
        <w:tabs>
          <w:tab w:val="clear" w:pos="1713"/>
          <w:tab w:val="clear" w:pos="5064"/>
          <w:tab w:val="clear" w:pos="8447"/>
          <w:tab w:val="num" w:pos="1276"/>
        </w:tabs>
        <w:autoSpaceDE/>
        <w:autoSpaceDN/>
        <w:adjustRightInd/>
        <w:ind w:left="1701" w:hanging="283"/>
        <w:rPr>
          <w:i/>
          <w:iCs/>
        </w:rPr>
      </w:pPr>
      <w:r>
        <w:rPr>
          <w:i/>
          <w:iCs/>
        </w:rPr>
        <w:t xml:space="preserve"> по правой кнопке мыши </w:t>
      </w:r>
      <w:r w:rsidR="00CD05B4">
        <w:rPr>
          <w:i/>
          <w:iCs/>
        </w:rPr>
        <w:t xml:space="preserve">в нижней части окна </w:t>
      </w:r>
      <w:r>
        <w:rPr>
          <w:i/>
          <w:iCs/>
        </w:rPr>
        <w:t xml:space="preserve">выбрать </w:t>
      </w:r>
      <w:r>
        <w:rPr>
          <w:b/>
          <w:bCs/>
          <w:i/>
          <w:iCs/>
          <w:color w:val="000080"/>
        </w:rPr>
        <w:t xml:space="preserve">Групповые операции (Кнопка </w:t>
      </w:r>
      <w:r>
        <w:rPr>
          <w:b/>
          <w:bCs/>
          <w:i/>
          <w:iCs/>
          <w:color w:val="000080"/>
          <w:lang w:val="en-US"/>
        </w:rPr>
        <w:sym w:font="Symbol" w:char="F053"/>
      </w:r>
      <w:r>
        <w:rPr>
          <w:b/>
          <w:bCs/>
          <w:i/>
          <w:iCs/>
          <w:color w:val="000080"/>
        </w:rPr>
        <w:t xml:space="preserve"> </w:t>
      </w:r>
      <w:r w:rsidR="00CD05B4">
        <w:rPr>
          <w:b/>
          <w:bCs/>
          <w:i/>
          <w:iCs/>
          <w:color w:val="000080"/>
        </w:rPr>
        <w:t xml:space="preserve">итоги </w:t>
      </w:r>
      <w:r>
        <w:rPr>
          <w:b/>
          <w:bCs/>
          <w:i/>
          <w:iCs/>
          <w:color w:val="000080"/>
        </w:rPr>
        <w:t xml:space="preserve"> </w:t>
      </w:r>
      <w:r>
        <w:rPr>
          <w:b/>
          <w:bCs/>
          <w:i/>
          <w:iCs/>
          <w:color w:val="000080"/>
          <w:lang w:val="en-US"/>
        </w:rPr>
        <w:t>Access</w:t>
      </w:r>
      <w:r>
        <w:rPr>
          <w:b/>
          <w:bCs/>
          <w:i/>
          <w:iCs/>
          <w:color w:val="000080"/>
        </w:rPr>
        <w:t>)</w:t>
      </w:r>
      <w:r>
        <w:rPr>
          <w:i/>
          <w:iCs/>
        </w:rPr>
        <w:t>;</w:t>
      </w:r>
    </w:p>
    <w:p w14:paraId="06FF4C92" w14:textId="77777777" w:rsidR="0050220A" w:rsidRDefault="0050220A">
      <w:pPr>
        <w:pStyle w:val="21"/>
        <w:widowControl/>
        <w:numPr>
          <w:ilvl w:val="0"/>
          <w:numId w:val="5"/>
        </w:numPr>
        <w:tabs>
          <w:tab w:val="clear" w:pos="1713"/>
          <w:tab w:val="clear" w:pos="5064"/>
          <w:tab w:val="clear" w:pos="8447"/>
          <w:tab w:val="num" w:pos="1276"/>
        </w:tabs>
        <w:autoSpaceDE/>
        <w:autoSpaceDN/>
        <w:adjustRightInd/>
        <w:ind w:left="1701" w:hanging="283"/>
        <w:rPr>
          <w:i/>
          <w:iCs/>
        </w:rPr>
      </w:pPr>
      <w:r>
        <w:rPr>
          <w:i/>
          <w:iCs/>
        </w:rPr>
        <w:t xml:space="preserve">в появившейся строке </w:t>
      </w:r>
      <w:r>
        <w:rPr>
          <w:b/>
          <w:bCs/>
          <w:i/>
          <w:iCs/>
          <w:color w:val="000080"/>
        </w:rPr>
        <w:t>Групповая операция</w:t>
      </w:r>
      <w:r>
        <w:rPr>
          <w:i/>
          <w:iCs/>
        </w:rPr>
        <w:t xml:space="preserve"> у поля, для которого будет осуществляться какой-либо подсчет, выбрать операцию</w:t>
      </w:r>
      <w:r w:rsidR="00CD05B4">
        <w:rPr>
          <w:i/>
          <w:iCs/>
        </w:rPr>
        <w:t>, например,</w:t>
      </w:r>
      <w:r w:rsidR="00FE75B9">
        <w:rPr>
          <w:i/>
          <w:iCs/>
        </w:rPr>
        <w:t xml:space="preserve"> </w:t>
      </w:r>
      <w:r w:rsidR="00DE3A9B">
        <w:rPr>
          <w:i/>
          <w:iCs/>
        </w:rPr>
        <w:t xml:space="preserve"> </w:t>
      </w:r>
      <w:r w:rsidR="00DE3A9B" w:rsidRPr="00DE3A9B">
        <w:rPr>
          <w:b/>
          <w:bCs/>
          <w:i/>
          <w:iCs/>
          <w:lang w:val="en-US"/>
        </w:rPr>
        <w:t>Count</w:t>
      </w:r>
      <w:r w:rsidR="00DE3A9B" w:rsidRPr="00CD05B4">
        <w:rPr>
          <w:i/>
          <w:iCs/>
        </w:rPr>
        <w:t xml:space="preserve"> </w:t>
      </w:r>
      <w:r w:rsidR="00DE3A9B">
        <w:rPr>
          <w:i/>
          <w:iCs/>
        </w:rPr>
        <w:t xml:space="preserve">или </w:t>
      </w:r>
      <w:r w:rsidR="00DE3A9B" w:rsidRPr="00DE3A9B">
        <w:rPr>
          <w:b/>
          <w:bCs/>
          <w:i/>
          <w:iCs/>
          <w:lang w:val="en-US"/>
        </w:rPr>
        <w:t>SUM</w:t>
      </w:r>
    </w:p>
    <w:p w14:paraId="0B293876" w14:textId="77777777" w:rsidR="0050220A" w:rsidRDefault="0050220A">
      <w:pPr>
        <w:widowControl w:val="0"/>
        <w:numPr>
          <w:ilvl w:val="0"/>
          <w:numId w:val="1"/>
        </w:numPr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Создать запрос с параметром.</w:t>
      </w:r>
    </w:p>
    <w:p w14:paraId="4767BBEB" w14:textId="77777777" w:rsidR="0050220A" w:rsidRPr="00D10A04" w:rsidRDefault="0050220A">
      <w:pPr>
        <w:pStyle w:val="a5"/>
        <w:ind w:left="993"/>
        <w:rPr>
          <w:rFonts w:ascii="Tahoma" w:hAnsi="Tahoma" w:cs="Tahoma"/>
          <w:iCs/>
        </w:rPr>
      </w:pPr>
      <w:r w:rsidRPr="00E360F1">
        <w:rPr>
          <w:rFonts w:ascii="Tahoma" w:hAnsi="Tahoma" w:cs="Tahoma"/>
          <w:iCs/>
        </w:rPr>
        <w:t>В режиме</w:t>
      </w:r>
      <w:r>
        <w:rPr>
          <w:rFonts w:ascii="Tahoma" w:hAnsi="Tahoma" w:cs="Tahoma"/>
          <w:i/>
          <w:iCs/>
        </w:rPr>
        <w:t xml:space="preserve"> </w:t>
      </w:r>
      <w:r>
        <w:rPr>
          <w:rFonts w:ascii="Tahoma" w:hAnsi="Tahoma" w:cs="Tahoma"/>
          <w:b/>
          <w:bCs/>
          <w:i/>
          <w:iCs/>
        </w:rPr>
        <w:t>Конструктора</w:t>
      </w:r>
      <w:r>
        <w:rPr>
          <w:rFonts w:ascii="Tahoma" w:hAnsi="Tahoma" w:cs="Tahoma"/>
          <w:i/>
          <w:iCs/>
        </w:rPr>
        <w:t xml:space="preserve">  </w:t>
      </w:r>
      <w:r w:rsidRPr="00E360F1">
        <w:rPr>
          <w:rFonts w:ascii="Tahoma" w:hAnsi="Tahoma" w:cs="Tahoma"/>
          <w:iCs/>
        </w:rPr>
        <w:t>вы</w:t>
      </w:r>
      <w:r w:rsidR="00CD05B4">
        <w:rPr>
          <w:rFonts w:ascii="Tahoma" w:hAnsi="Tahoma" w:cs="Tahoma"/>
          <w:iCs/>
        </w:rPr>
        <w:t>брать</w:t>
      </w:r>
      <w:r w:rsidRPr="00E360F1">
        <w:rPr>
          <w:rFonts w:ascii="Tahoma" w:hAnsi="Tahoma" w:cs="Tahoma"/>
          <w:iCs/>
        </w:rPr>
        <w:t xml:space="preserve"> поле, для которого хотите запросить значение. В поле </w:t>
      </w:r>
      <w:r w:rsidRPr="00CD05B4">
        <w:rPr>
          <w:rFonts w:ascii="Tahoma" w:hAnsi="Tahoma" w:cs="Tahoma"/>
          <w:i/>
          <w:iCs/>
          <w:color w:val="000080"/>
        </w:rPr>
        <w:t>Условие отбора</w:t>
      </w:r>
      <w:r w:rsidRPr="00E360F1">
        <w:rPr>
          <w:rFonts w:ascii="Tahoma" w:hAnsi="Tahoma" w:cs="Tahoma"/>
          <w:iCs/>
        </w:rPr>
        <w:t xml:space="preserve"> в выбранном столбце ввести в  квадратных скобках название параметра, которое при запуске запроса будет показано в окне ввода параметра.</w:t>
      </w:r>
    </w:p>
    <w:p w14:paraId="71A0F0EC" w14:textId="77777777" w:rsidR="00D10A04" w:rsidRPr="00D10A04" w:rsidRDefault="00D10A04">
      <w:pPr>
        <w:pStyle w:val="a5"/>
        <w:ind w:left="993"/>
        <w:rPr>
          <w:rFonts w:ascii="Tahoma" w:hAnsi="Tahoma" w:cs="Tahoma"/>
          <w:iCs/>
        </w:rPr>
      </w:pPr>
      <w:r>
        <w:t>Like [Введите первую букву]&amp; «*»</w:t>
      </w:r>
    </w:p>
    <w:p w14:paraId="464783AC" w14:textId="77777777" w:rsidR="0050220A" w:rsidRDefault="0050220A">
      <w:pPr>
        <w:widowControl w:val="0"/>
        <w:numPr>
          <w:ilvl w:val="0"/>
          <w:numId w:val="1"/>
        </w:numPr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Создать </w:t>
      </w:r>
      <w:commentRangeStart w:id="2"/>
      <w:r>
        <w:rPr>
          <w:rFonts w:ascii="Tahoma" w:hAnsi="Tahoma" w:cs="Tahoma"/>
          <w:color w:val="000000"/>
          <w:sz w:val="20"/>
          <w:szCs w:val="20"/>
        </w:rPr>
        <w:t>перекрестный запрос</w:t>
      </w:r>
      <w:commentRangeEnd w:id="2"/>
      <w:r w:rsidR="00CD05B4">
        <w:rPr>
          <w:rStyle w:val="a4"/>
        </w:rPr>
        <w:commentReference w:id="2"/>
      </w:r>
      <w:r>
        <w:rPr>
          <w:rFonts w:ascii="Tahoma" w:hAnsi="Tahoma" w:cs="Tahoma"/>
          <w:color w:val="000000"/>
          <w:sz w:val="20"/>
          <w:szCs w:val="20"/>
        </w:rPr>
        <w:t>.</w:t>
      </w:r>
      <w:r w:rsidR="00AC3A51">
        <w:rPr>
          <w:rFonts w:ascii="Tahoma" w:hAnsi="Tahoma" w:cs="Tahoma"/>
          <w:color w:val="000000"/>
          <w:sz w:val="20"/>
          <w:szCs w:val="20"/>
        </w:rPr>
        <w:t xml:space="preserve"> </w:t>
      </w:r>
    </w:p>
    <w:p w14:paraId="409333BA" w14:textId="77777777" w:rsidR="0050220A" w:rsidRDefault="00E02E4A">
      <w:pPr>
        <w:pStyle w:val="21"/>
        <w:ind w:left="1418" w:hanging="425"/>
        <w:rPr>
          <w:i/>
          <w:iCs/>
        </w:rPr>
      </w:pPr>
      <w:r>
        <w:rPr>
          <w:b/>
          <w:bCs/>
          <w:i/>
          <w:iCs/>
          <w:color w:val="000080"/>
        </w:rPr>
        <w:t xml:space="preserve">Создание – Мастер запросов </w:t>
      </w:r>
    </w:p>
    <w:p w14:paraId="6A344308" w14:textId="77777777" w:rsidR="0050220A" w:rsidRPr="00DE3A9B" w:rsidRDefault="0050220A">
      <w:pPr>
        <w:pStyle w:val="21"/>
        <w:widowControl/>
        <w:numPr>
          <w:ilvl w:val="0"/>
          <w:numId w:val="5"/>
        </w:numPr>
        <w:tabs>
          <w:tab w:val="clear" w:pos="740"/>
          <w:tab w:val="clear" w:pos="5064"/>
          <w:tab w:val="clear" w:pos="8447"/>
        </w:tabs>
        <w:autoSpaceDE/>
        <w:autoSpaceDN/>
        <w:adjustRightInd/>
        <w:rPr>
          <w:b/>
          <w:bCs/>
          <w:i/>
          <w:iCs/>
        </w:rPr>
      </w:pPr>
      <w:r w:rsidRPr="00E360F1">
        <w:rPr>
          <w:iCs/>
        </w:rPr>
        <w:t>в списке окна</w:t>
      </w:r>
      <w:r>
        <w:rPr>
          <w:i/>
          <w:iCs/>
        </w:rPr>
        <w:t xml:space="preserve"> </w:t>
      </w:r>
      <w:r>
        <w:rPr>
          <w:i/>
          <w:iCs/>
          <w:color w:val="000080"/>
        </w:rPr>
        <w:t xml:space="preserve">Новый запрос </w:t>
      </w:r>
      <w:r>
        <w:rPr>
          <w:i/>
          <w:iCs/>
        </w:rPr>
        <w:t xml:space="preserve"> </w:t>
      </w:r>
      <w:r w:rsidRPr="00E360F1">
        <w:rPr>
          <w:iCs/>
        </w:rPr>
        <w:t>выбрать пункт</w:t>
      </w:r>
      <w:r>
        <w:rPr>
          <w:i/>
          <w:iCs/>
        </w:rPr>
        <w:t xml:space="preserve"> </w:t>
      </w:r>
      <w:r w:rsidR="00DE3A9B">
        <w:rPr>
          <w:b/>
          <w:bCs/>
          <w:i/>
          <w:iCs/>
          <w:color w:val="000080"/>
        </w:rPr>
        <w:t>Пе</w:t>
      </w:r>
      <w:r>
        <w:rPr>
          <w:b/>
          <w:bCs/>
          <w:i/>
          <w:iCs/>
          <w:color w:val="000080"/>
        </w:rPr>
        <w:t>рекрестны</w:t>
      </w:r>
      <w:r w:rsidR="00DE3A9B">
        <w:rPr>
          <w:b/>
          <w:bCs/>
          <w:i/>
          <w:iCs/>
          <w:color w:val="000080"/>
        </w:rPr>
        <w:t>й</w:t>
      </w:r>
      <w:r>
        <w:rPr>
          <w:b/>
          <w:bCs/>
          <w:i/>
          <w:iCs/>
          <w:color w:val="000080"/>
        </w:rPr>
        <w:t xml:space="preserve"> запрос</w:t>
      </w:r>
      <w:r>
        <w:rPr>
          <w:b/>
          <w:bCs/>
          <w:i/>
          <w:iCs/>
        </w:rPr>
        <w:t>.</w:t>
      </w:r>
    </w:p>
    <w:p w14:paraId="71FC694A" w14:textId="77777777" w:rsidR="00DE3A9B" w:rsidRPr="00E360F1" w:rsidRDefault="00DE3A9B">
      <w:pPr>
        <w:pStyle w:val="21"/>
        <w:widowControl/>
        <w:numPr>
          <w:ilvl w:val="0"/>
          <w:numId w:val="5"/>
        </w:numPr>
        <w:tabs>
          <w:tab w:val="clear" w:pos="740"/>
          <w:tab w:val="clear" w:pos="5064"/>
          <w:tab w:val="clear" w:pos="8447"/>
        </w:tabs>
        <w:autoSpaceDE/>
        <w:autoSpaceDN/>
        <w:adjustRightInd/>
        <w:rPr>
          <w:b/>
          <w:bCs/>
          <w:iCs/>
        </w:rPr>
      </w:pPr>
      <w:r w:rsidRPr="00E360F1">
        <w:rPr>
          <w:iCs/>
        </w:rPr>
        <w:t xml:space="preserve">Возможно, что для создания перекрестного запроса понадобится вспомогательный (исходный) запрос, содержащий </w:t>
      </w:r>
      <w:r w:rsidR="00E02E4A" w:rsidRPr="00E360F1">
        <w:rPr>
          <w:iCs/>
        </w:rPr>
        <w:t>все необходимые поля</w:t>
      </w:r>
      <w:r w:rsidRPr="00E360F1">
        <w:rPr>
          <w:iCs/>
        </w:rPr>
        <w:t>.</w:t>
      </w:r>
    </w:p>
    <w:p w14:paraId="7B601E7C" w14:textId="2BA8B362" w:rsidR="00AC3A51" w:rsidRPr="00E360F1" w:rsidRDefault="000327D2" w:rsidP="00AC3A51">
      <w:pPr>
        <w:pStyle w:val="21"/>
        <w:widowControl/>
        <w:tabs>
          <w:tab w:val="clear" w:pos="740"/>
          <w:tab w:val="clear" w:pos="5064"/>
          <w:tab w:val="clear" w:pos="8447"/>
        </w:tabs>
        <w:autoSpaceDE/>
        <w:autoSpaceDN/>
        <w:adjustRightInd/>
        <w:ind w:left="709" w:firstLine="0"/>
        <w:rPr>
          <w:noProof/>
        </w:rPr>
      </w:pPr>
      <w:r w:rsidRPr="00E360F1">
        <w:rPr>
          <w:noProof/>
        </w:rPr>
        <w:lastRenderedPageBreak/>
        <w:drawing>
          <wp:inline distT="0" distB="0" distL="0" distR="0" wp14:anchorId="766A58B8" wp14:editId="3B2C403A">
            <wp:extent cx="2209800" cy="1422400"/>
            <wp:effectExtent l="0" t="0" r="0" b="635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5" t="17606" r="64760" b="60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A51" w:rsidRPr="00E360F1">
        <w:rPr>
          <w:noProof/>
        </w:rPr>
        <w:t xml:space="preserve">  </w:t>
      </w:r>
    </w:p>
    <w:p w14:paraId="317E7CC0" w14:textId="77777777" w:rsidR="00AC3A51" w:rsidRPr="00E360F1" w:rsidRDefault="00AC3A51" w:rsidP="00AC3A51">
      <w:pPr>
        <w:pStyle w:val="21"/>
        <w:widowControl/>
        <w:tabs>
          <w:tab w:val="clear" w:pos="740"/>
          <w:tab w:val="clear" w:pos="5064"/>
          <w:tab w:val="clear" w:pos="8447"/>
        </w:tabs>
        <w:autoSpaceDE/>
        <w:autoSpaceDN/>
        <w:adjustRightInd/>
        <w:ind w:left="709" w:firstLine="0"/>
        <w:rPr>
          <w:i/>
          <w:noProof/>
        </w:rPr>
      </w:pPr>
      <w:r w:rsidRPr="00E360F1">
        <w:rPr>
          <w:i/>
          <w:noProof/>
        </w:rPr>
        <w:t xml:space="preserve">Пример исходного и перекрестного запросов  </w:t>
      </w:r>
    </w:p>
    <w:p w14:paraId="5C849569" w14:textId="25949BE2" w:rsidR="00AC3A51" w:rsidRDefault="000327D2" w:rsidP="00AC3A51">
      <w:pPr>
        <w:pStyle w:val="21"/>
        <w:widowControl/>
        <w:tabs>
          <w:tab w:val="clear" w:pos="740"/>
          <w:tab w:val="clear" w:pos="5064"/>
          <w:tab w:val="clear" w:pos="8447"/>
        </w:tabs>
        <w:autoSpaceDE/>
        <w:autoSpaceDN/>
        <w:adjustRightInd/>
        <w:ind w:left="1713" w:hanging="1004"/>
        <w:rPr>
          <w:noProof/>
        </w:rPr>
      </w:pPr>
      <w:r w:rsidRPr="00D55E9E">
        <w:rPr>
          <w:noProof/>
        </w:rPr>
        <w:drawing>
          <wp:inline distT="0" distB="0" distL="0" distR="0" wp14:anchorId="68DA6FFF" wp14:editId="3D0C8D46">
            <wp:extent cx="5226050" cy="1174750"/>
            <wp:effectExtent l="0" t="0" r="0" b="635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1" t="14798" r="42348" b="69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B7CE" w14:textId="77777777" w:rsidR="00AC3A51" w:rsidRDefault="00AC3A51" w:rsidP="00AC3A51">
      <w:pPr>
        <w:pStyle w:val="21"/>
        <w:widowControl/>
        <w:tabs>
          <w:tab w:val="clear" w:pos="740"/>
          <w:tab w:val="clear" w:pos="5064"/>
          <w:tab w:val="clear" w:pos="8447"/>
        </w:tabs>
        <w:autoSpaceDE/>
        <w:autoSpaceDN/>
        <w:adjustRightInd/>
        <w:ind w:left="1713" w:hanging="1004"/>
        <w:rPr>
          <w:b/>
          <w:bCs/>
          <w:i/>
          <w:iCs/>
        </w:rPr>
      </w:pPr>
    </w:p>
    <w:p w14:paraId="63EC51CB" w14:textId="77777777" w:rsidR="00695BE8" w:rsidRDefault="0050220A">
      <w:pPr>
        <w:widowControl w:val="0"/>
        <w:numPr>
          <w:ilvl w:val="0"/>
          <w:numId w:val="1"/>
        </w:numPr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rPr>
          <w:rFonts w:ascii="Tahoma" w:hAnsi="Tahoma" w:cs="Tahoma"/>
          <w:b/>
          <w:bCs/>
          <w:i/>
          <w:iCs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Создать </w:t>
      </w:r>
      <w:r w:rsidR="00840D1C">
        <w:rPr>
          <w:rFonts w:ascii="Tahoma" w:hAnsi="Tahoma" w:cs="Tahoma"/>
          <w:color w:val="000000"/>
          <w:sz w:val="20"/>
          <w:szCs w:val="20"/>
        </w:rPr>
        <w:t>форму навигации по БД</w:t>
      </w:r>
      <w:r>
        <w:rPr>
          <w:rFonts w:ascii="Tahoma" w:hAnsi="Tahoma" w:cs="Tahoma"/>
          <w:color w:val="000000"/>
          <w:sz w:val="20"/>
          <w:szCs w:val="20"/>
        </w:rPr>
        <w:t xml:space="preserve">. Для этого </w:t>
      </w:r>
      <w:r w:rsidR="00840D1C">
        <w:rPr>
          <w:rFonts w:ascii="Tahoma" w:hAnsi="Tahoma" w:cs="Tahoma"/>
          <w:color w:val="000000"/>
          <w:sz w:val="20"/>
          <w:szCs w:val="20"/>
        </w:rPr>
        <w:t>в меню выбрать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="00695BE8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Работа с базами данных – </w:t>
      </w:r>
      <w:commentRangeStart w:id="3"/>
      <w:r w:rsidR="00695BE8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Диспетчер кнопочных форм</w:t>
      </w:r>
      <w:commentRangeEnd w:id="3"/>
      <w:r w:rsidR="00695BE8">
        <w:rPr>
          <w:rStyle w:val="a4"/>
        </w:rPr>
        <w:commentReference w:id="3"/>
      </w:r>
    </w:p>
    <w:p w14:paraId="7C0AD187" w14:textId="77777777" w:rsidR="0050220A" w:rsidRPr="00DE3A9B" w:rsidRDefault="0050220A" w:rsidP="00F42EAA">
      <w:pPr>
        <w:widowControl w:val="0"/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ind w:left="720"/>
        <w:rPr>
          <w:rFonts w:ascii="Tahoma" w:hAnsi="Tahoma" w:cs="Tahoma"/>
          <w:b/>
          <w:bCs/>
          <w:i/>
          <w:i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В режиме корректировки</w:t>
      </w:r>
      <w:r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 xml:space="preserve"> Главной кнопочной формы</w:t>
      </w:r>
      <w:r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необходимо создать необходимые элементы этой формы, аналогично тому, как это ранее было сделано для кнопок форм ввода и корректировки</w:t>
      </w:r>
      <w:r w:rsidR="00DE3A9B">
        <w:rPr>
          <w:rFonts w:ascii="Tahoma" w:hAnsi="Tahoma" w:cs="Tahoma"/>
          <w:color w:val="000000"/>
          <w:sz w:val="20"/>
          <w:szCs w:val="20"/>
        </w:rPr>
        <w:t xml:space="preserve"> данных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 w14:paraId="461520C1" w14:textId="77777777" w:rsidR="00DE3A9B" w:rsidRPr="00F42EAA" w:rsidRDefault="00DE3A9B">
      <w:pPr>
        <w:widowControl w:val="0"/>
        <w:numPr>
          <w:ilvl w:val="0"/>
          <w:numId w:val="1"/>
        </w:numPr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rPr>
          <w:rFonts w:ascii="Tahoma" w:hAnsi="Tahoma" w:cs="Tahoma"/>
          <w:b/>
          <w:bCs/>
          <w:i/>
          <w:iCs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Главная кнопочная форма позволяет запускать формы ввода и корректировки данных и отчеты, поэтому для запуска созданных вами запросов создайте сначала для них отчеты с помощью Мастера.</w:t>
      </w:r>
    </w:p>
    <w:p w14:paraId="33965791" w14:textId="77777777" w:rsidR="00F42EAA" w:rsidRDefault="00F42EAA">
      <w:pPr>
        <w:widowControl w:val="0"/>
        <w:numPr>
          <w:ilvl w:val="0"/>
          <w:numId w:val="1"/>
        </w:numPr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rPr>
          <w:rFonts w:ascii="Tahoma" w:hAnsi="Tahoma" w:cs="Tahoma"/>
          <w:b/>
          <w:bCs/>
          <w:i/>
          <w:iCs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Создайте модальное диалоговое окно, содержащее информацию об исполнителе лабораторной работы. </w:t>
      </w:r>
      <w:r>
        <w:rPr>
          <w:b/>
          <w:bCs/>
          <w:i/>
          <w:iCs/>
          <w:color w:val="000080"/>
        </w:rPr>
        <w:t xml:space="preserve">Создание – Другие формы – Модальное диалоговое окно.  </w:t>
      </w:r>
    </w:p>
    <w:p w14:paraId="29AA2C25" w14:textId="77777777" w:rsidR="00F42EAA" w:rsidRDefault="00F42EAA">
      <w:pPr>
        <w:widowControl w:val="0"/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ind w:left="360" w:firstLine="633"/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006C5273" w14:textId="77777777" w:rsidR="0050220A" w:rsidRDefault="00DE3A9B">
      <w:pPr>
        <w:widowControl w:val="0"/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ind w:left="360" w:firstLine="633"/>
        <w:rPr>
          <w:rFonts w:ascii="Tahoma" w:hAnsi="Tahoma" w:cs="Tahoma"/>
          <w:i/>
          <w:iCs/>
          <w:color w:val="000000"/>
          <w:sz w:val="20"/>
          <w:szCs w:val="20"/>
        </w:rPr>
      </w:pPr>
      <w:r>
        <w:rPr>
          <w:rFonts w:ascii="Tahoma" w:hAnsi="Tahoma" w:cs="Tahoma"/>
          <w:i/>
          <w:iCs/>
          <w:color w:val="000000"/>
          <w:sz w:val="20"/>
          <w:szCs w:val="20"/>
        </w:rPr>
        <w:t>В результате н</w:t>
      </w:r>
      <w:r w:rsidR="0050220A">
        <w:rPr>
          <w:rFonts w:ascii="Tahoma" w:hAnsi="Tahoma" w:cs="Tahoma"/>
          <w:i/>
          <w:iCs/>
          <w:color w:val="000000"/>
          <w:sz w:val="20"/>
          <w:szCs w:val="20"/>
        </w:rPr>
        <w:t xml:space="preserve">авигация по </w:t>
      </w:r>
      <w:r>
        <w:rPr>
          <w:rFonts w:ascii="Tahoma" w:hAnsi="Tahoma" w:cs="Tahoma"/>
          <w:i/>
          <w:iCs/>
          <w:color w:val="000000"/>
          <w:sz w:val="20"/>
          <w:szCs w:val="20"/>
        </w:rPr>
        <w:t xml:space="preserve">созданной вами </w:t>
      </w:r>
      <w:r w:rsidR="0050220A">
        <w:rPr>
          <w:rFonts w:ascii="Tahoma" w:hAnsi="Tahoma" w:cs="Tahoma"/>
          <w:i/>
          <w:iCs/>
          <w:color w:val="000000"/>
          <w:sz w:val="20"/>
          <w:szCs w:val="20"/>
        </w:rPr>
        <w:t xml:space="preserve">БД, т.е. запуск </w:t>
      </w:r>
      <w:r>
        <w:rPr>
          <w:rFonts w:ascii="Tahoma" w:hAnsi="Tahoma" w:cs="Tahoma"/>
          <w:i/>
          <w:iCs/>
          <w:color w:val="000000"/>
          <w:sz w:val="20"/>
          <w:szCs w:val="20"/>
        </w:rPr>
        <w:t xml:space="preserve">всех </w:t>
      </w:r>
      <w:r w:rsidR="0050220A">
        <w:rPr>
          <w:rFonts w:ascii="Tahoma" w:hAnsi="Tahoma" w:cs="Tahoma"/>
          <w:i/>
          <w:iCs/>
          <w:color w:val="000000"/>
          <w:sz w:val="20"/>
          <w:szCs w:val="20"/>
        </w:rPr>
        <w:t xml:space="preserve">созданных элементов, должна осуществляться с помощью созданной </w:t>
      </w:r>
      <w:r>
        <w:rPr>
          <w:rFonts w:ascii="Tahoma" w:hAnsi="Tahoma" w:cs="Tahoma"/>
          <w:i/>
          <w:iCs/>
          <w:color w:val="000000"/>
          <w:sz w:val="20"/>
          <w:szCs w:val="20"/>
        </w:rPr>
        <w:t xml:space="preserve">главной </w:t>
      </w:r>
      <w:r w:rsidR="0050220A">
        <w:rPr>
          <w:rFonts w:ascii="Tahoma" w:hAnsi="Tahoma" w:cs="Tahoma"/>
          <w:i/>
          <w:iCs/>
          <w:color w:val="000000"/>
          <w:sz w:val="20"/>
          <w:szCs w:val="20"/>
        </w:rPr>
        <w:t>кнопочной формы.</w:t>
      </w:r>
    </w:p>
    <w:p w14:paraId="56A3B26F" w14:textId="77777777" w:rsidR="00E360F1" w:rsidRDefault="00E360F1">
      <w:pPr>
        <w:widowControl w:val="0"/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ind w:left="360" w:firstLine="633"/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6101300E" w14:textId="3475B10E" w:rsidR="0050220A" w:rsidRDefault="000327D2" w:rsidP="00AD6B37">
      <w:pPr>
        <w:widowControl w:val="0"/>
        <w:tabs>
          <w:tab w:val="left" w:pos="5064"/>
          <w:tab w:val="right" w:pos="8447"/>
        </w:tabs>
        <w:autoSpaceDE w:val="0"/>
        <w:autoSpaceDN w:val="0"/>
        <w:adjustRightInd w:val="0"/>
        <w:ind w:firstLine="709"/>
        <w:rPr>
          <w:noProof/>
        </w:rPr>
      </w:pPr>
      <w:r w:rsidRPr="00D55E9E">
        <w:rPr>
          <w:noProof/>
        </w:rPr>
        <w:drawing>
          <wp:inline distT="0" distB="0" distL="0" distR="0" wp14:anchorId="1F076BDF" wp14:editId="64CD5654">
            <wp:extent cx="3321050" cy="1841500"/>
            <wp:effectExtent l="0" t="0" r="0" b="635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0" t="15309" r="42041" b="45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D6554" w14:textId="77777777" w:rsidR="00E360F1" w:rsidRDefault="00E360F1">
      <w:pPr>
        <w:widowControl w:val="0"/>
        <w:tabs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14:paraId="0244EBA3" w14:textId="77777777" w:rsidR="0050220A" w:rsidRDefault="0050220A">
      <w:pPr>
        <w:widowControl w:val="0"/>
        <w:tabs>
          <w:tab w:val="left" w:pos="90"/>
          <w:tab w:val="right" w:pos="8625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Написать отчет о проделанной работе. В отчете должна присутствовать схем</w:t>
      </w:r>
      <w:r w:rsidR="00F42EAA">
        <w:rPr>
          <w:rFonts w:ascii="Tahoma" w:hAnsi="Tahoma" w:cs="Tahoma"/>
          <w:color w:val="000000"/>
          <w:sz w:val="20"/>
          <w:szCs w:val="20"/>
        </w:rPr>
        <w:t>а</w:t>
      </w:r>
      <w:r>
        <w:rPr>
          <w:rFonts w:ascii="Tahoma" w:hAnsi="Tahoma" w:cs="Tahoma"/>
          <w:color w:val="000000"/>
          <w:sz w:val="20"/>
          <w:szCs w:val="20"/>
        </w:rPr>
        <w:t xml:space="preserve"> БД с описанием предметной области.</w:t>
      </w:r>
    </w:p>
    <w:sectPr w:rsidR="0050220A">
      <w:pgSz w:w="12240" w:h="15840" w:code="1"/>
      <w:pgMar w:top="567" w:right="1008" w:bottom="709" w:left="1008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1" w:initials="1">
    <w:p w14:paraId="7AC20281" w14:textId="77777777" w:rsidR="00000000" w:rsidRDefault="0050220A">
      <w:pPr>
        <w:spacing w:before="100" w:beforeAutospacing="1" w:after="100" w:afterAutospacing="1"/>
        <w:ind w:left="360"/>
      </w:pPr>
      <w:r>
        <w:rPr>
          <w:rStyle w:val="a4"/>
        </w:rPr>
        <w:annotationRef/>
      </w:r>
      <w:r>
        <w:rPr>
          <w:rFonts w:ascii="Tahoma" w:hAnsi="Tahoma" w:cs="Tahoma"/>
        </w:rPr>
        <w:t xml:space="preserve">Аналогичным свойством обладают и другие объекты  БД, так подпись формы определяет текст, который выводится в строке заголовка в режиме формы, подпись кнопки и надписи определяет текст, который выводится в элементе управления. </w:t>
      </w:r>
    </w:p>
  </w:comment>
  <w:comment w:id="2" w:author="user" w:date="2014-09-16T04:00:00Z" w:initials="u">
    <w:p w14:paraId="7FE70D6A" w14:textId="77777777" w:rsidR="00CD05B4" w:rsidRDefault="00CD05B4" w:rsidP="00CD05B4">
      <w:pPr>
        <w:widowControl w:val="0"/>
        <w:numPr>
          <w:ilvl w:val="0"/>
          <w:numId w:val="1"/>
        </w:numPr>
        <w:tabs>
          <w:tab w:val="left" w:pos="5064"/>
          <w:tab w:val="right" w:pos="8447"/>
        </w:tabs>
        <w:autoSpaceDE w:val="0"/>
        <w:autoSpaceDN w:val="0"/>
        <w:adjustRightInd w:val="0"/>
        <w:spacing w:before="120"/>
        <w:rPr>
          <w:rFonts w:ascii="Tahoma" w:hAnsi="Tahoma" w:cs="Tahoma"/>
          <w:color w:val="000000"/>
          <w:sz w:val="20"/>
          <w:szCs w:val="20"/>
        </w:rPr>
      </w:pPr>
      <w:r>
        <w:rPr>
          <w:rStyle w:val="a4"/>
        </w:rPr>
        <w:annotationRef/>
      </w:r>
      <w:r>
        <w:rPr>
          <w:rFonts w:ascii="Tahoma" w:hAnsi="Tahoma" w:cs="Tahoma"/>
          <w:color w:val="000000"/>
          <w:sz w:val="20"/>
          <w:szCs w:val="20"/>
        </w:rPr>
        <w:t>Запрос выполняет сведение данных по двум наборам значений, один из которых отображается в виде столбцов, другой в виде строк.</w:t>
      </w:r>
    </w:p>
    <w:p w14:paraId="5DFA93C4" w14:textId="77777777" w:rsidR="00000000" w:rsidRDefault="000327D2" w:rsidP="00CD05B4">
      <w:pPr>
        <w:widowControl w:val="0"/>
        <w:numPr>
          <w:ilvl w:val="0"/>
          <w:numId w:val="1"/>
        </w:numPr>
        <w:tabs>
          <w:tab w:val="left" w:pos="5064"/>
          <w:tab w:val="right" w:pos="8447"/>
        </w:tabs>
        <w:autoSpaceDE w:val="0"/>
        <w:autoSpaceDN w:val="0"/>
        <w:adjustRightInd w:val="0"/>
        <w:spacing w:before="120"/>
      </w:pPr>
    </w:p>
  </w:comment>
  <w:comment w:id="3" w:author="user" w:date="2014-09-16T02:04:00Z" w:initials="u">
    <w:p w14:paraId="7103B492" w14:textId="77777777" w:rsidR="00695BE8" w:rsidRPr="00695BE8" w:rsidRDefault="00695BE8" w:rsidP="00695BE8">
      <w:pPr>
        <w:pStyle w:val="a5"/>
        <w:rPr>
          <w:b/>
          <w:i/>
        </w:rPr>
      </w:pPr>
      <w:r>
        <w:rPr>
          <w:rStyle w:val="a4"/>
        </w:rPr>
        <w:annotationRef/>
      </w:r>
      <w:r>
        <w:t xml:space="preserve">Если на этой вкладке нужного раздела нет, то его надо включить: </w:t>
      </w:r>
      <w:r>
        <w:rPr>
          <w:b/>
          <w:i/>
        </w:rPr>
        <w:t>Файл-Параметры</w:t>
      </w:r>
    </w:p>
    <w:p w14:paraId="3633343C" w14:textId="77777777" w:rsidR="00695BE8" w:rsidRDefault="00695BE8" w:rsidP="00695BE8">
      <w:pPr>
        <w:pStyle w:val="a5"/>
      </w:pPr>
      <w:r>
        <w:t xml:space="preserve">выбрать: </w:t>
      </w:r>
      <w:r w:rsidRPr="00695BE8">
        <w:rPr>
          <w:i/>
        </w:rPr>
        <w:t>Панель быстрого доступа</w:t>
      </w:r>
      <w:r>
        <w:t>. на вкладке Настройка панели быстрого доступа, выбрать из раскрывающегося списка строку: Вкладка "Работа с базами данных"</w:t>
      </w:r>
    </w:p>
    <w:p w14:paraId="6567AA8D" w14:textId="77777777" w:rsidR="00000000" w:rsidRDefault="00695BE8" w:rsidP="00695BE8">
      <w:pPr>
        <w:pStyle w:val="a5"/>
      </w:pPr>
      <w:r>
        <w:t>из списка команд выбрать: Диспетчер кнопочных форм икликнуть по кнопке ДОБАВИТЬ&gt;&gt;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C20281" w15:done="0"/>
  <w15:commentEx w15:paraId="5DFA93C4" w15:done="0"/>
  <w15:commentEx w15:paraId="6567AA8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A1C33"/>
    <w:multiLevelType w:val="hybridMultilevel"/>
    <w:tmpl w:val="A322BC1C"/>
    <w:lvl w:ilvl="0" w:tplc="0419000F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" w15:restartNumberingAfterBreak="0">
    <w:nsid w:val="105369EA"/>
    <w:multiLevelType w:val="hybridMultilevel"/>
    <w:tmpl w:val="FF1EC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 w15:restartNumberingAfterBreak="0">
    <w:nsid w:val="3F711992"/>
    <w:multiLevelType w:val="hybridMultilevel"/>
    <w:tmpl w:val="55ECABEE"/>
    <w:lvl w:ilvl="0" w:tplc="0409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CF56847"/>
    <w:multiLevelType w:val="multilevel"/>
    <w:tmpl w:val="5C34A1C8"/>
    <w:lvl w:ilvl="0">
      <w:start w:val="3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4" w15:restartNumberingAfterBreak="0">
    <w:nsid w:val="73001003"/>
    <w:multiLevelType w:val="hybridMultilevel"/>
    <w:tmpl w:val="B2A04348"/>
    <w:lvl w:ilvl="0" w:tplc="AA2846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90F78B9"/>
    <w:multiLevelType w:val="multilevel"/>
    <w:tmpl w:val="095A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B9"/>
    <w:rsid w:val="000327D2"/>
    <w:rsid w:val="000F4DF2"/>
    <w:rsid w:val="001E59BB"/>
    <w:rsid w:val="0029737A"/>
    <w:rsid w:val="003E5CA2"/>
    <w:rsid w:val="00483FDA"/>
    <w:rsid w:val="0050220A"/>
    <w:rsid w:val="00670BC8"/>
    <w:rsid w:val="00695BE8"/>
    <w:rsid w:val="00840D1C"/>
    <w:rsid w:val="00A012CE"/>
    <w:rsid w:val="00AC3A51"/>
    <w:rsid w:val="00AD6B37"/>
    <w:rsid w:val="00B94642"/>
    <w:rsid w:val="00C06520"/>
    <w:rsid w:val="00CD05B4"/>
    <w:rsid w:val="00D10A04"/>
    <w:rsid w:val="00D55E9E"/>
    <w:rsid w:val="00DE3A9B"/>
    <w:rsid w:val="00DF72D4"/>
    <w:rsid w:val="00E02E4A"/>
    <w:rsid w:val="00E360F1"/>
    <w:rsid w:val="00EE6625"/>
    <w:rsid w:val="00F42EAA"/>
    <w:rsid w:val="00FE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2CCF8E"/>
  <w14:defaultImageDpi w14:val="0"/>
  <w15:docId w15:val="{733B5D34-345E-4D32-A3CC-6CD73B9A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widowControl w:val="0"/>
      <w:tabs>
        <w:tab w:val="left" w:pos="90"/>
        <w:tab w:val="right" w:pos="8625"/>
      </w:tabs>
      <w:autoSpaceDE w:val="0"/>
      <w:autoSpaceDN w:val="0"/>
      <w:adjustRightInd w:val="0"/>
      <w:outlineLvl w:val="0"/>
    </w:pPr>
    <w:rPr>
      <w:rFonts w:ascii="Tahoma" w:hAnsi="Tahoma" w:cs="Tahoma"/>
      <w:b/>
      <w:bCs/>
      <w:color w:val="000000"/>
      <w:sz w:val="16"/>
      <w:szCs w:val="16"/>
    </w:rPr>
  </w:style>
  <w:style w:type="paragraph" w:styleId="2">
    <w:name w:val="heading 2"/>
    <w:basedOn w:val="a"/>
    <w:next w:val="a"/>
    <w:link w:val="20"/>
    <w:uiPriority w:val="99"/>
    <w:qFormat/>
    <w:pPr>
      <w:keepNext/>
      <w:widowControl w:val="0"/>
      <w:tabs>
        <w:tab w:val="left" w:pos="90"/>
        <w:tab w:val="right" w:pos="8625"/>
      </w:tabs>
      <w:autoSpaceDE w:val="0"/>
      <w:autoSpaceDN w:val="0"/>
      <w:adjustRightInd w:val="0"/>
      <w:jc w:val="center"/>
      <w:outlineLvl w:val="1"/>
    </w:pPr>
    <w:rPr>
      <w:rFonts w:ascii="Tahoma" w:hAnsi="Tahoma" w:cs="Tahoma"/>
      <w:b/>
      <w:bCs/>
      <w:color w:val="000000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a3">
    <w:name w:val="Emphasis"/>
    <w:basedOn w:val="a0"/>
    <w:uiPriority w:val="99"/>
    <w:qFormat/>
    <w:rPr>
      <w:rFonts w:cs="Times New Roman"/>
      <w:i/>
      <w:iCs/>
    </w:rPr>
  </w:style>
  <w:style w:type="paragraph" w:styleId="21">
    <w:name w:val="Body Text 2"/>
    <w:basedOn w:val="a"/>
    <w:link w:val="22"/>
    <w:uiPriority w:val="99"/>
    <w:pPr>
      <w:widowControl w:val="0"/>
      <w:tabs>
        <w:tab w:val="left" w:pos="740"/>
        <w:tab w:val="left" w:pos="5064"/>
        <w:tab w:val="right" w:pos="8447"/>
      </w:tabs>
      <w:autoSpaceDE w:val="0"/>
      <w:autoSpaceDN w:val="0"/>
      <w:adjustRightInd w:val="0"/>
      <w:ind w:left="3402" w:hanging="3402"/>
    </w:pPr>
    <w:rPr>
      <w:rFonts w:ascii="Tahoma" w:hAnsi="Tahoma" w:cs="Tahoma"/>
      <w:color w:val="000000"/>
      <w:sz w:val="20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pPr>
      <w:widowControl w:val="0"/>
      <w:pBdr>
        <w:bottom w:val="double" w:sz="6" w:space="1" w:color="auto"/>
      </w:pBdr>
      <w:tabs>
        <w:tab w:val="left" w:pos="740"/>
        <w:tab w:val="left" w:pos="5064"/>
        <w:tab w:val="right" w:pos="8447"/>
      </w:tabs>
      <w:autoSpaceDE w:val="0"/>
      <w:autoSpaceDN w:val="0"/>
      <w:adjustRightInd w:val="0"/>
      <w:ind w:left="284" w:hanging="284"/>
    </w:pPr>
    <w:rPr>
      <w:rFonts w:ascii="Tahoma" w:hAnsi="Tahoma" w:cs="Tahoma"/>
      <w:color w:val="000000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Pr>
      <w:rFonts w:cs="Times New Roman"/>
      <w:sz w:val="24"/>
      <w:szCs w:val="24"/>
    </w:rPr>
  </w:style>
  <w:style w:type="paragraph" w:styleId="3">
    <w:name w:val="Body Text Indent 3"/>
    <w:basedOn w:val="a"/>
    <w:link w:val="30"/>
    <w:uiPriority w:val="99"/>
    <w:pPr>
      <w:widowControl w:val="0"/>
      <w:tabs>
        <w:tab w:val="left" w:pos="5064"/>
        <w:tab w:val="right" w:pos="8447"/>
      </w:tabs>
      <w:autoSpaceDE w:val="0"/>
      <w:autoSpaceDN w:val="0"/>
      <w:adjustRightInd w:val="0"/>
      <w:ind w:left="993"/>
    </w:pPr>
    <w:rPr>
      <w:rFonts w:ascii="Tahoma" w:hAnsi="Tahoma" w:cs="Tahoma"/>
      <w:color w:val="000000"/>
      <w:sz w:val="20"/>
      <w:szCs w:val="20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locked/>
    <w:rPr>
      <w:rFonts w:cs="Times New Roman"/>
      <w:sz w:val="16"/>
      <w:szCs w:val="16"/>
    </w:rPr>
  </w:style>
  <w:style w:type="character" w:styleId="a4">
    <w:name w:val="annotation reference"/>
    <w:basedOn w:val="a0"/>
    <w:uiPriority w:val="99"/>
    <w:semiHidden/>
    <w:rPr>
      <w:rFonts w:cs="Times New Roman"/>
      <w:sz w:val="16"/>
      <w:szCs w:val="16"/>
    </w:rPr>
  </w:style>
  <w:style w:type="paragraph" w:styleId="a5">
    <w:name w:val="annotation text"/>
    <w:basedOn w:val="a"/>
    <w:link w:val="a6"/>
    <w:uiPriority w:val="99"/>
    <w:semiHidden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locked/>
    <w:rPr>
      <w:rFonts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2C4E6-98EE-4DAF-BA38-FD333A687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Eaai?aoi?iua ?aaiou ?3-4</vt:lpstr>
    </vt:vector>
  </TitlesOfParts>
  <Company>homes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Eaai?aoi?iua ?aaiou ?3-4</dc:title>
  <dc:subject/>
  <dc:creator>Alenka</dc:creator>
  <cp:keywords/>
  <dc:description/>
  <cp:lastModifiedBy>Дмитрий Аладин</cp:lastModifiedBy>
  <cp:revision>2</cp:revision>
  <cp:lastPrinted>2007-09-25T12:08:00Z</cp:lastPrinted>
  <dcterms:created xsi:type="dcterms:W3CDTF">2015-09-04T18:00:00Z</dcterms:created>
  <dcterms:modified xsi:type="dcterms:W3CDTF">2015-09-04T18:00:00Z</dcterms:modified>
</cp:coreProperties>
</file>