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80" w:rsidRDefault="00197280">
      <w:pPr>
        <w:pStyle w:val="a4"/>
      </w:pPr>
      <w:bookmarkStart w:id="0" w:name="_GoBack"/>
      <w:bookmarkEnd w:id="0"/>
      <w:r>
        <w:t xml:space="preserve">Разработка макета </w:t>
      </w:r>
    </w:p>
    <w:p w:rsidR="00197280" w:rsidRDefault="00197280">
      <w:pPr>
        <w:jc w:val="center"/>
        <w:rPr>
          <w:b/>
          <w:bCs/>
        </w:rPr>
      </w:pPr>
      <w:r>
        <w:rPr>
          <w:b/>
          <w:bCs/>
        </w:rPr>
        <w:t>лабораторных работ по курсу Модели данных.</w:t>
      </w:r>
    </w:p>
    <w:p w:rsidR="00197280" w:rsidRDefault="00197280">
      <w:pPr>
        <w:jc w:val="both"/>
      </w:pPr>
    </w:p>
    <w:p w:rsidR="00197280" w:rsidRDefault="00197280" w:rsidP="00987014">
      <w:pPr>
        <w:pStyle w:val="a3"/>
      </w:pPr>
      <w:r>
        <w:t xml:space="preserve">После выполнения четырех лабораторных работ и утверждения всех отчетов по ним должен быть выполнен еще один этап этих работ, предназначенный для разработки действующего макета системы обработки информации и управления (СОИУ). Завершенная разработка оценивается на основе пяти-бальной системы путем проведения демонстрации макета. Какую-либо документацию для данного этапа разрабатывать не требуется. Полученная оценка за разработанный макет повышает оценку по дисциплине модели данных за </w:t>
      </w:r>
      <w:r w:rsidR="00987014">
        <w:t>четвертый</w:t>
      </w:r>
      <w:r>
        <w:t xml:space="preserve"> семестр и позволяет создать практический задел для курсовой работы по той же дисциплине.</w:t>
      </w:r>
    </w:p>
    <w:p w:rsidR="00197280" w:rsidRDefault="00197280">
      <w:pPr>
        <w:ind w:firstLine="709"/>
        <w:jc w:val="both"/>
      </w:pPr>
    </w:p>
    <w:p w:rsidR="00197280" w:rsidRDefault="00197280">
      <w:pPr>
        <w:ind w:firstLine="709"/>
        <w:jc w:val="both"/>
      </w:pPr>
      <w:r>
        <w:t xml:space="preserve">Макет СОИУ – это прототип разрабатываемой системы, предназначенный для демонстрации Заказчику на начальном этапе её разработки, с целью согласования состава автоматизируемых функций и пользовательского интерфейса и в том числе экранных форм, выходных </w:t>
      </w:r>
      <w:proofErr w:type="gramStart"/>
      <w:r>
        <w:t>документов,  диаграмм</w:t>
      </w:r>
      <w:proofErr w:type="gramEnd"/>
      <w:r>
        <w:t>, запросов и т.д.</w:t>
      </w:r>
    </w:p>
    <w:p w:rsidR="00197280" w:rsidRDefault="00197280">
      <w:pPr>
        <w:ind w:firstLine="709"/>
        <w:jc w:val="both"/>
      </w:pPr>
      <w:r>
        <w:t>Макет разрабатывается на основе базы данных, полученной в результате выполнения лабораторных работ следующим образом.</w:t>
      </w:r>
    </w:p>
    <w:p w:rsidR="00197280" w:rsidRDefault="00197280">
      <w:pPr>
        <w:ind w:firstLine="709"/>
        <w:jc w:val="both"/>
      </w:pPr>
      <w:r>
        <w:t>Добавлением сущностей в информационно-логическую модель и таблиц в дата-логическую модель, так чтобы общее количество таблиц в результате стало не меньше 10, включая таблицы связи и справочные таблицы.</w:t>
      </w:r>
    </w:p>
    <w:p w:rsidR="00197280" w:rsidRDefault="00197280">
      <w:pPr>
        <w:ind w:firstLine="709"/>
        <w:jc w:val="both"/>
      </w:pPr>
      <w:r>
        <w:t>Формированием тестовых данных и вводом их в таблицы, так чтобы при демонстрации создавалось впечатление действующей системы.</w:t>
      </w:r>
    </w:p>
    <w:p w:rsidR="00197280" w:rsidRDefault="00197280">
      <w:pPr>
        <w:ind w:firstLine="709"/>
        <w:jc w:val="both"/>
      </w:pPr>
      <w:r>
        <w:t>Развитием интерфейса и придание ему дружественного, т.е. интуитивно понятного для пользователя характера на основе добавления в него элементов графического оформления, поясняющего текста, выбора цвета и размера шрифтов, цвета фона, все -  исходя из соображений удобства пользователя.</w:t>
      </w:r>
    </w:p>
    <w:p w:rsidR="00197280" w:rsidRDefault="00197280">
      <w:pPr>
        <w:ind w:firstLine="709"/>
        <w:jc w:val="both"/>
      </w:pPr>
      <w:r>
        <w:t>Формированием взаимодействия пользователя со всеми объектами созданного макета на основе меню.</w:t>
      </w:r>
    </w:p>
    <w:p w:rsidR="00197280" w:rsidRDefault="00197280">
      <w:pPr>
        <w:ind w:firstLine="709"/>
        <w:jc w:val="both"/>
      </w:pPr>
    </w:p>
    <w:p w:rsidR="00197280" w:rsidRDefault="00197280">
      <w:pPr>
        <w:jc w:val="both"/>
      </w:pPr>
      <w:r>
        <w:t>Макет системы должен включать в себя:</w:t>
      </w:r>
    </w:p>
    <w:p w:rsidR="00197280" w:rsidRDefault="00197280">
      <w:pPr>
        <w:ind w:firstLine="709"/>
        <w:jc w:val="both"/>
      </w:pPr>
    </w:p>
    <w:p w:rsidR="00197280" w:rsidRDefault="00197280">
      <w:pPr>
        <w:numPr>
          <w:ilvl w:val="0"/>
          <w:numId w:val="3"/>
        </w:numPr>
        <w:jc w:val="both"/>
      </w:pPr>
      <w:r>
        <w:t>Главную кнопочную форму,</w:t>
      </w:r>
    </w:p>
    <w:p w:rsidR="00197280" w:rsidRDefault="00197280">
      <w:pPr>
        <w:numPr>
          <w:ilvl w:val="0"/>
          <w:numId w:val="3"/>
        </w:numPr>
        <w:jc w:val="both"/>
      </w:pPr>
      <w:r>
        <w:t>Формы для ввода и корректировки информации</w:t>
      </w:r>
    </w:p>
    <w:p w:rsidR="00197280" w:rsidRDefault="00197280">
      <w:pPr>
        <w:numPr>
          <w:ilvl w:val="0"/>
          <w:numId w:val="3"/>
        </w:numPr>
        <w:jc w:val="both"/>
      </w:pPr>
      <w:r>
        <w:t xml:space="preserve">Связанные или </w:t>
      </w:r>
      <w:proofErr w:type="gramStart"/>
      <w:r>
        <w:t>главную  и</w:t>
      </w:r>
      <w:proofErr w:type="gramEnd"/>
      <w:r>
        <w:t xml:space="preserve"> подчиненную формы. </w:t>
      </w:r>
    </w:p>
    <w:p w:rsidR="00197280" w:rsidRDefault="00197280">
      <w:pPr>
        <w:numPr>
          <w:ilvl w:val="0"/>
          <w:numId w:val="3"/>
        </w:numPr>
        <w:jc w:val="both"/>
      </w:pPr>
      <w:r>
        <w:t xml:space="preserve">Поля со списками – должны присутствовать в некоторых формах для повышения достоверности вводимой информации. </w:t>
      </w:r>
    </w:p>
    <w:p w:rsidR="00197280" w:rsidRDefault="00197280">
      <w:pPr>
        <w:numPr>
          <w:ilvl w:val="0"/>
          <w:numId w:val="3"/>
        </w:numPr>
        <w:jc w:val="both"/>
      </w:pPr>
      <w:r>
        <w:t>Процедура добавления элемента, отсутствующего в списке должна быть отлажена для заполнения полей со списком.</w:t>
      </w:r>
    </w:p>
    <w:p w:rsidR="00197280" w:rsidRDefault="00197280">
      <w:pPr>
        <w:numPr>
          <w:ilvl w:val="0"/>
          <w:numId w:val="3"/>
        </w:numPr>
        <w:jc w:val="both"/>
      </w:pPr>
      <w:r>
        <w:t>Переключатели. Для исключения ошибок при вводе формы, где это возможно, должны включать в себя переключатели.</w:t>
      </w:r>
    </w:p>
    <w:p w:rsidR="00197280" w:rsidRDefault="00197280">
      <w:pPr>
        <w:numPr>
          <w:ilvl w:val="0"/>
          <w:numId w:val="3"/>
        </w:numPr>
        <w:jc w:val="both"/>
      </w:pPr>
      <w:r>
        <w:t>Элементы управления. Формы должны включать в себя элементы управления – кнопки с подписями или рисунками.</w:t>
      </w:r>
    </w:p>
    <w:p w:rsidR="00197280" w:rsidRDefault="00197280">
      <w:pPr>
        <w:numPr>
          <w:ilvl w:val="0"/>
          <w:numId w:val="3"/>
        </w:numPr>
        <w:jc w:val="both"/>
      </w:pPr>
      <w:r>
        <w:t>Отчеты с промежуточными итогами или иными групповыми функциями.</w:t>
      </w:r>
    </w:p>
    <w:p w:rsidR="00197280" w:rsidRDefault="00197280">
      <w:pPr>
        <w:numPr>
          <w:ilvl w:val="0"/>
          <w:numId w:val="3"/>
        </w:numPr>
        <w:jc w:val="both"/>
      </w:pPr>
      <w:r>
        <w:t>Функция анализа. В макете должна быть реализована по крайне мере одна функция анализа хранимой информации, выполненная на основе перекрестного запроса или диаграммы.</w:t>
      </w:r>
    </w:p>
    <w:p w:rsidR="00197280" w:rsidRDefault="00197280">
      <w:pPr>
        <w:numPr>
          <w:ilvl w:val="0"/>
          <w:numId w:val="3"/>
        </w:numPr>
        <w:jc w:val="both"/>
      </w:pPr>
      <w:r>
        <w:t xml:space="preserve">При запуске </w:t>
      </w:r>
      <w:r>
        <w:rPr>
          <w:lang w:val="en-US"/>
        </w:rPr>
        <w:t>Access</w:t>
      </w:r>
      <w:r>
        <w:t xml:space="preserve"> управление сразу должно передаваться  главной кнопочной форме.</w:t>
      </w:r>
    </w:p>
    <w:p w:rsidR="00197280" w:rsidRDefault="00197280">
      <w:pPr>
        <w:numPr>
          <w:ilvl w:val="0"/>
          <w:numId w:val="3"/>
        </w:numPr>
        <w:jc w:val="both"/>
      </w:pPr>
      <w:r>
        <w:t>Группы пользователей с разными правами.</w:t>
      </w:r>
    </w:p>
    <w:p w:rsidR="00197280" w:rsidRDefault="00197280">
      <w:pPr>
        <w:ind w:left="540"/>
        <w:jc w:val="both"/>
      </w:pPr>
    </w:p>
    <w:p w:rsidR="00197280" w:rsidRDefault="00197280">
      <w:pPr>
        <w:pStyle w:val="2"/>
      </w:pPr>
      <w:r>
        <w:t>Для получения оценки макет должен быть успешно продемонстрирован в часы занятий в компьютерной аудитории до начала зачетной недели.</w:t>
      </w:r>
    </w:p>
    <w:sectPr w:rsidR="00197280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4D7B"/>
    <w:multiLevelType w:val="hybridMultilevel"/>
    <w:tmpl w:val="5E704228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88115B"/>
    <w:multiLevelType w:val="hybridMultilevel"/>
    <w:tmpl w:val="11E6159E"/>
    <w:lvl w:ilvl="0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D1D1461"/>
    <w:multiLevelType w:val="hybridMultilevel"/>
    <w:tmpl w:val="2CD09F1C"/>
    <w:lvl w:ilvl="0" w:tplc="82C4021C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80"/>
    <w:rsid w:val="00197280"/>
    <w:rsid w:val="00641026"/>
    <w:rsid w:val="0098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74F33-DA59-4A21-851E-9669493A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firstLine="709"/>
      <w:jc w:val="both"/>
    </w:p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2">
    <w:name w:val="Body Text Indent 2"/>
    <w:basedOn w:val="a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Разработка макета – факультативный этап лабораторных работ по Моделям данных</vt:lpstr>
    </vt:vector>
  </TitlesOfParts>
  <Company>iu5</Company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макета – факультативный этап лабораторных работ по Моделям данных</dc:title>
  <dc:subject/>
  <dc:creator>906</dc:creator>
  <cp:keywords/>
  <dc:description/>
  <cp:lastModifiedBy>Дмитрий Аладин</cp:lastModifiedBy>
  <cp:revision>2</cp:revision>
  <cp:lastPrinted>2007-11-09T13:25:00Z</cp:lastPrinted>
  <dcterms:created xsi:type="dcterms:W3CDTF">2015-09-04T18:02:00Z</dcterms:created>
  <dcterms:modified xsi:type="dcterms:W3CDTF">2015-09-04T18:02:00Z</dcterms:modified>
</cp:coreProperties>
</file>