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ED" w:rsidRPr="00F00F70" w:rsidRDefault="006C7B52" w:rsidP="0010738C">
      <w:pPr>
        <w:widowControl w:val="0"/>
        <w:shd w:val="clear" w:color="auto" w:fill="FFFFFF"/>
        <w:autoSpaceDE w:val="0"/>
        <w:jc w:val="center"/>
        <w:rPr>
          <w:b/>
          <w:szCs w:val="28"/>
        </w:rPr>
      </w:pPr>
      <w:r>
        <w:rPr>
          <w:b/>
          <w:szCs w:val="28"/>
        </w:rPr>
        <w:t>МЕТОДИЧЕСКИЕ РЕКОМЕНДАЦИИ</w:t>
      </w:r>
      <w:r w:rsidR="000913ED">
        <w:rPr>
          <w:b/>
          <w:szCs w:val="28"/>
        </w:rPr>
        <w:t xml:space="preserve"> </w:t>
      </w:r>
      <w:r w:rsidRPr="00371C46">
        <w:rPr>
          <w:b/>
          <w:szCs w:val="28"/>
        </w:rPr>
        <w:t xml:space="preserve">ПО </w:t>
      </w:r>
      <w:r>
        <w:rPr>
          <w:b/>
          <w:szCs w:val="28"/>
        </w:rPr>
        <w:t>ВЫПОЛНЕНИЮ</w:t>
      </w:r>
      <w:r w:rsidRPr="00371C46">
        <w:rPr>
          <w:b/>
          <w:szCs w:val="28"/>
        </w:rPr>
        <w:t xml:space="preserve"> </w:t>
      </w:r>
      <w:r>
        <w:rPr>
          <w:b/>
          <w:szCs w:val="28"/>
        </w:rPr>
        <w:t xml:space="preserve"> ДОМАШНЕГО ЗАДАНИЯ</w:t>
      </w:r>
      <w:r w:rsidR="000913ED">
        <w:rPr>
          <w:b/>
          <w:szCs w:val="28"/>
        </w:rPr>
        <w:t xml:space="preserve"> </w:t>
      </w:r>
      <w:r>
        <w:rPr>
          <w:b/>
          <w:szCs w:val="28"/>
        </w:rPr>
        <w:t>ПО ПРАВОВЕДЕНИЮ</w:t>
      </w:r>
    </w:p>
    <w:p w:rsidR="006C7B52" w:rsidRDefault="006C7B52" w:rsidP="0010738C">
      <w:pPr>
        <w:ind w:firstLine="709"/>
        <w:jc w:val="both"/>
        <w:rPr>
          <w:bCs/>
          <w:spacing w:val="-6"/>
          <w:szCs w:val="28"/>
        </w:rPr>
      </w:pPr>
      <w:r>
        <w:rPr>
          <w:spacing w:val="-6"/>
          <w:szCs w:val="28"/>
        </w:rPr>
        <w:t>Домашнее задание</w:t>
      </w:r>
      <w:r w:rsidRPr="00304F26">
        <w:rPr>
          <w:bCs/>
          <w:spacing w:val="-6"/>
          <w:szCs w:val="28"/>
        </w:rPr>
        <w:t xml:space="preserve"> является составной формой обучения и контроля знаний, умений, навыков </w:t>
      </w:r>
      <w:r>
        <w:rPr>
          <w:bCs/>
          <w:spacing w:val="-6"/>
          <w:szCs w:val="28"/>
        </w:rPr>
        <w:t xml:space="preserve"> студентов</w:t>
      </w:r>
      <w:r w:rsidRPr="00304F26">
        <w:rPr>
          <w:bCs/>
          <w:spacing w:val="-6"/>
          <w:szCs w:val="28"/>
        </w:rPr>
        <w:t xml:space="preserve"> и представляет собой </w:t>
      </w:r>
      <w:r w:rsidR="007A74EF">
        <w:rPr>
          <w:bCs/>
          <w:spacing w:val="-6"/>
          <w:szCs w:val="28"/>
        </w:rPr>
        <w:t>подтверждение освоения</w:t>
      </w:r>
      <w:r w:rsidRPr="00304F26">
        <w:rPr>
          <w:bCs/>
          <w:spacing w:val="-6"/>
          <w:szCs w:val="28"/>
        </w:rPr>
        <w:t xml:space="preserve"> актуальных тем дисциплины «</w:t>
      </w:r>
      <w:r>
        <w:rPr>
          <w:bCs/>
          <w:spacing w:val="-6"/>
          <w:szCs w:val="28"/>
        </w:rPr>
        <w:t>Правоведение</w:t>
      </w:r>
      <w:r w:rsidRPr="00304F26">
        <w:rPr>
          <w:bCs/>
          <w:spacing w:val="-6"/>
          <w:szCs w:val="28"/>
        </w:rPr>
        <w:t>».</w:t>
      </w:r>
    </w:p>
    <w:p w:rsidR="006C7B52" w:rsidRPr="00F00F70" w:rsidRDefault="006C7B52" w:rsidP="006C7B52">
      <w:pPr>
        <w:ind w:firstLine="709"/>
        <w:jc w:val="both"/>
        <w:rPr>
          <w:bCs/>
          <w:spacing w:val="-6"/>
          <w:szCs w:val="28"/>
        </w:rPr>
      </w:pPr>
      <w:r>
        <w:rPr>
          <w:bCs/>
          <w:spacing w:val="-6"/>
          <w:szCs w:val="28"/>
        </w:rPr>
        <w:t>Домашнее задание имеет целью</w:t>
      </w:r>
      <w:r>
        <w:rPr>
          <w:color w:val="000000"/>
          <w:szCs w:val="28"/>
        </w:rPr>
        <w:t xml:space="preserve"> </w:t>
      </w:r>
      <w:r w:rsidR="00D45677">
        <w:rPr>
          <w:color w:val="000000"/>
          <w:szCs w:val="28"/>
        </w:rPr>
        <w:t xml:space="preserve">более глубокое самостоятельное </w:t>
      </w:r>
      <w:r>
        <w:rPr>
          <w:bCs/>
          <w:spacing w:val="-6"/>
          <w:szCs w:val="28"/>
        </w:rPr>
        <w:t>о</w:t>
      </w:r>
      <w:r w:rsidRPr="00B05488">
        <w:rPr>
          <w:color w:val="000000"/>
          <w:szCs w:val="28"/>
        </w:rPr>
        <w:t xml:space="preserve">знакомление </w:t>
      </w:r>
      <w:r>
        <w:rPr>
          <w:color w:val="000000"/>
          <w:szCs w:val="28"/>
        </w:rPr>
        <w:t xml:space="preserve">студентов </w:t>
      </w:r>
      <w:r w:rsidRPr="00B05488">
        <w:rPr>
          <w:color w:val="000000"/>
          <w:szCs w:val="28"/>
        </w:rPr>
        <w:t>с основными понятиями и характеристиками важнейших отраслей публичного и частного</w:t>
      </w:r>
      <w:r>
        <w:rPr>
          <w:color w:val="000000"/>
          <w:szCs w:val="28"/>
        </w:rPr>
        <w:t xml:space="preserve"> права, с судебной системой </w:t>
      </w:r>
      <w:r w:rsidRPr="00B05488">
        <w:rPr>
          <w:color w:val="000000"/>
          <w:szCs w:val="28"/>
        </w:rPr>
        <w:t>Российской Федерации</w:t>
      </w:r>
      <w:r>
        <w:rPr>
          <w:color w:val="000000"/>
          <w:szCs w:val="28"/>
        </w:rPr>
        <w:t>, ф</w:t>
      </w:r>
      <w:r w:rsidRPr="00B05488">
        <w:rPr>
          <w:color w:val="000000"/>
          <w:szCs w:val="28"/>
        </w:rPr>
        <w:t>ормир</w:t>
      </w:r>
      <w:r>
        <w:rPr>
          <w:color w:val="000000"/>
          <w:szCs w:val="28"/>
        </w:rPr>
        <w:t>ование правосознания студентов, укрепление</w:t>
      </w:r>
      <w:r w:rsidRPr="00B05488">
        <w:rPr>
          <w:color w:val="000000"/>
          <w:szCs w:val="28"/>
        </w:rPr>
        <w:t xml:space="preserve"> навыков практического использования полученных правовых знаний в своей профессиональной деятельности и повседневной жизни</w:t>
      </w:r>
      <w:r>
        <w:rPr>
          <w:color w:val="000000"/>
          <w:szCs w:val="28"/>
        </w:rPr>
        <w:t>.</w:t>
      </w:r>
    </w:p>
    <w:p w:rsidR="006C7B52" w:rsidRDefault="006C7B52" w:rsidP="006C7B52">
      <w:pPr>
        <w:ind w:firstLine="708"/>
        <w:jc w:val="both"/>
        <w:rPr>
          <w:bCs/>
          <w:szCs w:val="28"/>
        </w:rPr>
      </w:pPr>
      <w:r>
        <w:rPr>
          <w:bCs/>
          <w:spacing w:val="-6"/>
          <w:szCs w:val="28"/>
        </w:rPr>
        <w:t xml:space="preserve">Домашнее задание </w:t>
      </w:r>
      <w:r w:rsidRPr="00F76B22">
        <w:rPr>
          <w:bCs/>
          <w:szCs w:val="28"/>
        </w:rPr>
        <w:t xml:space="preserve">выполняется </w:t>
      </w:r>
      <w:r>
        <w:rPr>
          <w:bCs/>
          <w:szCs w:val="28"/>
        </w:rPr>
        <w:t>студентами</w:t>
      </w:r>
      <w:r w:rsidRPr="00F76B22">
        <w:rPr>
          <w:bCs/>
          <w:szCs w:val="28"/>
        </w:rPr>
        <w:t xml:space="preserve"> за сч</w:t>
      </w:r>
      <w:r>
        <w:rPr>
          <w:bCs/>
          <w:szCs w:val="28"/>
        </w:rPr>
        <w:t>ё</w:t>
      </w:r>
      <w:r w:rsidRPr="00F76B22">
        <w:rPr>
          <w:bCs/>
          <w:szCs w:val="28"/>
        </w:rPr>
        <w:t>т времени сам</w:t>
      </w:r>
      <w:r>
        <w:rPr>
          <w:bCs/>
          <w:szCs w:val="28"/>
        </w:rPr>
        <w:t>остоятельной работы</w:t>
      </w:r>
      <w:r w:rsidRPr="00F76B22">
        <w:rPr>
          <w:bCs/>
          <w:szCs w:val="28"/>
        </w:rPr>
        <w:t>.</w:t>
      </w:r>
      <w:r>
        <w:rPr>
          <w:bCs/>
          <w:szCs w:val="28"/>
        </w:rPr>
        <w:t xml:space="preserve">  </w:t>
      </w:r>
    </w:p>
    <w:p w:rsidR="006C7B52" w:rsidRDefault="006C7B52" w:rsidP="006C7B52">
      <w:pPr>
        <w:ind w:firstLine="708"/>
        <w:jc w:val="both"/>
        <w:rPr>
          <w:bCs/>
          <w:szCs w:val="28"/>
        </w:rPr>
      </w:pPr>
      <w:r>
        <w:rPr>
          <w:bCs/>
          <w:szCs w:val="28"/>
        </w:rPr>
        <w:t>Выполненное домашнее задание должно быть сдано на проверку преподавателю, ведущему семинарские занятия по правоведению не позднее, чем за месяц до зачёта. Защита домашнего задания осуществляется на семинарском занятии.</w:t>
      </w:r>
    </w:p>
    <w:p w:rsidR="006C7B52" w:rsidRPr="00F00F70" w:rsidRDefault="002D64A3" w:rsidP="006C7B52">
      <w:pPr>
        <w:ind w:firstLine="708"/>
        <w:jc w:val="both"/>
        <w:rPr>
          <w:bCs/>
          <w:spacing w:val="-6"/>
          <w:szCs w:val="28"/>
        </w:rPr>
      </w:pPr>
      <w:r>
        <w:rPr>
          <w:bCs/>
          <w:szCs w:val="28"/>
        </w:rPr>
        <w:t>Студент, не представивший</w:t>
      </w:r>
      <w:r w:rsidR="006C7B52">
        <w:rPr>
          <w:bCs/>
          <w:szCs w:val="28"/>
        </w:rPr>
        <w:t xml:space="preserve"> домашнего </w:t>
      </w:r>
      <w:r>
        <w:rPr>
          <w:bCs/>
          <w:szCs w:val="28"/>
        </w:rPr>
        <w:t>задания в срок или не защитивший</w:t>
      </w:r>
      <w:r w:rsidR="006C7B52">
        <w:rPr>
          <w:bCs/>
          <w:szCs w:val="28"/>
        </w:rPr>
        <w:t xml:space="preserve"> его, не допускается к сдаче зачета по дисциплине «Правоведение».</w:t>
      </w:r>
    </w:p>
    <w:p w:rsidR="006C7B52" w:rsidRDefault="006C7B52" w:rsidP="006C7B52">
      <w:pPr>
        <w:ind w:firstLine="709"/>
        <w:jc w:val="both"/>
        <w:rPr>
          <w:szCs w:val="28"/>
        </w:rPr>
      </w:pPr>
      <w:r>
        <w:rPr>
          <w:bCs/>
          <w:szCs w:val="28"/>
        </w:rPr>
        <w:t xml:space="preserve"> Домашнее задание состоит</w:t>
      </w:r>
      <w:r>
        <w:rPr>
          <w:szCs w:val="28"/>
        </w:rPr>
        <w:t xml:space="preserve"> из двух теоретических вопросов, </w:t>
      </w:r>
      <w:r w:rsidR="00AC4CD3">
        <w:rPr>
          <w:szCs w:val="28"/>
        </w:rPr>
        <w:t>одного</w:t>
      </w:r>
      <w:r w:rsidR="00C0401E">
        <w:rPr>
          <w:szCs w:val="28"/>
        </w:rPr>
        <w:t xml:space="preserve"> практического задания в форме таблицы, эссе</w:t>
      </w:r>
      <w:r>
        <w:rPr>
          <w:szCs w:val="28"/>
        </w:rPr>
        <w:t xml:space="preserve"> или задачи.</w:t>
      </w:r>
    </w:p>
    <w:p w:rsidR="006C7B52" w:rsidRDefault="006C7B52" w:rsidP="006C7B52">
      <w:pPr>
        <w:ind w:firstLine="708"/>
        <w:jc w:val="both"/>
        <w:rPr>
          <w:bCs/>
          <w:szCs w:val="28"/>
        </w:rPr>
      </w:pPr>
      <w:r>
        <w:rPr>
          <w:bCs/>
          <w:szCs w:val="28"/>
        </w:rPr>
        <w:t>Студент выбирает номер варианта домашнего задания в соответствии со своим номером в списке группы.</w:t>
      </w:r>
    </w:p>
    <w:p w:rsidR="006C7B52" w:rsidRDefault="006C7B52" w:rsidP="006C7B52">
      <w:pPr>
        <w:ind w:firstLine="708"/>
        <w:jc w:val="both"/>
        <w:rPr>
          <w:bCs/>
          <w:szCs w:val="28"/>
        </w:rPr>
      </w:pPr>
      <w:r>
        <w:rPr>
          <w:bCs/>
          <w:szCs w:val="28"/>
        </w:rPr>
        <w:t>Ответы на теоретические вопросы и выполнение практической части домашнего задания должны логически стройно отражать тему исследования.</w:t>
      </w:r>
    </w:p>
    <w:p w:rsidR="006C7B52" w:rsidRPr="00C24AB3" w:rsidRDefault="006C7B52" w:rsidP="006C7B52">
      <w:pPr>
        <w:ind w:firstLine="708"/>
        <w:jc w:val="both"/>
        <w:rPr>
          <w:sz w:val="16"/>
          <w:szCs w:val="16"/>
        </w:rPr>
      </w:pPr>
      <w:r w:rsidRPr="00FD45BA">
        <w:rPr>
          <w:szCs w:val="28"/>
        </w:rPr>
        <w:t xml:space="preserve">В ходе написания </w:t>
      </w:r>
      <w:r>
        <w:rPr>
          <w:szCs w:val="28"/>
        </w:rPr>
        <w:t xml:space="preserve">домашнего задания </w:t>
      </w:r>
      <w:r w:rsidR="00E604FA">
        <w:rPr>
          <w:szCs w:val="28"/>
        </w:rPr>
        <w:t xml:space="preserve"> рекомендуется использовать</w:t>
      </w:r>
      <w:r w:rsidRPr="00FD45BA">
        <w:rPr>
          <w:szCs w:val="28"/>
        </w:rPr>
        <w:t xml:space="preserve"> не менее </w:t>
      </w:r>
      <w:r>
        <w:rPr>
          <w:szCs w:val="28"/>
        </w:rPr>
        <w:t xml:space="preserve">5 источников из числа </w:t>
      </w:r>
      <w:r w:rsidRPr="00FD45BA">
        <w:rPr>
          <w:szCs w:val="28"/>
        </w:rPr>
        <w:t>норма</w:t>
      </w:r>
      <w:r>
        <w:rPr>
          <w:szCs w:val="28"/>
        </w:rPr>
        <w:t>тивных правовых актов, учебников, учебных пособий, монографий, сборников научных статей, журнальной и газетной периодики</w:t>
      </w:r>
      <w:r w:rsidRPr="00FD45BA">
        <w:rPr>
          <w:szCs w:val="28"/>
        </w:rPr>
        <w:t>, материалов</w:t>
      </w:r>
      <w:r>
        <w:rPr>
          <w:szCs w:val="28"/>
        </w:rPr>
        <w:t xml:space="preserve"> судебной практики</w:t>
      </w:r>
      <w:r w:rsidRPr="00FD45BA">
        <w:rPr>
          <w:szCs w:val="28"/>
        </w:rPr>
        <w:t xml:space="preserve">. </w:t>
      </w:r>
      <w:r w:rsidR="00E05711">
        <w:rPr>
          <w:szCs w:val="28"/>
        </w:rPr>
        <w:t xml:space="preserve"> </w:t>
      </w:r>
    </w:p>
    <w:p w:rsidR="006C7B52" w:rsidRPr="00085011" w:rsidRDefault="006C7B52" w:rsidP="006C7B52">
      <w:pPr>
        <w:ind w:firstLine="709"/>
        <w:jc w:val="both"/>
        <w:rPr>
          <w:i/>
          <w:szCs w:val="28"/>
        </w:rPr>
      </w:pPr>
      <w:r w:rsidRPr="00085011">
        <w:rPr>
          <w:i/>
          <w:szCs w:val="28"/>
        </w:rPr>
        <w:t xml:space="preserve"> Оформление домашнего задания: </w:t>
      </w:r>
    </w:p>
    <w:p w:rsidR="006C7B52" w:rsidRPr="00085011" w:rsidRDefault="006C7B52" w:rsidP="006C7B52">
      <w:pPr>
        <w:ind w:firstLine="709"/>
        <w:jc w:val="both"/>
        <w:rPr>
          <w:i/>
          <w:szCs w:val="28"/>
        </w:rPr>
      </w:pPr>
      <w:r w:rsidRPr="00085011">
        <w:rPr>
          <w:i/>
          <w:szCs w:val="28"/>
        </w:rPr>
        <w:t>- образец оформления титульного листа прилагается;</w:t>
      </w:r>
    </w:p>
    <w:p w:rsidR="006C7B52" w:rsidRPr="00085011" w:rsidRDefault="006C7B52" w:rsidP="006C7B52">
      <w:pPr>
        <w:ind w:firstLine="709"/>
        <w:jc w:val="both"/>
        <w:rPr>
          <w:i/>
          <w:szCs w:val="28"/>
        </w:rPr>
      </w:pPr>
      <w:r w:rsidRPr="00085011">
        <w:rPr>
          <w:i/>
          <w:szCs w:val="28"/>
        </w:rPr>
        <w:t>- работа выполняется на одной стороне стандартных листов формата А</w:t>
      </w:r>
      <w:proofErr w:type="gramStart"/>
      <w:r w:rsidRPr="00085011">
        <w:rPr>
          <w:i/>
          <w:szCs w:val="28"/>
        </w:rPr>
        <w:t>4</w:t>
      </w:r>
      <w:proofErr w:type="gramEnd"/>
      <w:r w:rsidRPr="00085011">
        <w:rPr>
          <w:i/>
          <w:szCs w:val="28"/>
        </w:rPr>
        <w:t xml:space="preserve">. Объём работы должен составлять 7 - 10 страниц текста. </w:t>
      </w:r>
      <w:r w:rsidRPr="00085011">
        <w:rPr>
          <w:i/>
          <w:spacing w:val="-4"/>
          <w:szCs w:val="28"/>
        </w:rPr>
        <w:t xml:space="preserve">Компьютерный текст набирается шрифтом </w:t>
      </w:r>
      <w:r w:rsidRPr="00085011">
        <w:rPr>
          <w:i/>
          <w:spacing w:val="-4"/>
          <w:szCs w:val="28"/>
          <w:lang w:val="en-US"/>
        </w:rPr>
        <w:t>Times</w:t>
      </w:r>
      <w:r w:rsidRPr="00085011">
        <w:rPr>
          <w:i/>
          <w:spacing w:val="-4"/>
          <w:szCs w:val="28"/>
        </w:rPr>
        <w:t xml:space="preserve"> </w:t>
      </w:r>
      <w:r w:rsidRPr="00085011">
        <w:rPr>
          <w:i/>
          <w:spacing w:val="-4"/>
          <w:szCs w:val="28"/>
          <w:lang w:val="en-US"/>
        </w:rPr>
        <w:t>New</w:t>
      </w:r>
      <w:r w:rsidRPr="00085011">
        <w:rPr>
          <w:i/>
          <w:spacing w:val="-4"/>
          <w:szCs w:val="28"/>
        </w:rPr>
        <w:t xml:space="preserve"> </w:t>
      </w:r>
      <w:r w:rsidRPr="00085011">
        <w:rPr>
          <w:i/>
          <w:spacing w:val="-4"/>
          <w:szCs w:val="28"/>
          <w:lang w:val="en-US"/>
        </w:rPr>
        <w:t>Roman</w:t>
      </w:r>
      <w:r w:rsidRPr="00085011">
        <w:rPr>
          <w:i/>
          <w:spacing w:val="-4"/>
          <w:szCs w:val="28"/>
        </w:rPr>
        <w:t xml:space="preserve">, 14 размера с полуторным интервалом. </w:t>
      </w:r>
      <w:proofErr w:type="gramStart"/>
      <w:r w:rsidRPr="00085011">
        <w:rPr>
          <w:i/>
          <w:spacing w:val="-4"/>
          <w:szCs w:val="28"/>
        </w:rPr>
        <w:t xml:space="preserve">Абзацный отступ - 1,25 см. Напечатанный текст должен иметь поля: верхнее - </w:t>
      </w:r>
      <w:smartTag w:uri="urn:schemas-microsoft-com:office:smarttags" w:element="metricconverter">
        <w:smartTagPr>
          <w:attr w:name="ProductID" w:val="20 мм"/>
        </w:smartTagPr>
        <w:r w:rsidRPr="00085011">
          <w:rPr>
            <w:i/>
            <w:spacing w:val="-4"/>
            <w:szCs w:val="28"/>
          </w:rPr>
          <w:t>20 мм</w:t>
        </w:r>
      </w:smartTag>
      <w:r w:rsidRPr="00085011">
        <w:rPr>
          <w:i/>
          <w:spacing w:val="-4"/>
          <w:szCs w:val="28"/>
        </w:rPr>
        <w:t xml:space="preserve">, правое - </w:t>
      </w:r>
      <w:smartTag w:uri="urn:schemas-microsoft-com:office:smarttags" w:element="metricconverter">
        <w:smartTagPr>
          <w:attr w:name="ProductID" w:val="10 мм"/>
        </w:smartTagPr>
        <w:r w:rsidRPr="00085011">
          <w:rPr>
            <w:i/>
            <w:spacing w:val="-4"/>
            <w:szCs w:val="28"/>
          </w:rPr>
          <w:t>10 мм</w:t>
        </w:r>
      </w:smartTag>
      <w:r w:rsidRPr="00085011">
        <w:rPr>
          <w:i/>
          <w:spacing w:val="-4"/>
          <w:szCs w:val="28"/>
        </w:rPr>
        <w:t xml:space="preserve">, левое - </w:t>
      </w:r>
      <w:smartTag w:uri="urn:schemas-microsoft-com:office:smarttags" w:element="metricconverter">
        <w:smartTagPr>
          <w:attr w:name="ProductID" w:val="30 мм"/>
        </w:smartTagPr>
        <w:r w:rsidRPr="00085011">
          <w:rPr>
            <w:i/>
            <w:spacing w:val="-4"/>
            <w:szCs w:val="28"/>
          </w:rPr>
          <w:t>30 мм</w:t>
        </w:r>
      </w:smartTag>
      <w:r w:rsidRPr="00085011">
        <w:rPr>
          <w:i/>
          <w:spacing w:val="-4"/>
          <w:szCs w:val="28"/>
        </w:rPr>
        <w:t xml:space="preserve">, нижнее - </w:t>
      </w:r>
      <w:smartTag w:uri="urn:schemas-microsoft-com:office:smarttags" w:element="metricconverter">
        <w:smartTagPr>
          <w:attr w:name="ProductID" w:val="20 мм"/>
        </w:smartTagPr>
        <w:r w:rsidRPr="00085011">
          <w:rPr>
            <w:i/>
            <w:spacing w:val="-4"/>
            <w:szCs w:val="28"/>
          </w:rPr>
          <w:t>20 мм</w:t>
        </w:r>
      </w:smartTag>
      <w:r w:rsidRPr="00085011">
        <w:rPr>
          <w:i/>
          <w:spacing w:val="-4"/>
          <w:szCs w:val="28"/>
        </w:rPr>
        <w:t>.</w:t>
      </w:r>
      <w:proofErr w:type="gramEnd"/>
      <w:r w:rsidRPr="00085011">
        <w:rPr>
          <w:i/>
          <w:szCs w:val="28"/>
        </w:rPr>
        <w:t xml:space="preserve"> Страницы должны иметь сквозную нумерацию;</w:t>
      </w:r>
    </w:p>
    <w:p w:rsidR="006C7B52" w:rsidRPr="00085011" w:rsidRDefault="006C7B52" w:rsidP="006C7B52">
      <w:pPr>
        <w:ind w:firstLine="709"/>
        <w:jc w:val="both"/>
        <w:rPr>
          <w:i/>
          <w:szCs w:val="28"/>
        </w:rPr>
      </w:pPr>
      <w:r w:rsidRPr="00085011">
        <w:rPr>
          <w:i/>
          <w:szCs w:val="28"/>
        </w:rPr>
        <w:t>- рукописная работа выполняется на линованной бумаге или в тетради, аккуратным, разборчивым почерком, в объёме 10-15 страниц с вышеуказанными полями и нумерацией листов;</w:t>
      </w:r>
    </w:p>
    <w:p w:rsidR="006C7B52" w:rsidRPr="00085011" w:rsidRDefault="006C7B52" w:rsidP="006C7B52">
      <w:pPr>
        <w:ind w:firstLine="709"/>
        <w:jc w:val="both"/>
        <w:rPr>
          <w:i/>
          <w:szCs w:val="28"/>
        </w:rPr>
      </w:pPr>
      <w:r w:rsidRPr="00085011">
        <w:rPr>
          <w:i/>
          <w:szCs w:val="28"/>
        </w:rPr>
        <w:t xml:space="preserve">-   список использованных источников </w:t>
      </w:r>
      <w:r w:rsidRPr="00085011">
        <w:rPr>
          <w:i/>
          <w:iCs/>
          <w:szCs w:val="28"/>
        </w:rPr>
        <w:t xml:space="preserve">может состоять из следующих разделов: </w:t>
      </w:r>
      <w:r w:rsidRPr="00085011">
        <w:rPr>
          <w:i/>
          <w:szCs w:val="28"/>
        </w:rPr>
        <w:t>нормативные правовые акты, научная и учебная литература, материа</w:t>
      </w:r>
      <w:r w:rsidR="00E604FA">
        <w:rPr>
          <w:i/>
          <w:szCs w:val="28"/>
        </w:rPr>
        <w:t>лы правоприменительной практики;</w:t>
      </w:r>
      <w:r w:rsidRPr="00085011">
        <w:rPr>
          <w:i/>
          <w:szCs w:val="28"/>
        </w:rPr>
        <w:t xml:space="preserve">  </w:t>
      </w:r>
    </w:p>
    <w:p w:rsidR="0063154F" w:rsidRPr="00085011" w:rsidRDefault="006C7B52" w:rsidP="00C0401E">
      <w:pPr>
        <w:ind w:firstLine="709"/>
        <w:jc w:val="both"/>
        <w:rPr>
          <w:i/>
          <w:szCs w:val="28"/>
        </w:rPr>
      </w:pPr>
      <w:r w:rsidRPr="00085011">
        <w:rPr>
          <w:i/>
          <w:szCs w:val="28"/>
        </w:rPr>
        <w:lastRenderedPageBreak/>
        <w:t xml:space="preserve"> - при выполнении </w:t>
      </w:r>
      <w:r w:rsidR="00E604FA">
        <w:rPr>
          <w:i/>
          <w:szCs w:val="28"/>
        </w:rPr>
        <w:t>задания практической части необходимо сначала записать его</w:t>
      </w:r>
      <w:r w:rsidR="00C0401E" w:rsidRPr="00085011">
        <w:rPr>
          <w:i/>
          <w:szCs w:val="28"/>
        </w:rPr>
        <w:t xml:space="preserve"> условие, </w:t>
      </w:r>
      <w:r w:rsidRPr="00085011">
        <w:rPr>
          <w:i/>
          <w:szCs w:val="28"/>
        </w:rPr>
        <w:t>затем полно и</w:t>
      </w:r>
      <w:r w:rsidR="0063154F" w:rsidRPr="00085011">
        <w:rPr>
          <w:i/>
          <w:szCs w:val="28"/>
        </w:rPr>
        <w:t xml:space="preserve"> чётко представить текст ответа</w:t>
      </w:r>
      <w:r w:rsidRPr="00085011">
        <w:rPr>
          <w:i/>
          <w:szCs w:val="28"/>
        </w:rPr>
        <w:t xml:space="preserve">. </w:t>
      </w:r>
    </w:p>
    <w:p w:rsidR="006C7B52" w:rsidRDefault="00085011" w:rsidP="00C0401E">
      <w:pPr>
        <w:ind w:firstLine="709"/>
        <w:jc w:val="both"/>
        <w:rPr>
          <w:szCs w:val="28"/>
        </w:rPr>
      </w:pPr>
      <w:r>
        <w:rPr>
          <w:szCs w:val="28"/>
        </w:rPr>
        <w:t>Ответ</w:t>
      </w:r>
      <w:r w:rsidR="006C7B52" w:rsidRPr="003E28D6">
        <w:rPr>
          <w:szCs w:val="28"/>
        </w:rPr>
        <w:t xml:space="preserve"> </w:t>
      </w:r>
      <w:r w:rsidR="006C7B52">
        <w:rPr>
          <w:szCs w:val="28"/>
        </w:rPr>
        <w:t xml:space="preserve"> </w:t>
      </w:r>
      <w:r w:rsidR="00E05711">
        <w:rPr>
          <w:szCs w:val="28"/>
        </w:rPr>
        <w:t>на задание</w:t>
      </w:r>
      <w:r w:rsidR="0063154F">
        <w:rPr>
          <w:szCs w:val="28"/>
        </w:rPr>
        <w:t xml:space="preserve"> практической части</w:t>
      </w:r>
      <w:r w:rsidR="00E604FA">
        <w:rPr>
          <w:szCs w:val="28"/>
        </w:rPr>
        <w:t xml:space="preserve"> </w:t>
      </w:r>
      <w:r w:rsidR="00E05711">
        <w:rPr>
          <w:szCs w:val="28"/>
        </w:rPr>
        <w:t>должен быть аргументирован</w:t>
      </w:r>
      <w:r w:rsidR="006C7B52">
        <w:rPr>
          <w:szCs w:val="28"/>
        </w:rPr>
        <w:t xml:space="preserve">. </w:t>
      </w:r>
      <w:r w:rsidR="00C0401E">
        <w:rPr>
          <w:szCs w:val="28"/>
        </w:rPr>
        <w:t>Если при</w:t>
      </w:r>
      <w:r w:rsidR="006C7B52" w:rsidRPr="003E28D6">
        <w:rPr>
          <w:szCs w:val="28"/>
        </w:rPr>
        <w:t xml:space="preserve"> </w:t>
      </w:r>
      <w:r w:rsidR="00C0401E">
        <w:rPr>
          <w:szCs w:val="28"/>
        </w:rPr>
        <w:t xml:space="preserve">выполнении </w:t>
      </w:r>
      <w:r>
        <w:rPr>
          <w:szCs w:val="28"/>
        </w:rPr>
        <w:t xml:space="preserve">задачи </w:t>
      </w:r>
      <w:r w:rsidR="00C0401E">
        <w:rPr>
          <w:szCs w:val="28"/>
        </w:rPr>
        <w:t>требуется</w:t>
      </w:r>
      <w:r w:rsidR="006C7B52" w:rsidRPr="003E28D6">
        <w:rPr>
          <w:szCs w:val="28"/>
        </w:rPr>
        <w:t xml:space="preserve"> юридический анализ сит</w:t>
      </w:r>
      <w:r w:rsidR="0063154F">
        <w:rPr>
          <w:szCs w:val="28"/>
        </w:rPr>
        <w:t>уации, то следует</w:t>
      </w:r>
      <w:r w:rsidR="006C7B52" w:rsidRPr="003E28D6">
        <w:rPr>
          <w:szCs w:val="28"/>
        </w:rPr>
        <w:t xml:space="preserve"> выб</w:t>
      </w:r>
      <w:r w:rsidR="00C0401E">
        <w:rPr>
          <w:szCs w:val="28"/>
        </w:rPr>
        <w:t xml:space="preserve">рать соответствующие нормативные </w:t>
      </w:r>
      <w:r w:rsidR="006C7B52" w:rsidRPr="003E28D6">
        <w:rPr>
          <w:szCs w:val="28"/>
        </w:rPr>
        <w:t>право</w:t>
      </w:r>
      <w:r w:rsidR="00C0401E">
        <w:rPr>
          <w:szCs w:val="28"/>
        </w:rPr>
        <w:t>вые акты,</w:t>
      </w:r>
      <w:r w:rsidR="006C7B52" w:rsidRPr="003E28D6">
        <w:rPr>
          <w:szCs w:val="28"/>
        </w:rPr>
        <w:t xml:space="preserve"> на их основании прокомментировать как должно или возможно было поступить, как на самом де</w:t>
      </w:r>
      <w:r w:rsidR="00C0401E">
        <w:rPr>
          <w:szCs w:val="28"/>
        </w:rPr>
        <w:t>ле поступили участники ситуации,</w:t>
      </w:r>
      <w:r w:rsidR="006C7B52" w:rsidRPr="003E28D6">
        <w:rPr>
          <w:szCs w:val="28"/>
        </w:rPr>
        <w:t xml:space="preserve"> сделать необходимые выводы.</w:t>
      </w:r>
    </w:p>
    <w:p w:rsidR="0063154F" w:rsidRDefault="00DF15FB" w:rsidP="00E05711">
      <w:pPr>
        <w:ind w:firstLine="709"/>
        <w:jc w:val="both"/>
        <w:rPr>
          <w:szCs w:val="28"/>
        </w:rPr>
      </w:pPr>
      <w:r>
        <w:rPr>
          <w:szCs w:val="28"/>
        </w:rPr>
        <w:t>Написание эссе имеет целью развитие</w:t>
      </w:r>
      <w:r w:rsidR="0063154F">
        <w:rPr>
          <w:szCs w:val="28"/>
        </w:rPr>
        <w:t xml:space="preserve"> навыков самостоятельного творческого подхода к пониманию и осмыслению проблем</w:t>
      </w:r>
      <w:r w:rsidR="0063154F" w:rsidRPr="0063154F">
        <w:rPr>
          <w:color w:val="FF0000"/>
        </w:rPr>
        <w:t xml:space="preserve"> </w:t>
      </w:r>
      <w:r w:rsidR="0063154F" w:rsidRPr="0063154F">
        <w:t>научного знания по дисциплине «Правоведение»  и навыков письменного изложения собственных мыслей, отношения к различным правовым понятиям, а также общественным явлениям.</w:t>
      </w:r>
      <w:r w:rsidR="0063154F" w:rsidRPr="0063154F">
        <w:rPr>
          <w:szCs w:val="28"/>
        </w:rPr>
        <w:t xml:space="preserve"> </w:t>
      </w:r>
      <w:r w:rsidR="0063154F" w:rsidRPr="0063154F">
        <w:t xml:space="preserve">В эссе </w:t>
      </w:r>
      <w:r>
        <w:t xml:space="preserve">следует </w:t>
      </w:r>
      <w:r w:rsidR="0063154F" w:rsidRPr="0063154F">
        <w:t>аргументирован</w:t>
      </w:r>
      <w:r>
        <w:t>о представить</w:t>
      </w:r>
      <w:r w:rsidR="0063154F" w:rsidRPr="0063154F">
        <w:t xml:space="preserve"> свое видение проблемы, предложенной в качестве темы исследования. Позиция студента, излагаемая в эссе, обосновывается ссылками на законодательные акты, на правовые концепции, теоретические понятия, мнения ученых.</w:t>
      </w:r>
      <w:r w:rsidR="00085011">
        <w:t xml:space="preserve"> Объем эссе 1-3 страницы.</w:t>
      </w:r>
    </w:p>
    <w:p w:rsidR="006C7B52" w:rsidRDefault="006C7B52" w:rsidP="00E05711">
      <w:pPr>
        <w:ind w:firstLine="709"/>
        <w:jc w:val="both"/>
        <w:rPr>
          <w:szCs w:val="28"/>
        </w:rPr>
      </w:pPr>
      <w:r>
        <w:rPr>
          <w:szCs w:val="28"/>
        </w:rPr>
        <w:t>В ходе проверки домашнего задания преподаватель может делать</w:t>
      </w:r>
      <w:r w:rsidRPr="00FD45BA">
        <w:rPr>
          <w:szCs w:val="28"/>
        </w:rPr>
        <w:t xml:space="preserve"> отметки в тексте и замечания на полях. Не допускаются к защите и возвращаются для повторного написания:</w:t>
      </w:r>
    </w:p>
    <w:p w:rsidR="006C7B52" w:rsidRDefault="006C7B52" w:rsidP="006C7B52">
      <w:pPr>
        <w:pStyle w:val="a3"/>
        <w:numPr>
          <w:ilvl w:val="0"/>
          <w:numId w:val="1"/>
        </w:numPr>
        <w:jc w:val="both"/>
        <w:rPr>
          <w:szCs w:val="28"/>
        </w:rPr>
      </w:pPr>
      <w:r w:rsidRPr="00745CB4">
        <w:rPr>
          <w:szCs w:val="28"/>
        </w:rPr>
        <w:t xml:space="preserve">работы, полностью или в значительной </w:t>
      </w:r>
      <w:proofErr w:type="gramStart"/>
      <w:r w:rsidRPr="00745CB4">
        <w:rPr>
          <w:szCs w:val="28"/>
        </w:rPr>
        <w:t>степени</w:t>
      </w:r>
      <w:proofErr w:type="gramEnd"/>
      <w:r w:rsidRPr="00745CB4">
        <w:rPr>
          <w:szCs w:val="28"/>
        </w:rPr>
        <w:t xml:space="preserve"> в</w:t>
      </w:r>
      <w:r>
        <w:rPr>
          <w:szCs w:val="28"/>
        </w:rPr>
        <w:t xml:space="preserve">ыполненные не самостоятельно, </w:t>
      </w:r>
      <w:r w:rsidRPr="00745CB4">
        <w:rPr>
          <w:szCs w:val="28"/>
        </w:rPr>
        <w:t xml:space="preserve">путём сканирования, ксерокопирования или механического переписывания источников, учебников и </w:t>
      </w:r>
      <w:r>
        <w:rPr>
          <w:szCs w:val="28"/>
        </w:rPr>
        <w:t xml:space="preserve"> иной</w:t>
      </w:r>
      <w:r w:rsidRPr="00745CB4">
        <w:rPr>
          <w:szCs w:val="28"/>
        </w:rPr>
        <w:t xml:space="preserve"> литературы;</w:t>
      </w:r>
    </w:p>
    <w:p w:rsidR="006C7B52" w:rsidRPr="00FD45BA" w:rsidRDefault="006C7B52" w:rsidP="006C7B52">
      <w:pPr>
        <w:numPr>
          <w:ilvl w:val="0"/>
          <w:numId w:val="1"/>
        </w:numPr>
        <w:tabs>
          <w:tab w:val="left" w:pos="1134"/>
        </w:tabs>
        <w:spacing w:line="235" w:lineRule="auto"/>
        <w:jc w:val="both"/>
        <w:rPr>
          <w:szCs w:val="28"/>
        </w:rPr>
      </w:pPr>
      <w:r w:rsidRPr="00FD45BA">
        <w:rPr>
          <w:szCs w:val="28"/>
        </w:rPr>
        <w:t>р</w:t>
      </w:r>
      <w:r>
        <w:rPr>
          <w:szCs w:val="28"/>
        </w:rPr>
        <w:t xml:space="preserve">аботы с низким уровнем грамотности и </w:t>
      </w:r>
      <w:r w:rsidRPr="00FD45BA">
        <w:rPr>
          <w:szCs w:val="28"/>
        </w:rPr>
        <w:t>небрежным оформле</w:t>
      </w:r>
      <w:r>
        <w:rPr>
          <w:szCs w:val="28"/>
        </w:rPr>
        <w:t>нием;</w:t>
      </w:r>
    </w:p>
    <w:p w:rsidR="006C7B52" w:rsidRPr="00745CB4" w:rsidRDefault="006C7B52" w:rsidP="006C7B52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работы, выполненные на основании </w:t>
      </w:r>
      <w:r w:rsidRPr="00745CB4">
        <w:rPr>
          <w:szCs w:val="28"/>
        </w:rPr>
        <w:t>утративших силу нормативных правовых актов</w:t>
      </w:r>
      <w:r>
        <w:rPr>
          <w:szCs w:val="28"/>
        </w:rPr>
        <w:t xml:space="preserve">. </w:t>
      </w:r>
    </w:p>
    <w:p w:rsidR="006C7B52" w:rsidRPr="00FD45BA" w:rsidRDefault="006C7B52" w:rsidP="006C7B52">
      <w:pPr>
        <w:tabs>
          <w:tab w:val="left" w:pos="1134"/>
        </w:tabs>
        <w:spacing w:line="235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проверки работа (с указанием преподавателем срока)   или допускается к защите, или возвращается для доработки или написания заново.   </w:t>
      </w:r>
    </w:p>
    <w:p w:rsidR="006C7B52" w:rsidRDefault="006C7B52" w:rsidP="006C7B52">
      <w:pPr>
        <w:ind w:firstLine="709"/>
        <w:jc w:val="both"/>
        <w:rPr>
          <w:szCs w:val="28"/>
        </w:rPr>
      </w:pPr>
      <w:r>
        <w:rPr>
          <w:szCs w:val="28"/>
        </w:rPr>
        <w:t xml:space="preserve"> Оценка домашнего задания</w:t>
      </w:r>
      <w:r w:rsidRPr="00FD45BA">
        <w:rPr>
          <w:szCs w:val="28"/>
        </w:rPr>
        <w:t xml:space="preserve"> </w:t>
      </w:r>
      <w:r>
        <w:rPr>
          <w:szCs w:val="28"/>
        </w:rPr>
        <w:t xml:space="preserve">осуществляется преподавателем </w:t>
      </w:r>
      <w:r w:rsidRPr="00FD45BA">
        <w:rPr>
          <w:szCs w:val="28"/>
        </w:rPr>
        <w:t xml:space="preserve">после защиты, которая проводится в установленные расписанием </w:t>
      </w:r>
      <w:r>
        <w:rPr>
          <w:szCs w:val="28"/>
        </w:rPr>
        <w:t xml:space="preserve"> семинаров</w:t>
      </w:r>
      <w:r w:rsidRPr="00FD45BA">
        <w:rPr>
          <w:szCs w:val="28"/>
        </w:rPr>
        <w:t xml:space="preserve"> сроки.</w:t>
      </w:r>
      <w:r>
        <w:rPr>
          <w:szCs w:val="28"/>
        </w:rPr>
        <w:t xml:space="preserve"> Выставляется </w:t>
      </w:r>
      <w:r w:rsidRPr="00FD45BA">
        <w:rPr>
          <w:szCs w:val="28"/>
        </w:rPr>
        <w:t>«</w:t>
      </w:r>
      <w:r>
        <w:rPr>
          <w:szCs w:val="28"/>
        </w:rPr>
        <w:t>зачтено</w:t>
      </w:r>
      <w:r w:rsidRPr="00FD45BA">
        <w:rPr>
          <w:szCs w:val="28"/>
        </w:rPr>
        <w:t>»</w:t>
      </w:r>
      <w:r>
        <w:rPr>
          <w:szCs w:val="28"/>
        </w:rPr>
        <w:t xml:space="preserve"> или</w:t>
      </w:r>
      <w:r w:rsidRPr="00FD45BA">
        <w:rPr>
          <w:szCs w:val="28"/>
        </w:rPr>
        <w:t xml:space="preserve"> «</w:t>
      </w:r>
      <w:r>
        <w:rPr>
          <w:szCs w:val="28"/>
        </w:rPr>
        <w:t>не зачтено</w:t>
      </w:r>
      <w:r w:rsidRPr="00FD45BA">
        <w:rPr>
          <w:szCs w:val="28"/>
        </w:rPr>
        <w:t xml:space="preserve">». </w:t>
      </w:r>
    </w:p>
    <w:p w:rsidR="006C7B52" w:rsidRDefault="006C7B52" w:rsidP="006C7B52">
      <w:pPr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Pr="00FD45BA">
        <w:rPr>
          <w:szCs w:val="28"/>
        </w:rPr>
        <w:t xml:space="preserve">При защите </w:t>
      </w:r>
      <w:r>
        <w:rPr>
          <w:szCs w:val="28"/>
        </w:rPr>
        <w:t xml:space="preserve"> </w:t>
      </w:r>
      <w:r w:rsidRPr="00FD45BA">
        <w:rPr>
          <w:szCs w:val="28"/>
        </w:rPr>
        <w:t xml:space="preserve">работы </w:t>
      </w:r>
      <w:r>
        <w:rPr>
          <w:szCs w:val="28"/>
        </w:rPr>
        <w:t xml:space="preserve">студент </w:t>
      </w:r>
      <w:r w:rsidRPr="00FD45BA">
        <w:rPr>
          <w:szCs w:val="28"/>
        </w:rPr>
        <w:t xml:space="preserve">должен кратко изложить её основное содержание, </w:t>
      </w:r>
      <w:r>
        <w:rPr>
          <w:szCs w:val="28"/>
        </w:rPr>
        <w:t xml:space="preserve"> сформулировать основные выводы</w:t>
      </w:r>
      <w:r w:rsidRPr="00FD45BA">
        <w:rPr>
          <w:szCs w:val="28"/>
        </w:rPr>
        <w:t xml:space="preserve">, дать полные ответы на все замечания, высказанные </w:t>
      </w:r>
      <w:proofErr w:type="gramStart"/>
      <w:r>
        <w:rPr>
          <w:szCs w:val="28"/>
        </w:rPr>
        <w:t>проверяющим</w:t>
      </w:r>
      <w:proofErr w:type="gramEnd"/>
      <w:r w:rsidRPr="00FD45BA">
        <w:rPr>
          <w:szCs w:val="28"/>
        </w:rPr>
        <w:t xml:space="preserve">, ответить на вопросы </w:t>
      </w:r>
      <w:r>
        <w:rPr>
          <w:szCs w:val="28"/>
        </w:rPr>
        <w:t xml:space="preserve"> преподавателя </w:t>
      </w:r>
      <w:r w:rsidRPr="00FD45BA">
        <w:rPr>
          <w:szCs w:val="28"/>
        </w:rPr>
        <w:t>и других присутствующих на защите лиц.</w:t>
      </w:r>
    </w:p>
    <w:p w:rsidR="006C7B52" w:rsidRPr="00FD45BA" w:rsidRDefault="006C7B52" w:rsidP="006C7B52">
      <w:pPr>
        <w:ind w:firstLine="708"/>
        <w:jc w:val="both"/>
        <w:rPr>
          <w:szCs w:val="28"/>
        </w:rPr>
      </w:pPr>
      <w:r w:rsidRPr="00FD45BA">
        <w:rPr>
          <w:szCs w:val="28"/>
        </w:rPr>
        <w:t xml:space="preserve">При получении неудовлетворительной оценки работа должна быть </w:t>
      </w:r>
      <w:r>
        <w:rPr>
          <w:szCs w:val="28"/>
        </w:rPr>
        <w:t xml:space="preserve"> исправлена</w:t>
      </w:r>
      <w:r w:rsidRPr="00FD45BA">
        <w:rPr>
          <w:szCs w:val="28"/>
        </w:rPr>
        <w:t xml:space="preserve"> с учётом высказанных замечаний и представлена на повторн</w:t>
      </w:r>
      <w:r>
        <w:rPr>
          <w:szCs w:val="28"/>
        </w:rPr>
        <w:t>ую</w:t>
      </w:r>
      <w:r w:rsidRPr="00FD45BA">
        <w:rPr>
          <w:szCs w:val="28"/>
        </w:rPr>
        <w:t xml:space="preserve"> </w:t>
      </w:r>
      <w:r>
        <w:rPr>
          <w:szCs w:val="28"/>
        </w:rPr>
        <w:t>проверку</w:t>
      </w:r>
      <w:r w:rsidRPr="00FD45BA">
        <w:rPr>
          <w:szCs w:val="28"/>
        </w:rPr>
        <w:t xml:space="preserve"> и защиту в сроки, установленные </w:t>
      </w:r>
      <w:r>
        <w:rPr>
          <w:szCs w:val="28"/>
        </w:rPr>
        <w:t xml:space="preserve"> преподавателем</w:t>
      </w:r>
      <w:r w:rsidRPr="00FD45BA">
        <w:rPr>
          <w:szCs w:val="28"/>
        </w:rPr>
        <w:t xml:space="preserve">. </w:t>
      </w:r>
      <w:r>
        <w:rPr>
          <w:szCs w:val="28"/>
        </w:rPr>
        <w:t xml:space="preserve"> </w:t>
      </w:r>
    </w:p>
    <w:p w:rsidR="006C7B52" w:rsidRDefault="006C7B52" w:rsidP="00E05711">
      <w:pPr>
        <w:ind w:firstLine="709"/>
        <w:jc w:val="both"/>
        <w:rPr>
          <w:spacing w:val="-2"/>
          <w:szCs w:val="28"/>
        </w:rPr>
      </w:pPr>
      <w:r w:rsidRPr="00702B48">
        <w:rPr>
          <w:spacing w:val="-2"/>
          <w:szCs w:val="28"/>
        </w:rPr>
        <w:t xml:space="preserve">Оценка за </w:t>
      </w:r>
      <w:r>
        <w:rPr>
          <w:spacing w:val="-2"/>
          <w:szCs w:val="28"/>
        </w:rPr>
        <w:t xml:space="preserve"> домашнее задание </w:t>
      </w:r>
      <w:r w:rsidRPr="00702B48">
        <w:rPr>
          <w:spacing w:val="-2"/>
          <w:szCs w:val="28"/>
        </w:rPr>
        <w:t xml:space="preserve"> выставляется на титульном листе работы</w:t>
      </w:r>
      <w:r>
        <w:rPr>
          <w:spacing w:val="-2"/>
          <w:szCs w:val="28"/>
        </w:rPr>
        <w:t>.</w:t>
      </w:r>
    </w:p>
    <w:p w:rsidR="000913ED" w:rsidRDefault="000913ED" w:rsidP="00E05711">
      <w:pPr>
        <w:ind w:firstLine="709"/>
        <w:jc w:val="both"/>
        <w:rPr>
          <w:spacing w:val="-2"/>
          <w:szCs w:val="28"/>
        </w:rPr>
      </w:pPr>
    </w:p>
    <w:p w:rsidR="000913ED" w:rsidRPr="00E05711" w:rsidRDefault="000913ED" w:rsidP="00E05711">
      <w:pPr>
        <w:ind w:firstLine="709"/>
        <w:jc w:val="both"/>
        <w:rPr>
          <w:spacing w:val="-2"/>
          <w:szCs w:val="28"/>
        </w:rPr>
      </w:pPr>
    </w:p>
    <w:p w:rsidR="006C7B52" w:rsidRPr="000913ED" w:rsidRDefault="006C7B52" w:rsidP="006C7B52">
      <w:pPr>
        <w:jc w:val="right"/>
        <w:rPr>
          <w:i/>
          <w:sz w:val="24"/>
          <w:szCs w:val="24"/>
        </w:rPr>
      </w:pPr>
      <w:r w:rsidRPr="000913ED">
        <w:rPr>
          <w:i/>
          <w:sz w:val="24"/>
          <w:szCs w:val="24"/>
        </w:rPr>
        <w:lastRenderedPageBreak/>
        <w:t>Образец оформления титульного листа</w:t>
      </w:r>
    </w:p>
    <w:p w:rsidR="006C7B52" w:rsidRDefault="006C7B52" w:rsidP="006C7B52">
      <w:pPr>
        <w:jc w:val="right"/>
        <w:rPr>
          <w:sz w:val="24"/>
          <w:szCs w:val="24"/>
        </w:rPr>
      </w:pPr>
    </w:p>
    <w:p w:rsidR="002D1CF2" w:rsidRDefault="002D1CF2" w:rsidP="00C257BE">
      <w:pPr>
        <w:jc w:val="center"/>
        <w:rPr>
          <w:szCs w:val="28"/>
        </w:rPr>
      </w:pPr>
      <w:r>
        <w:rPr>
          <w:szCs w:val="28"/>
        </w:rPr>
        <w:t xml:space="preserve"> </w:t>
      </w:r>
    </w:p>
    <w:p w:rsidR="002D1CF2" w:rsidRPr="000913ED" w:rsidRDefault="002D1CF2" w:rsidP="00D426C6">
      <w:pPr>
        <w:jc w:val="center"/>
        <w:rPr>
          <w:szCs w:val="28"/>
        </w:rPr>
      </w:pPr>
      <w:r w:rsidRPr="000913ED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2D1CF2" w:rsidRDefault="002D1CF2" w:rsidP="002D1CF2">
      <w:pPr>
        <w:jc w:val="center"/>
        <w:rPr>
          <w:sz w:val="32"/>
          <w:szCs w:val="32"/>
        </w:rPr>
      </w:pPr>
    </w:p>
    <w:p w:rsidR="002D1CF2" w:rsidRPr="002D1CF2" w:rsidRDefault="002D1CF2" w:rsidP="002D1CF2">
      <w:pPr>
        <w:jc w:val="center"/>
        <w:rPr>
          <w:szCs w:val="28"/>
        </w:rPr>
      </w:pPr>
      <w:r>
        <w:rPr>
          <w:szCs w:val="28"/>
        </w:rPr>
        <w:t>Московский государственный технический университет имени Н.Э.Баумана</w:t>
      </w:r>
    </w:p>
    <w:p w:rsidR="002D1CF2" w:rsidRPr="002D1CF2" w:rsidRDefault="002D1CF2" w:rsidP="002D1CF2">
      <w:pPr>
        <w:jc w:val="center"/>
        <w:rPr>
          <w:szCs w:val="28"/>
        </w:rPr>
      </w:pPr>
      <w:r w:rsidRPr="002D1CF2">
        <w:rPr>
          <w:szCs w:val="28"/>
        </w:rPr>
        <w:t>(МГТУ</w:t>
      </w:r>
      <w:r>
        <w:rPr>
          <w:szCs w:val="28"/>
        </w:rPr>
        <w:t xml:space="preserve"> им. Н.Э.Баумана</w:t>
      </w:r>
      <w:r w:rsidRPr="002D1CF2">
        <w:rPr>
          <w:szCs w:val="28"/>
        </w:rPr>
        <w:t>)</w:t>
      </w:r>
    </w:p>
    <w:p w:rsidR="002D1CF2" w:rsidRDefault="002D1CF2" w:rsidP="00D426C6">
      <w:pPr>
        <w:rPr>
          <w:szCs w:val="28"/>
        </w:rPr>
      </w:pPr>
      <w:r>
        <w:rPr>
          <w:szCs w:val="28"/>
        </w:rPr>
        <w:t xml:space="preserve"> </w:t>
      </w:r>
    </w:p>
    <w:p w:rsidR="002D1CF2" w:rsidRDefault="002D1CF2" w:rsidP="002A3FD6">
      <w:pPr>
        <w:rPr>
          <w:i/>
          <w:sz w:val="20"/>
        </w:rPr>
      </w:pPr>
    </w:p>
    <w:p w:rsidR="002D1CF2" w:rsidRDefault="002D1CF2" w:rsidP="002D1CF2">
      <w:pPr>
        <w:jc w:val="center"/>
        <w:rPr>
          <w:i/>
          <w:sz w:val="36"/>
          <w:szCs w:val="36"/>
        </w:rPr>
      </w:pPr>
    </w:p>
    <w:p w:rsidR="002D1CF2" w:rsidRDefault="002D1CF2" w:rsidP="002D1CF2">
      <w:pPr>
        <w:jc w:val="center"/>
        <w:rPr>
          <w:i/>
          <w:sz w:val="36"/>
          <w:szCs w:val="36"/>
        </w:rPr>
      </w:pPr>
    </w:p>
    <w:p w:rsidR="002D1CF2" w:rsidRDefault="002D1CF2" w:rsidP="002D1CF2">
      <w:pPr>
        <w:jc w:val="center"/>
        <w:rPr>
          <w:b/>
          <w:szCs w:val="28"/>
        </w:rPr>
      </w:pPr>
      <w:r>
        <w:rPr>
          <w:b/>
          <w:szCs w:val="28"/>
        </w:rPr>
        <w:t>ДОМАШНЕЕ ЗАДАНИЕ</w:t>
      </w:r>
    </w:p>
    <w:p w:rsidR="00C257BE" w:rsidRDefault="00C257BE" w:rsidP="002D1CF2">
      <w:pPr>
        <w:jc w:val="center"/>
        <w:rPr>
          <w:b/>
          <w:szCs w:val="28"/>
        </w:rPr>
      </w:pPr>
    </w:p>
    <w:p w:rsidR="00C257BE" w:rsidRDefault="002D1CF2" w:rsidP="00C257BE">
      <w:pPr>
        <w:jc w:val="center"/>
        <w:rPr>
          <w:b/>
          <w:szCs w:val="28"/>
        </w:rPr>
      </w:pPr>
      <w:r>
        <w:rPr>
          <w:b/>
          <w:szCs w:val="28"/>
        </w:rPr>
        <w:t>ПО ДИСЦИПЛИНЕ «ПРАВОВЕДЕНИЕ»</w:t>
      </w:r>
    </w:p>
    <w:p w:rsidR="002D1CF2" w:rsidRPr="00C257BE" w:rsidRDefault="002D1CF2" w:rsidP="00C257BE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:rsidR="002D1CF2" w:rsidRDefault="002D1CF2" w:rsidP="002D1CF2">
      <w:pPr>
        <w:jc w:val="center"/>
        <w:rPr>
          <w:sz w:val="20"/>
        </w:rPr>
      </w:pPr>
    </w:p>
    <w:p w:rsidR="002D1CF2" w:rsidRPr="002D1CF2" w:rsidRDefault="002D1CF2" w:rsidP="002D1CF2">
      <w:pPr>
        <w:jc w:val="center"/>
        <w:rPr>
          <w:b/>
          <w:szCs w:val="28"/>
        </w:rPr>
      </w:pPr>
      <w:r w:rsidRPr="002D1CF2">
        <w:rPr>
          <w:b/>
          <w:szCs w:val="28"/>
        </w:rPr>
        <w:t>Вариант №</w:t>
      </w:r>
      <w:r w:rsidR="00C257BE">
        <w:rPr>
          <w:b/>
          <w:szCs w:val="28"/>
        </w:rPr>
        <w:t xml:space="preserve"> ___</w:t>
      </w:r>
      <w:r w:rsidRPr="002D1CF2">
        <w:rPr>
          <w:b/>
          <w:szCs w:val="28"/>
        </w:rPr>
        <w:t xml:space="preserve"> </w:t>
      </w:r>
    </w:p>
    <w:p w:rsidR="002D1CF2" w:rsidRPr="00C257BE" w:rsidRDefault="002D1CF2" w:rsidP="002D1CF2">
      <w:pPr>
        <w:jc w:val="center"/>
        <w:rPr>
          <w:szCs w:val="28"/>
        </w:rPr>
      </w:pPr>
    </w:p>
    <w:p w:rsidR="002D1CF2" w:rsidRDefault="002D1CF2" w:rsidP="002D1CF2"/>
    <w:p w:rsidR="002A3FD6" w:rsidRDefault="002A3FD6" w:rsidP="002A3FD6">
      <w:pPr>
        <w:tabs>
          <w:tab w:val="left" w:pos="3402"/>
        </w:tabs>
      </w:pPr>
    </w:p>
    <w:p w:rsidR="00C257BE" w:rsidRDefault="00C257BE" w:rsidP="002D1CF2"/>
    <w:p w:rsidR="002D1CF2" w:rsidRPr="006D5416" w:rsidRDefault="002D1CF2" w:rsidP="006D5416">
      <w:pPr>
        <w:pStyle w:val="3"/>
        <w:numPr>
          <w:ilvl w:val="2"/>
          <w:numId w:val="2"/>
        </w:numPr>
        <w:jc w:val="right"/>
        <w:rPr>
          <w:b w:val="0"/>
          <w:sz w:val="28"/>
          <w:szCs w:val="28"/>
        </w:rPr>
      </w:pPr>
      <w:r w:rsidRPr="002D1CF2">
        <w:rPr>
          <w:b w:val="0"/>
          <w:sz w:val="28"/>
          <w:szCs w:val="28"/>
        </w:rPr>
        <w:t>Выполни</w:t>
      </w:r>
      <w:proofErr w:type="gramStart"/>
      <w:r w:rsidRPr="002D1CF2">
        <w:rPr>
          <w:b w:val="0"/>
          <w:sz w:val="28"/>
          <w:szCs w:val="28"/>
        </w:rPr>
        <w:t>л(</w:t>
      </w:r>
      <w:proofErr w:type="gramEnd"/>
      <w:r w:rsidRPr="002D1CF2">
        <w:rPr>
          <w:b w:val="0"/>
          <w:sz w:val="28"/>
          <w:szCs w:val="28"/>
        </w:rPr>
        <w:t>а)</w:t>
      </w:r>
      <w:r>
        <w:rPr>
          <w:b w:val="0"/>
          <w:sz w:val="28"/>
          <w:szCs w:val="28"/>
        </w:rPr>
        <w:t xml:space="preserve">: </w:t>
      </w:r>
      <w:r w:rsidRPr="002D1CF2">
        <w:rPr>
          <w:b w:val="0"/>
          <w:sz w:val="28"/>
          <w:szCs w:val="28"/>
        </w:rPr>
        <w:t>_________________________</w:t>
      </w:r>
      <w:r w:rsidR="00C257BE">
        <w:rPr>
          <w:b w:val="0"/>
          <w:sz w:val="28"/>
          <w:szCs w:val="28"/>
        </w:rPr>
        <w:t>_____</w:t>
      </w:r>
    </w:p>
    <w:p w:rsidR="002D1CF2" w:rsidRPr="002D1CF2" w:rsidRDefault="002D1CF2" w:rsidP="002D1CF2">
      <w:pPr>
        <w:jc w:val="right"/>
        <w:rPr>
          <w:lang w:eastAsia="zh-CN"/>
        </w:rPr>
      </w:pPr>
      <w:r>
        <w:rPr>
          <w:lang w:eastAsia="zh-CN"/>
        </w:rPr>
        <w:t>__________________________</w:t>
      </w:r>
      <w:r w:rsidR="00C257BE">
        <w:rPr>
          <w:lang w:eastAsia="zh-CN"/>
        </w:rPr>
        <w:t>____</w:t>
      </w:r>
    </w:p>
    <w:p w:rsidR="002D1CF2" w:rsidRDefault="006D5416" w:rsidP="006D54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D426C6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</w:t>
      </w:r>
      <w:r w:rsidR="00C257BE">
        <w:rPr>
          <w:sz w:val="24"/>
          <w:szCs w:val="24"/>
        </w:rPr>
        <w:t>(Фами</w:t>
      </w:r>
      <w:r>
        <w:rPr>
          <w:sz w:val="24"/>
          <w:szCs w:val="24"/>
        </w:rPr>
        <w:t>лия И.О. студента</w:t>
      </w:r>
      <w:r w:rsidR="00C257BE">
        <w:rPr>
          <w:sz w:val="24"/>
          <w:szCs w:val="24"/>
        </w:rPr>
        <w:t>)</w:t>
      </w:r>
    </w:p>
    <w:p w:rsidR="006D5416" w:rsidRDefault="006D5416" w:rsidP="006D5416">
      <w:pPr>
        <w:jc w:val="center"/>
        <w:rPr>
          <w:sz w:val="24"/>
          <w:szCs w:val="24"/>
        </w:rPr>
      </w:pPr>
    </w:p>
    <w:p w:rsidR="006D5416" w:rsidRDefault="006D5416" w:rsidP="006D5416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6D5416" w:rsidRDefault="006D5416" w:rsidP="006D54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D426C6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(Индекс группы)</w:t>
      </w:r>
    </w:p>
    <w:p w:rsidR="006D5416" w:rsidRDefault="006D5416" w:rsidP="002D1CF2">
      <w:pPr>
        <w:jc w:val="right"/>
        <w:rPr>
          <w:sz w:val="24"/>
          <w:szCs w:val="24"/>
        </w:rPr>
      </w:pPr>
    </w:p>
    <w:p w:rsidR="00C257BE" w:rsidRPr="00C257BE" w:rsidRDefault="00C257BE" w:rsidP="002D1CF2">
      <w:pPr>
        <w:jc w:val="right"/>
        <w:rPr>
          <w:sz w:val="24"/>
          <w:szCs w:val="24"/>
        </w:rPr>
      </w:pPr>
    </w:p>
    <w:p w:rsidR="002D1CF2" w:rsidRDefault="002D1CF2" w:rsidP="006D5416">
      <w:pPr>
        <w:jc w:val="right"/>
        <w:rPr>
          <w:szCs w:val="28"/>
        </w:rPr>
      </w:pPr>
      <w:r w:rsidRPr="002D1CF2">
        <w:rPr>
          <w:szCs w:val="28"/>
        </w:rPr>
        <w:t>Провери</w:t>
      </w:r>
      <w:proofErr w:type="gramStart"/>
      <w:r w:rsidRPr="002D1CF2">
        <w:rPr>
          <w:szCs w:val="28"/>
        </w:rPr>
        <w:t>л(</w:t>
      </w:r>
      <w:proofErr w:type="gramEnd"/>
      <w:r w:rsidRPr="002D1CF2">
        <w:rPr>
          <w:szCs w:val="28"/>
        </w:rPr>
        <w:t>а):  __________________________</w:t>
      </w:r>
      <w:r w:rsidR="00C257BE">
        <w:rPr>
          <w:szCs w:val="28"/>
        </w:rPr>
        <w:t>____</w:t>
      </w:r>
    </w:p>
    <w:p w:rsidR="002D1CF2" w:rsidRDefault="00C257BE" w:rsidP="002D1CF2">
      <w:pPr>
        <w:jc w:val="right"/>
        <w:rPr>
          <w:szCs w:val="28"/>
        </w:rPr>
      </w:pPr>
      <w:r>
        <w:rPr>
          <w:szCs w:val="28"/>
        </w:rPr>
        <w:t>______________________________</w:t>
      </w:r>
    </w:p>
    <w:p w:rsidR="006D5416" w:rsidRDefault="00C257BE" w:rsidP="006D54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D426C6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(Фамилия И.О. преподавателя) </w:t>
      </w:r>
    </w:p>
    <w:p w:rsidR="006D5416" w:rsidRDefault="00C257BE" w:rsidP="006D54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5416" w:rsidRDefault="006D5416" w:rsidP="006D5416">
      <w:pPr>
        <w:jc w:val="center"/>
        <w:rPr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="00C257BE">
        <w:rPr>
          <w:szCs w:val="28"/>
        </w:rPr>
        <w:t xml:space="preserve"> «___»  _____________  201_ г.  </w:t>
      </w:r>
    </w:p>
    <w:p w:rsidR="002D1CF2" w:rsidRPr="006D5416" w:rsidRDefault="00C257BE" w:rsidP="006D5416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:rsidR="002D1CF2" w:rsidRDefault="002D1CF2" w:rsidP="002D1CF2">
      <w:pPr>
        <w:jc w:val="right"/>
        <w:rPr>
          <w:sz w:val="36"/>
          <w:szCs w:val="36"/>
        </w:rPr>
      </w:pPr>
    </w:p>
    <w:p w:rsidR="002D1CF2" w:rsidRPr="006D5416" w:rsidRDefault="006D5416" w:rsidP="00D426C6">
      <w:pPr>
        <w:tabs>
          <w:tab w:val="left" w:pos="3119"/>
          <w:tab w:val="left" w:pos="3402"/>
        </w:tabs>
        <w:jc w:val="center"/>
        <w:rPr>
          <w:szCs w:val="28"/>
        </w:rPr>
      </w:pPr>
      <w:proofErr w:type="gramStart"/>
      <w:r>
        <w:rPr>
          <w:szCs w:val="28"/>
        </w:rPr>
        <w:t>ЗАЧТЕНО</w:t>
      </w:r>
      <w:proofErr w:type="gramEnd"/>
      <w:r>
        <w:rPr>
          <w:szCs w:val="28"/>
        </w:rPr>
        <w:t xml:space="preserve"> / НЕ ЗАЧТЕНО___________________</w:t>
      </w:r>
    </w:p>
    <w:p w:rsidR="00C257BE" w:rsidRPr="00D426C6" w:rsidRDefault="006D5416" w:rsidP="00D426C6">
      <w:pPr>
        <w:rPr>
          <w:sz w:val="24"/>
          <w:szCs w:val="24"/>
        </w:rPr>
      </w:pPr>
      <w:r w:rsidRPr="00D426C6">
        <w:rPr>
          <w:sz w:val="24"/>
          <w:szCs w:val="24"/>
        </w:rPr>
        <w:t xml:space="preserve">                             </w:t>
      </w:r>
      <w:r w:rsidR="00D426C6">
        <w:rPr>
          <w:sz w:val="24"/>
          <w:szCs w:val="24"/>
        </w:rPr>
        <w:t xml:space="preserve">          </w:t>
      </w:r>
      <w:r w:rsidRPr="00D426C6">
        <w:rPr>
          <w:sz w:val="24"/>
          <w:szCs w:val="24"/>
        </w:rPr>
        <w:t>(</w:t>
      </w:r>
      <w:proofErr w:type="gramStart"/>
      <w:r w:rsidRPr="00D426C6">
        <w:rPr>
          <w:sz w:val="24"/>
          <w:szCs w:val="24"/>
        </w:rPr>
        <w:t>нужное</w:t>
      </w:r>
      <w:proofErr w:type="gramEnd"/>
      <w:r w:rsidRPr="00D426C6">
        <w:rPr>
          <w:sz w:val="24"/>
          <w:szCs w:val="24"/>
        </w:rPr>
        <w:t xml:space="preserve"> выделить)                          (подпись)</w:t>
      </w:r>
    </w:p>
    <w:p w:rsidR="002A3FD6" w:rsidRDefault="002A3FD6" w:rsidP="002D1CF2">
      <w:pPr>
        <w:jc w:val="right"/>
        <w:rPr>
          <w:szCs w:val="28"/>
        </w:rPr>
      </w:pPr>
    </w:p>
    <w:p w:rsidR="00D426C6" w:rsidRPr="002A3FD6" w:rsidRDefault="00D426C6" w:rsidP="002D1CF2">
      <w:pPr>
        <w:jc w:val="right"/>
        <w:rPr>
          <w:szCs w:val="28"/>
        </w:rPr>
      </w:pPr>
    </w:p>
    <w:p w:rsidR="00C257BE" w:rsidRDefault="00C257BE" w:rsidP="002D1CF2">
      <w:pPr>
        <w:jc w:val="right"/>
        <w:rPr>
          <w:szCs w:val="28"/>
        </w:rPr>
      </w:pPr>
    </w:p>
    <w:p w:rsidR="00E05711" w:rsidRDefault="00E05711" w:rsidP="002D1CF2">
      <w:pPr>
        <w:jc w:val="right"/>
        <w:rPr>
          <w:szCs w:val="28"/>
        </w:rPr>
      </w:pPr>
    </w:p>
    <w:p w:rsidR="00D426C6" w:rsidRPr="00D426C6" w:rsidRDefault="00D426C6" w:rsidP="002D1CF2">
      <w:pPr>
        <w:jc w:val="right"/>
        <w:rPr>
          <w:szCs w:val="28"/>
        </w:rPr>
      </w:pPr>
    </w:p>
    <w:p w:rsidR="002D1CF2" w:rsidRPr="00E13368" w:rsidRDefault="00C257BE" w:rsidP="002D1CF2">
      <w:pPr>
        <w:jc w:val="center"/>
        <w:rPr>
          <w:szCs w:val="28"/>
        </w:rPr>
      </w:pPr>
      <w:r>
        <w:rPr>
          <w:szCs w:val="28"/>
        </w:rPr>
        <w:t>Москва, 201_</w:t>
      </w:r>
    </w:p>
    <w:p w:rsidR="006C7B52" w:rsidRDefault="006C7B52" w:rsidP="006C7B52">
      <w:pPr>
        <w:jc w:val="center"/>
        <w:rPr>
          <w:sz w:val="24"/>
          <w:szCs w:val="24"/>
        </w:rPr>
      </w:pPr>
    </w:p>
    <w:p w:rsidR="000D4A25" w:rsidRDefault="000D4A25" w:rsidP="006C7B52">
      <w:pPr>
        <w:jc w:val="center"/>
        <w:rPr>
          <w:szCs w:val="28"/>
        </w:rPr>
      </w:pPr>
      <w:r w:rsidRPr="000D4A25">
        <w:rPr>
          <w:szCs w:val="28"/>
        </w:rPr>
        <w:lastRenderedPageBreak/>
        <w:t>ВАРИАНТЫ  ДОМАШНИХ  ЗАДАНИЙ</w:t>
      </w:r>
    </w:p>
    <w:p w:rsidR="000D4A25" w:rsidRDefault="000D4A25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>Вариант  №</w:t>
      </w:r>
      <w:r w:rsidR="007A74EF">
        <w:rPr>
          <w:b/>
          <w:szCs w:val="28"/>
        </w:rPr>
        <w:t xml:space="preserve">  1   Понятие и происхождение права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Сущность и социальная природа права.</w:t>
      </w:r>
    </w:p>
    <w:p w:rsidR="000D4A25" w:rsidRDefault="007A74EF" w:rsidP="000D4A25">
      <w:pPr>
        <w:jc w:val="both"/>
        <w:rPr>
          <w:szCs w:val="28"/>
        </w:rPr>
      </w:pPr>
      <w:r>
        <w:rPr>
          <w:szCs w:val="28"/>
        </w:rPr>
        <w:t>Основные теории происхождения права.</w:t>
      </w:r>
    </w:p>
    <w:p w:rsidR="007A74EF" w:rsidRPr="000D4A25" w:rsidRDefault="007A74EF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</w:p>
    <w:p w:rsidR="000D4A25" w:rsidRPr="000D4A25" w:rsidRDefault="000D4A25" w:rsidP="000D4A25">
      <w:pPr>
        <w:shd w:val="clear" w:color="auto" w:fill="FFFFFF"/>
        <w:ind w:firstLine="709"/>
        <w:jc w:val="both"/>
        <w:rPr>
          <w:spacing w:val="-2"/>
        </w:rPr>
      </w:pPr>
      <w:r w:rsidRPr="000D4A25">
        <w:rPr>
          <w:spacing w:val="1"/>
        </w:rPr>
        <w:t xml:space="preserve"> </w:t>
      </w:r>
      <w:r w:rsidRPr="000D4A25">
        <w:t>Сопоставьте различные правовые системы мира, представив их отличия в виде таблицы с графами:</w:t>
      </w:r>
    </w:p>
    <w:p w:rsidR="000D4A25" w:rsidRPr="000D4A25" w:rsidRDefault="000D4A25" w:rsidP="000D4A25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</w:pPr>
      <w:r w:rsidRPr="000D4A25">
        <w:t>Основной источник права</w:t>
      </w:r>
    </w:p>
    <w:p w:rsidR="000D4A25" w:rsidRPr="000D4A25" w:rsidRDefault="000D4A25" w:rsidP="000D4A25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</w:pPr>
      <w:r w:rsidRPr="000D4A25">
        <w:t>Особенности права</w:t>
      </w:r>
    </w:p>
    <w:p w:rsidR="000D4A25" w:rsidRDefault="000D4A25" w:rsidP="000D4A25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</w:pPr>
      <w:r w:rsidRPr="000D4A25">
        <w:t>Исторический путь правового развития</w:t>
      </w:r>
    </w:p>
    <w:p w:rsidR="000D4A25" w:rsidRDefault="000D4A25" w:rsidP="000D4A25">
      <w:pPr>
        <w:overflowPunct w:val="0"/>
        <w:autoSpaceDE w:val="0"/>
        <w:autoSpaceDN w:val="0"/>
        <w:adjustRightInd w:val="0"/>
        <w:jc w:val="both"/>
      </w:pPr>
    </w:p>
    <w:p w:rsidR="000D4A25" w:rsidRPr="000D4A25" w:rsidRDefault="000D4A25" w:rsidP="000D4A25">
      <w:pPr>
        <w:overflowPunct w:val="0"/>
        <w:autoSpaceDE w:val="0"/>
        <w:autoSpaceDN w:val="0"/>
        <w:adjustRightInd w:val="0"/>
        <w:jc w:val="both"/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2</w:t>
      </w:r>
      <w:r w:rsidRPr="000D4A25">
        <w:rPr>
          <w:b/>
          <w:szCs w:val="28"/>
        </w:rPr>
        <w:t xml:space="preserve">  Нормы права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</w:pPr>
      <w:r w:rsidRPr="000D4A25">
        <w:t>Понятие, структура, способы изложения правовых норм.</w:t>
      </w:r>
    </w:p>
    <w:p w:rsidR="000D4A25" w:rsidRPr="000D4A25" w:rsidRDefault="000D4A25" w:rsidP="000D4A25">
      <w:pPr>
        <w:jc w:val="both"/>
      </w:pPr>
      <w:r w:rsidRPr="000D4A25">
        <w:t>Способы толкования норм права.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autoSpaceDE w:val="0"/>
        <w:autoSpaceDN w:val="0"/>
        <w:adjustRightInd w:val="0"/>
        <w:ind w:firstLine="540"/>
        <w:jc w:val="both"/>
      </w:pPr>
      <w:r w:rsidRPr="000D4A25">
        <w:t xml:space="preserve">Супруги Андрианова и Зотов приобрели во время брака автомобиль «Форд». После гибели Зотова в авиакатастрофе, его мать как наследница предъявила к Андриановой иск о разделе унаследованного в долях имущества. Решением суда автомашина «Форд» была оставлена вдове, а матери была присуждена денежная компенсация, которую Андрианова ей выплатила. Впоследствии Андрианова продала машину. Узнав об этом, мать Зотова предъявила иск о признании договора купли-продажи недействительным, т.к. он нарушает принадлежащее ей право преимущественной покупки автомобиля. </w:t>
      </w:r>
    </w:p>
    <w:p w:rsidR="000D4A25" w:rsidRPr="000D4A25" w:rsidRDefault="000D4A25" w:rsidP="000D4A25">
      <w:pPr>
        <w:autoSpaceDE w:val="0"/>
        <w:autoSpaceDN w:val="0"/>
        <w:adjustRightInd w:val="0"/>
        <w:ind w:firstLine="540"/>
        <w:jc w:val="both"/>
        <w:rPr>
          <w:i/>
        </w:rPr>
      </w:pPr>
      <w:r w:rsidRPr="000D4A25">
        <w:rPr>
          <w:i/>
        </w:rPr>
        <w:t>1. Подлежат ли требования Зотовой удовлетворению?</w:t>
      </w:r>
    </w:p>
    <w:p w:rsidR="000D4A25" w:rsidRPr="000D4A25" w:rsidRDefault="000D4A25" w:rsidP="000D4A25">
      <w:pPr>
        <w:autoSpaceDE w:val="0"/>
        <w:autoSpaceDN w:val="0"/>
        <w:adjustRightInd w:val="0"/>
        <w:ind w:firstLine="540"/>
        <w:jc w:val="both"/>
        <w:rPr>
          <w:i/>
        </w:rPr>
      </w:pPr>
      <w:r w:rsidRPr="000D4A25">
        <w:rPr>
          <w:i/>
        </w:rPr>
        <w:t>2. Поясните, на каком основании может возникнуть преимущественное право выкупа автомобиля.</w:t>
      </w:r>
      <w:r w:rsidRPr="000D4A25">
        <w:t xml:space="preserve"> </w:t>
      </w: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3  Правосознание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shd w:val="clear" w:color="auto" w:fill="FFFFFF"/>
        <w:ind w:firstLine="709"/>
        <w:jc w:val="both"/>
      </w:pPr>
      <w:r w:rsidRPr="000D4A25">
        <w:t>Правосознание как элемент правовой культуры. Пути и средства формирования правосознания.</w:t>
      </w:r>
    </w:p>
    <w:p w:rsidR="000D4A25" w:rsidRPr="000D4A25" w:rsidRDefault="000D4A25" w:rsidP="000D4A25">
      <w:pPr>
        <w:shd w:val="clear" w:color="auto" w:fill="FFFFFF"/>
        <w:ind w:firstLine="708"/>
        <w:jc w:val="both"/>
        <w:rPr>
          <w:spacing w:val="-2"/>
        </w:rPr>
      </w:pPr>
      <w:r w:rsidRPr="000D4A25">
        <w:t>Понятие, структура и уровни правового сознания.</w:t>
      </w:r>
    </w:p>
    <w:p w:rsidR="000D4A25" w:rsidRPr="000D4A25" w:rsidRDefault="000D4A25" w:rsidP="000D4A25">
      <w:pPr>
        <w:jc w:val="both"/>
        <w:rPr>
          <w:i/>
          <w:szCs w:val="28"/>
        </w:rPr>
      </w:pPr>
    </w:p>
    <w:p w:rsidR="000D4A25" w:rsidRPr="000D4A25" w:rsidRDefault="000D4A25" w:rsidP="000D4A25">
      <w:pPr>
        <w:tabs>
          <w:tab w:val="num" w:pos="0"/>
        </w:tabs>
        <w:jc w:val="both"/>
      </w:pPr>
      <w:r w:rsidRPr="000D4A25">
        <w:rPr>
          <w:i/>
          <w:spacing w:val="1"/>
        </w:rPr>
        <w:t xml:space="preserve">Практическая часть.  </w:t>
      </w:r>
      <w:r w:rsidRPr="000D4A25">
        <w:t xml:space="preserve"> </w:t>
      </w:r>
    </w:p>
    <w:p w:rsidR="000D4A25" w:rsidRPr="000D4A25" w:rsidRDefault="000D4A25" w:rsidP="000D4A25">
      <w:pPr>
        <w:tabs>
          <w:tab w:val="num" w:pos="0"/>
        </w:tabs>
        <w:jc w:val="both"/>
        <w:rPr>
          <w:szCs w:val="28"/>
        </w:rPr>
      </w:pPr>
      <w:r w:rsidRPr="000D4A25">
        <w:t>Представьте в форме эссе свое отношение к высказанной мысли:</w:t>
      </w:r>
    </w:p>
    <w:p w:rsidR="000D4A25" w:rsidRPr="000D4A25" w:rsidRDefault="000D4A25" w:rsidP="000D4A25">
      <w:pPr>
        <w:jc w:val="both"/>
      </w:pPr>
      <w:r w:rsidRPr="000D4A25">
        <w:lastRenderedPageBreak/>
        <w:t>« Мы должны быть рабами законов, чтобы стать свободными (Цицерон)»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4</w:t>
      </w:r>
      <w:r w:rsidRPr="000D4A25">
        <w:rPr>
          <w:b/>
          <w:szCs w:val="28"/>
        </w:rPr>
        <w:t xml:space="preserve">   Нормативный правовой акт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</w:pPr>
      <w:r w:rsidRPr="000D4A25">
        <w:t>Нормативный правовой акт: понятие, виды, пределы действия.</w:t>
      </w:r>
    </w:p>
    <w:p w:rsidR="000D4A25" w:rsidRPr="000D4A25" w:rsidRDefault="000D4A25" w:rsidP="000D4A25">
      <w:pPr>
        <w:jc w:val="both"/>
      </w:pPr>
      <w:r w:rsidRPr="000D4A25">
        <w:t>Способы систематизации нормативных правовых актов.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 xml:space="preserve"> </w:t>
      </w:r>
    </w:p>
    <w:p w:rsidR="000D4A25" w:rsidRPr="000D4A25" w:rsidRDefault="000D4A25" w:rsidP="000D4A25">
      <w:pPr>
        <w:tabs>
          <w:tab w:val="num" w:pos="0"/>
        </w:tabs>
        <w:jc w:val="both"/>
        <w:rPr>
          <w:szCs w:val="28"/>
        </w:rPr>
      </w:pPr>
      <w:r w:rsidRPr="000D4A25">
        <w:t>Представьте в форме эссе свое отношение к высказанной мысли: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t>«Право - это все то, что истинно и справедливо (В.Гюго)»</w:t>
      </w:r>
    </w:p>
    <w:p w:rsidR="000D4A25" w:rsidRDefault="000D4A25" w:rsidP="000D4A25">
      <w:pPr>
        <w:jc w:val="both"/>
        <w:rPr>
          <w:szCs w:val="28"/>
        </w:rPr>
      </w:pPr>
      <w:r>
        <w:rPr>
          <w:szCs w:val="28"/>
        </w:rPr>
        <w:t xml:space="preserve"> </w:t>
      </w:r>
    </w:p>
    <w:p w:rsidR="000D4A25" w:rsidRDefault="000D4A25" w:rsidP="000D4A25">
      <w:pPr>
        <w:jc w:val="both"/>
        <w:rPr>
          <w:szCs w:val="28"/>
        </w:rPr>
      </w:pPr>
      <w:r>
        <w:rPr>
          <w:szCs w:val="28"/>
        </w:rPr>
        <w:t xml:space="preserve"> </w:t>
      </w: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5</w:t>
      </w:r>
      <w:r w:rsidRPr="000D4A25">
        <w:rPr>
          <w:b/>
          <w:szCs w:val="28"/>
        </w:rPr>
        <w:t xml:space="preserve">     </w:t>
      </w:r>
      <w:proofErr w:type="spellStart"/>
      <w:r w:rsidRPr="000D4A25">
        <w:rPr>
          <w:b/>
          <w:szCs w:val="28"/>
        </w:rPr>
        <w:t>Правоприменение</w:t>
      </w:r>
      <w:proofErr w:type="spellEnd"/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 xml:space="preserve"> 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Понятие и формы реализации правовых норм.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Стадии процесса применения норм права. Пробелы в праве.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shd w:val="clear" w:color="auto" w:fill="FFFFFF"/>
        <w:ind w:right="50" w:firstLine="709"/>
        <w:jc w:val="both"/>
      </w:pPr>
      <w:r w:rsidRPr="000D4A25">
        <w:rPr>
          <w:spacing w:val="1"/>
        </w:rPr>
        <w:t xml:space="preserve">20 марта 2013 года  сотрудники  </w:t>
      </w:r>
      <w:proofErr w:type="spellStart"/>
      <w:r w:rsidRPr="000D4A25">
        <w:rPr>
          <w:spacing w:val="1"/>
        </w:rPr>
        <w:t>Госпожнадзора</w:t>
      </w:r>
      <w:proofErr w:type="spellEnd"/>
      <w:r w:rsidRPr="000D4A25">
        <w:rPr>
          <w:spacing w:val="1"/>
        </w:rPr>
        <w:t xml:space="preserve"> должны   были  провести </w:t>
      </w:r>
      <w:r w:rsidRPr="000D4A25">
        <w:rPr>
          <w:spacing w:val="4"/>
        </w:rPr>
        <w:t xml:space="preserve">плановую проверку на предмет соблюдения правил пожарной безопасности в </w:t>
      </w:r>
      <w:r w:rsidRPr="000D4A25">
        <w:t>торговом центре «Перекресток»</w:t>
      </w:r>
      <w:r w:rsidRPr="000D4A25">
        <w:rPr>
          <w:spacing w:val="4"/>
        </w:rPr>
        <w:t xml:space="preserve"> г</w:t>
      </w:r>
      <w:proofErr w:type="gramStart"/>
      <w:r w:rsidRPr="000D4A25">
        <w:rPr>
          <w:spacing w:val="4"/>
        </w:rPr>
        <w:t>.М</w:t>
      </w:r>
      <w:proofErr w:type="gramEnd"/>
      <w:r w:rsidRPr="000D4A25">
        <w:rPr>
          <w:spacing w:val="4"/>
        </w:rPr>
        <w:t xml:space="preserve">ытищи.  Однако администрация </w:t>
      </w:r>
      <w:r w:rsidRPr="000D4A25">
        <w:t>торгового центра «Перекресток»</w:t>
      </w:r>
      <w:r w:rsidRPr="000D4A25">
        <w:rPr>
          <w:spacing w:val="4"/>
        </w:rPr>
        <w:t xml:space="preserve"> не </w:t>
      </w:r>
      <w:r w:rsidRPr="000D4A25">
        <w:rPr>
          <w:spacing w:val="5"/>
        </w:rPr>
        <w:t xml:space="preserve">допустила проверяющих в два подсобных помещения магазина, мотивируя отказ отсутствием ключей. Спустя двое </w:t>
      </w:r>
      <w:r w:rsidRPr="000D4A25">
        <w:rPr>
          <w:spacing w:val="1"/>
        </w:rPr>
        <w:t xml:space="preserve">суток по причине неисправности   электрооборудования   в   недосмотренных </w:t>
      </w:r>
      <w:r w:rsidRPr="000D4A25">
        <w:rPr>
          <w:spacing w:val="-1"/>
        </w:rPr>
        <w:t xml:space="preserve">помещениях </w:t>
      </w:r>
      <w:r w:rsidRPr="000D4A25">
        <w:t>торгового центра</w:t>
      </w:r>
      <w:r w:rsidRPr="000D4A25">
        <w:rPr>
          <w:spacing w:val="-1"/>
        </w:rPr>
        <w:t xml:space="preserve"> произошел пожар, в результате которого причинен </w:t>
      </w:r>
      <w:r w:rsidRPr="000D4A25">
        <w:t>ущерб на 800 тыс. руб.</w:t>
      </w:r>
    </w:p>
    <w:p w:rsidR="000D4A25" w:rsidRPr="000D4A25" w:rsidRDefault="000D4A25" w:rsidP="000D4A25">
      <w:pPr>
        <w:shd w:val="clear" w:color="auto" w:fill="FFFFFF"/>
        <w:ind w:right="50" w:firstLine="709"/>
        <w:jc w:val="both"/>
        <w:rPr>
          <w:spacing w:val="-2"/>
        </w:rPr>
      </w:pPr>
    </w:p>
    <w:p w:rsidR="000D4A25" w:rsidRPr="000D4A25" w:rsidRDefault="000D4A25" w:rsidP="000D4A25">
      <w:pPr>
        <w:widowControl w:val="0"/>
        <w:numPr>
          <w:ilvl w:val="0"/>
          <w:numId w:val="4"/>
        </w:numPr>
        <w:shd w:val="clear" w:color="auto" w:fill="FFFFFF"/>
        <w:tabs>
          <w:tab w:val="left" w:pos="1620"/>
        </w:tabs>
        <w:autoSpaceDE w:val="0"/>
        <w:autoSpaceDN w:val="0"/>
        <w:adjustRightInd w:val="0"/>
        <w:ind w:right="-5"/>
        <w:jc w:val="both"/>
        <w:rPr>
          <w:i/>
          <w:spacing w:val="-21"/>
        </w:rPr>
      </w:pPr>
      <w:r w:rsidRPr="000D4A25">
        <w:rPr>
          <w:i/>
        </w:rPr>
        <w:t xml:space="preserve">Являются ли действия сотрудников </w:t>
      </w:r>
      <w:proofErr w:type="spellStart"/>
      <w:r w:rsidRPr="000D4A25">
        <w:rPr>
          <w:i/>
        </w:rPr>
        <w:t>Госпожнадзора</w:t>
      </w:r>
      <w:proofErr w:type="spellEnd"/>
      <w:r w:rsidRPr="000D4A25">
        <w:rPr>
          <w:i/>
        </w:rPr>
        <w:t xml:space="preserve"> по проверке соблюдения правил пожарной безопасности актом реализации правовых норм?</w:t>
      </w:r>
    </w:p>
    <w:p w:rsidR="000D4A25" w:rsidRPr="000D4A25" w:rsidRDefault="000D4A25" w:rsidP="000D4A25">
      <w:pPr>
        <w:widowControl w:val="0"/>
        <w:numPr>
          <w:ilvl w:val="0"/>
          <w:numId w:val="4"/>
        </w:numPr>
        <w:shd w:val="clear" w:color="auto" w:fill="FFFFFF"/>
        <w:tabs>
          <w:tab w:val="left" w:pos="1620"/>
        </w:tabs>
        <w:autoSpaceDE w:val="0"/>
        <w:autoSpaceDN w:val="0"/>
        <w:adjustRightInd w:val="0"/>
        <w:ind w:right="-5"/>
        <w:jc w:val="both"/>
        <w:rPr>
          <w:i/>
          <w:spacing w:val="-21"/>
        </w:rPr>
      </w:pPr>
      <w:r w:rsidRPr="000D4A25">
        <w:rPr>
          <w:i/>
          <w:spacing w:val="2"/>
        </w:rPr>
        <w:t xml:space="preserve">Какие   </w:t>
      </w:r>
      <w:proofErr w:type="gramStart"/>
      <w:r w:rsidRPr="000D4A25">
        <w:rPr>
          <w:i/>
          <w:spacing w:val="2"/>
        </w:rPr>
        <w:t>нормы</w:t>
      </w:r>
      <w:proofErr w:type="gramEnd"/>
      <w:r w:rsidRPr="000D4A25">
        <w:rPr>
          <w:i/>
          <w:spacing w:val="2"/>
        </w:rPr>
        <w:t xml:space="preserve">   и   в   </w:t>
      </w:r>
      <w:proofErr w:type="gramStart"/>
      <w:r w:rsidRPr="000D4A25">
        <w:rPr>
          <w:i/>
          <w:spacing w:val="2"/>
        </w:rPr>
        <w:t>какой</w:t>
      </w:r>
      <w:proofErr w:type="gramEnd"/>
      <w:r w:rsidRPr="000D4A25">
        <w:rPr>
          <w:i/>
          <w:spacing w:val="2"/>
        </w:rPr>
        <w:t xml:space="preserve">   форме   при   этом   реализуются?   Если   это </w:t>
      </w:r>
      <w:proofErr w:type="spellStart"/>
      <w:r w:rsidRPr="000D4A25">
        <w:rPr>
          <w:i/>
        </w:rPr>
        <w:t>правоприменение</w:t>
      </w:r>
      <w:proofErr w:type="spellEnd"/>
      <w:r w:rsidRPr="000D4A25">
        <w:rPr>
          <w:i/>
        </w:rPr>
        <w:t>, то проанализируйте его стадии.</w:t>
      </w:r>
    </w:p>
    <w:p w:rsidR="000D4A25" w:rsidRPr="000D4A25" w:rsidRDefault="000D4A25" w:rsidP="000D4A25">
      <w:pPr>
        <w:widowControl w:val="0"/>
        <w:numPr>
          <w:ilvl w:val="0"/>
          <w:numId w:val="4"/>
        </w:numPr>
        <w:shd w:val="clear" w:color="auto" w:fill="FFFFFF"/>
        <w:tabs>
          <w:tab w:val="left" w:pos="1620"/>
        </w:tabs>
        <w:autoSpaceDE w:val="0"/>
        <w:autoSpaceDN w:val="0"/>
        <w:adjustRightInd w:val="0"/>
        <w:ind w:right="-5"/>
        <w:jc w:val="both"/>
        <w:rPr>
          <w:i/>
          <w:spacing w:val="-21"/>
        </w:rPr>
      </w:pPr>
      <w:r w:rsidRPr="000D4A25">
        <w:rPr>
          <w:i/>
          <w:spacing w:val="1"/>
        </w:rPr>
        <w:t xml:space="preserve">Законны  ли  действия   администрации  </w:t>
      </w:r>
      <w:r w:rsidRPr="000D4A25">
        <w:rPr>
          <w:i/>
        </w:rPr>
        <w:t>торгового центра</w:t>
      </w:r>
      <w:r w:rsidRPr="000D4A25">
        <w:rPr>
          <w:i/>
          <w:spacing w:val="1"/>
        </w:rPr>
        <w:t xml:space="preserve">   и   как  должны   были </w:t>
      </w:r>
      <w:r w:rsidRPr="000D4A25">
        <w:rPr>
          <w:i/>
        </w:rPr>
        <w:t xml:space="preserve">реагировать на них работники </w:t>
      </w:r>
      <w:proofErr w:type="spellStart"/>
      <w:r w:rsidRPr="000D4A25">
        <w:rPr>
          <w:i/>
        </w:rPr>
        <w:t>Госпожнадзора</w:t>
      </w:r>
      <w:proofErr w:type="spellEnd"/>
      <w:r w:rsidRPr="000D4A25">
        <w:rPr>
          <w:i/>
        </w:rPr>
        <w:t>?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6</w:t>
      </w:r>
      <w:r w:rsidRPr="000D4A25">
        <w:rPr>
          <w:b/>
          <w:szCs w:val="28"/>
        </w:rPr>
        <w:t xml:space="preserve">    Правонарушение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Понятие, признаки, виды правонарушения.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Состав правонарушения.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overflowPunct w:val="0"/>
        <w:autoSpaceDE w:val="0"/>
        <w:autoSpaceDN w:val="0"/>
        <w:adjustRightInd w:val="0"/>
        <w:ind w:firstLine="709"/>
        <w:jc w:val="both"/>
        <w:rPr>
          <w:spacing w:val="-2"/>
        </w:rPr>
      </w:pPr>
      <w:r w:rsidRPr="000D4A25">
        <w:t xml:space="preserve">Молодые люди после окончания учебного года выехали на пикник и стали разводить в лесу костер. Они знали, что может возникнуть пожар, но  </w:t>
      </w:r>
      <w:r w:rsidRPr="000D4A25">
        <w:lastRenderedPageBreak/>
        <w:t xml:space="preserve">надеялись предотвратить его с </w:t>
      </w:r>
      <w:proofErr w:type="gramStart"/>
      <w:r w:rsidRPr="000D4A25">
        <w:t>помощью</w:t>
      </w:r>
      <w:proofErr w:type="gramEnd"/>
      <w:r w:rsidRPr="000D4A25">
        <w:t xml:space="preserve"> имеющейся у них канистры с водой. Однако подул сильный ветер и от искр загорелся лес, который они не смогли потушить. </w:t>
      </w:r>
    </w:p>
    <w:p w:rsidR="000D4A25" w:rsidRPr="000D4A25" w:rsidRDefault="000D4A25" w:rsidP="000D4A25">
      <w:pPr>
        <w:shd w:val="clear" w:color="auto" w:fill="FFFFFF"/>
        <w:ind w:right="51" w:firstLine="709"/>
        <w:jc w:val="both"/>
        <w:rPr>
          <w:i/>
        </w:rPr>
      </w:pPr>
      <w:r w:rsidRPr="000D4A25">
        <w:rPr>
          <w:i/>
        </w:rPr>
        <w:t>1) Какое правонарушение совершили молодые люди?</w:t>
      </w:r>
    </w:p>
    <w:p w:rsidR="000D4A25" w:rsidRPr="000D4A25" w:rsidRDefault="000D4A25" w:rsidP="000D4A25">
      <w:pPr>
        <w:shd w:val="clear" w:color="auto" w:fill="FFFFFF"/>
        <w:ind w:right="51" w:firstLine="709"/>
        <w:jc w:val="both"/>
        <w:rPr>
          <w:i/>
        </w:rPr>
      </w:pPr>
      <w:r w:rsidRPr="000D4A25">
        <w:rPr>
          <w:i/>
        </w:rPr>
        <w:t>2) В какой форме  выражена их вина?</w:t>
      </w:r>
    </w:p>
    <w:p w:rsidR="000D4A25" w:rsidRPr="000D4A25" w:rsidRDefault="000D4A25" w:rsidP="000D4A25">
      <w:pPr>
        <w:shd w:val="clear" w:color="auto" w:fill="FFFFFF"/>
        <w:ind w:right="51" w:firstLine="709"/>
        <w:jc w:val="both"/>
        <w:rPr>
          <w:i/>
          <w:spacing w:val="-2"/>
        </w:rPr>
      </w:pPr>
      <w:r w:rsidRPr="000D4A25">
        <w:rPr>
          <w:i/>
        </w:rPr>
        <w:t>3) Кто является субъектом правонарушения и понесет юридическую ответственность?</w:t>
      </w: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7</w:t>
      </w:r>
      <w:r w:rsidRPr="000D4A25">
        <w:rPr>
          <w:b/>
          <w:szCs w:val="28"/>
        </w:rPr>
        <w:t xml:space="preserve">  Юридическая ответственность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Понятие, виды юридической ответственности.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Основания освобождения от юридической ответственности.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>Практическая часть</w:t>
      </w:r>
    </w:p>
    <w:p w:rsidR="000D4A25" w:rsidRPr="000D4A25" w:rsidRDefault="000D4A25" w:rsidP="000D4A25">
      <w:pPr>
        <w:tabs>
          <w:tab w:val="num" w:pos="0"/>
        </w:tabs>
        <w:jc w:val="both"/>
        <w:rPr>
          <w:szCs w:val="28"/>
        </w:rPr>
      </w:pPr>
      <w:r w:rsidRPr="000D4A25">
        <w:t>Представьте в форме эссе свое отношение к высказанной мысли:</w:t>
      </w:r>
    </w:p>
    <w:p w:rsidR="000D4A25" w:rsidRPr="000D4A25" w:rsidRDefault="000D4A25" w:rsidP="000D4A25">
      <w:pPr>
        <w:jc w:val="both"/>
      </w:pPr>
      <w:r w:rsidRPr="000D4A25">
        <w:t>«Самое большое преступление-это безнаказанность» (Д.Б.Шоу)</w:t>
      </w:r>
    </w:p>
    <w:p w:rsidR="000D4A25" w:rsidRDefault="000D4A25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8</w:t>
      </w:r>
      <w:r w:rsidRPr="000D4A25">
        <w:rPr>
          <w:b/>
          <w:szCs w:val="28"/>
        </w:rPr>
        <w:t xml:space="preserve">  Гражданство РФ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Понятие и принципы российского гражданства.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Общие положения программы возвращения соотечественников в Россию.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 xml:space="preserve"> </w:t>
      </w:r>
    </w:p>
    <w:p w:rsidR="000D4A25" w:rsidRPr="000D4A25" w:rsidRDefault="000D4A25" w:rsidP="000D4A25">
      <w:pPr>
        <w:shd w:val="clear" w:color="auto" w:fill="FFFFFF"/>
        <w:ind w:right="50"/>
        <w:jc w:val="both"/>
        <w:rPr>
          <w:szCs w:val="28"/>
        </w:rPr>
      </w:pPr>
      <w:r w:rsidRPr="000D4A25">
        <w:rPr>
          <w:spacing w:val="1"/>
        </w:rPr>
        <w:t xml:space="preserve">Представьте в форме таблицы установленные законом основания: приобретения гражданства, прекращения гражданства, приема в гражданство в упрощенном порядке.  </w:t>
      </w:r>
    </w:p>
    <w:p w:rsidR="000D4A25" w:rsidRDefault="000D4A25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9</w:t>
      </w:r>
      <w:r w:rsidRPr="000D4A25">
        <w:rPr>
          <w:b/>
          <w:szCs w:val="28"/>
        </w:rPr>
        <w:t xml:space="preserve">  Судебная власть в Российской Федерации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Система федеральных судов. Подведомственность и подсудность.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Конституционные принципы российского судопроизводства.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 xml:space="preserve"> </w:t>
      </w:r>
    </w:p>
    <w:p w:rsidR="000D4A25" w:rsidRPr="000D4A25" w:rsidRDefault="000D4A25" w:rsidP="000D4A25">
      <w:pPr>
        <w:tabs>
          <w:tab w:val="num" w:pos="0"/>
        </w:tabs>
        <w:jc w:val="both"/>
        <w:rPr>
          <w:szCs w:val="28"/>
        </w:rPr>
      </w:pPr>
      <w:r w:rsidRPr="000D4A25">
        <w:rPr>
          <w:szCs w:val="28"/>
        </w:rPr>
        <w:t xml:space="preserve"> </w:t>
      </w:r>
      <w:r w:rsidRPr="000D4A25">
        <w:t>Представьте в форме эссе свое отношение к высказанной мысли:</w:t>
      </w:r>
    </w:p>
    <w:p w:rsidR="000D4A25" w:rsidRPr="000D4A25" w:rsidRDefault="000D4A25" w:rsidP="000D4A25">
      <w:pPr>
        <w:jc w:val="both"/>
      </w:pPr>
      <w:r w:rsidRPr="000D4A25">
        <w:t>«Правосудие  – есть неизменная и постоянная воля предоставлять каждому его право (Юстиниан) »</w:t>
      </w:r>
    </w:p>
    <w:p w:rsidR="000D4A25" w:rsidRDefault="000D4A25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>Вариант  №  10  Гражданское судопроизводство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Стадии гражданского судопроизводства.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lastRenderedPageBreak/>
        <w:t>Исковое производство. Срок исковой давности.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ind w:firstLine="540"/>
        <w:jc w:val="both"/>
      </w:pPr>
      <w:r w:rsidRPr="000D4A25">
        <w:t xml:space="preserve">Смоляков приобрел в магазине резиновые сапоги. Через неделю у сапог отклеилась подкладка. Магазин, признавая, что сапоги имеют производственный дефект, все же отказался вернуть деньги за некачественный товар, обосновав свой отказ отсутствием чека у покупателя. Смоляков обратился в суд с требованием обязать магазин вернуть деньги за некачественный товар, ссылаясь на свидетельские показания 2-х граждан (родственников </w:t>
      </w:r>
      <w:proofErr w:type="spellStart"/>
      <w:r w:rsidRPr="000D4A25">
        <w:t>Смолякова</w:t>
      </w:r>
      <w:proofErr w:type="spellEnd"/>
      <w:r w:rsidRPr="000D4A25">
        <w:t xml:space="preserve">), присутствовавших при покупке товара. </w:t>
      </w:r>
    </w:p>
    <w:p w:rsidR="000D4A25" w:rsidRPr="000D4A25" w:rsidRDefault="000D4A25" w:rsidP="000D4A25">
      <w:pPr>
        <w:ind w:firstLine="540"/>
        <w:jc w:val="both"/>
        <w:rPr>
          <w:i/>
        </w:rPr>
      </w:pPr>
      <w:r w:rsidRPr="000D4A25">
        <w:rPr>
          <w:i/>
        </w:rPr>
        <w:t xml:space="preserve">1. Может ли покупатель ссылаться на свидетельские показания в случае спора? </w:t>
      </w:r>
    </w:p>
    <w:p w:rsidR="000D4A25" w:rsidRPr="000D4A25" w:rsidRDefault="000D4A25" w:rsidP="000D4A25">
      <w:pPr>
        <w:ind w:firstLine="540"/>
        <w:jc w:val="both"/>
        <w:rPr>
          <w:i/>
        </w:rPr>
      </w:pPr>
      <w:r w:rsidRPr="000D4A25">
        <w:rPr>
          <w:i/>
        </w:rPr>
        <w:t>2. Какое решение должен вынести суд?</w:t>
      </w:r>
    </w:p>
    <w:p w:rsidR="000D4A25" w:rsidRDefault="000D4A25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11</w:t>
      </w:r>
      <w:r w:rsidRPr="000D4A25">
        <w:rPr>
          <w:b/>
          <w:szCs w:val="28"/>
        </w:rPr>
        <w:t xml:space="preserve">  Гражданско-правовой  договор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szCs w:val="28"/>
        </w:rPr>
        <w:t xml:space="preserve"> </w:t>
      </w: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 xml:space="preserve">Понятие, заключение гражданско-правового договора. 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Форма договора как условие его действительности.</w:t>
      </w:r>
    </w:p>
    <w:p w:rsidR="000D4A25" w:rsidRPr="000D4A25" w:rsidRDefault="000D4A25" w:rsidP="000D4A25">
      <w:pPr>
        <w:jc w:val="both"/>
        <w:rPr>
          <w:i/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ind w:firstLine="540"/>
        <w:jc w:val="both"/>
      </w:pPr>
      <w:r w:rsidRPr="000D4A25">
        <w:t xml:space="preserve">Ковалев в присутствие Петрова и Инина передал Волкову 15 тыс. руб. с условием возврата долга через месяц. Договор займа письменно не оформлялся. Волков долг в обусловленный срок не вернул. Ковалев обратился в суд с требованием обязать должника вернуть долг, ссылаясь в подтверждение заключенного договора займа на свидетельские показания Петрова и Инина, которые они оформили письменно. </w:t>
      </w:r>
    </w:p>
    <w:p w:rsidR="000D4A25" w:rsidRPr="000D4A25" w:rsidRDefault="000D4A25" w:rsidP="000D4A25">
      <w:pPr>
        <w:ind w:firstLine="540"/>
        <w:jc w:val="both"/>
        <w:rPr>
          <w:i/>
        </w:rPr>
      </w:pPr>
      <w:r w:rsidRPr="000D4A25">
        <w:rPr>
          <w:i/>
        </w:rPr>
        <w:t>1. Какая форма установлена законом для данной сделки?</w:t>
      </w:r>
    </w:p>
    <w:p w:rsidR="000D4A25" w:rsidRPr="000D4A25" w:rsidRDefault="000D4A25" w:rsidP="000D4A25">
      <w:pPr>
        <w:ind w:firstLine="540"/>
        <w:jc w:val="both"/>
        <w:rPr>
          <w:i/>
        </w:rPr>
      </w:pPr>
      <w:r w:rsidRPr="000D4A25">
        <w:rPr>
          <w:i/>
        </w:rPr>
        <w:t>2. Какое решение вынес суд? Почему?</w:t>
      </w:r>
    </w:p>
    <w:p w:rsidR="000D4A25" w:rsidRDefault="000D4A25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 xml:space="preserve">Вариант  №  </w:t>
      </w:r>
      <w:r>
        <w:rPr>
          <w:b/>
          <w:szCs w:val="28"/>
        </w:rPr>
        <w:t>12</w:t>
      </w:r>
      <w:r w:rsidRPr="000D4A25">
        <w:rPr>
          <w:b/>
          <w:szCs w:val="28"/>
        </w:rPr>
        <w:t xml:space="preserve">   Права и обязанности супругов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Виды режимов имущества супругов.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Алиментные отношения между супругами.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pStyle w:val="31"/>
        <w:spacing w:after="0"/>
        <w:ind w:left="0" w:firstLine="540"/>
        <w:jc w:val="both"/>
        <w:rPr>
          <w:sz w:val="28"/>
          <w:szCs w:val="28"/>
        </w:rPr>
      </w:pPr>
      <w:r w:rsidRPr="000D4A25">
        <w:rPr>
          <w:sz w:val="28"/>
          <w:szCs w:val="28"/>
        </w:rPr>
        <w:t xml:space="preserve"> Прожив в браке более двадцати лет, супруги Сахаровы решили расторгнуть брак и произвести раздел следующего имущества: рояль  жены, получившей высшее музыкальное образование, именные акции на имя мужа, домашнюю обстановку, компьютер 15-летнего сына. На премию, полученную за хорошую работу, муж приобрел цветной телевизор. Кроме того, у мужа имелся жилой дом, полученный им в порядке наследования. Дом этот впоследствии был существенно перестроен за счет общих средств </w:t>
      </w:r>
      <w:r w:rsidRPr="000D4A25">
        <w:rPr>
          <w:sz w:val="28"/>
          <w:szCs w:val="28"/>
        </w:rPr>
        <w:lastRenderedPageBreak/>
        <w:t>супругов. При разделе имущества супруга просила учесть суд то обстоятельство, что их сын будет жить с ней.</w:t>
      </w:r>
    </w:p>
    <w:p w:rsidR="000D4A25" w:rsidRPr="000D4A25" w:rsidRDefault="000D4A25" w:rsidP="000D4A25">
      <w:pPr>
        <w:ind w:firstLine="540"/>
        <w:jc w:val="both"/>
        <w:rPr>
          <w:i/>
          <w:iCs/>
          <w:szCs w:val="28"/>
        </w:rPr>
      </w:pPr>
      <w:r w:rsidRPr="000D4A25">
        <w:rPr>
          <w:i/>
          <w:iCs/>
          <w:szCs w:val="28"/>
        </w:rPr>
        <w:t>1. Что из перечисленных объектов относится к раздельной собственности супругов, а что к  совместной?</w:t>
      </w:r>
    </w:p>
    <w:p w:rsidR="000D4A25" w:rsidRPr="000D4A25" w:rsidRDefault="000D4A25" w:rsidP="000D4A25">
      <w:pPr>
        <w:ind w:firstLine="540"/>
        <w:jc w:val="both"/>
        <w:rPr>
          <w:szCs w:val="28"/>
        </w:rPr>
      </w:pPr>
      <w:r w:rsidRPr="000D4A25">
        <w:rPr>
          <w:i/>
          <w:iCs/>
          <w:szCs w:val="28"/>
        </w:rPr>
        <w:t>2. Каким образом суд разделит имущество?</w:t>
      </w:r>
      <w:r w:rsidRPr="000D4A25">
        <w:rPr>
          <w:szCs w:val="28"/>
        </w:rPr>
        <w:t xml:space="preserve"> </w:t>
      </w:r>
    </w:p>
    <w:p w:rsidR="000D4A25" w:rsidRDefault="000D4A25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>Вариант  №  13  Уголовное право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ind w:firstLine="709"/>
        <w:jc w:val="both"/>
        <w:rPr>
          <w:szCs w:val="28"/>
        </w:rPr>
      </w:pPr>
      <w:r w:rsidRPr="000D4A25">
        <w:rPr>
          <w:szCs w:val="28"/>
        </w:rPr>
        <w:t>Предмет и метод правового регулирования уголовного права.</w:t>
      </w:r>
    </w:p>
    <w:p w:rsidR="000D4A25" w:rsidRPr="000D4A25" w:rsidRDefault="000D4A25" w:rsidP="000D4A25">
      <w:pPr>
        <w:ind w:firstLine="709"/>
        <w:jc w:val="both"/>
        <w:rPr>
          <w:szCs w:val="28"/>
        </w:rPr>
      </w:pPr>
      <w:r w:rsidRPr="000D4A25">
        <w:rPr>
          <w:szCs w:val="28"/>
        </w:rPr>
        <w:t xml:space="preserve">Понятие преступления и его признаки. Категории преступлений и виды наказаний, предусмотренные УК РФ. 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ind w:firstLine="709"/>
        <w:jc w:val="both"/>
        <w:rPr>
          <w:szCs w:val="28"/>
        </w:rPr>
      </w:pPr>
      <w:r w:rsidRPr="000D4A25">
        <w:rPr>
          <w:szCs w:val="28"/>
        </w:rPr>
        <w:t xml:space="preserve"> Руководитель одного из отделов коммерческой фирмы из личных корыстных интересов, в целях продвижения по карьерной лестнице занимался сбором сведений о частной жизни своего конкурента. Впоследствии, на одном из заседаний публично заявил о наличии у конкурента тяжелой неизлечимой болезни, что повлекло его увольнение. Кроме того, данная информация была размещена в одном из СМИ.</w:t>
      </w:r>
    </w:p>
    <w:p w:rsidR="000D4A25" w:rsidRPr="000D4A25" w:rsidRDefault="000D4A25" w:rsidP="000D4A25">
      <w:pPr>
        <w:ind w:firstLine="709"/>
        <w:jc w:val="both"/>
        <w:rPr>
          <w:i/>
          <w:szCs w:val="28"/>
        </w:rPr>
      </w:pPr>
      <w:r w:rsidRPr="000D4A25">
        <w:rPr>
          <w:i/>
          <w:szCs w:val="28"/>
        </w:rPr>
        <w:t xml:space="preserve">1. Проанализируйте УК РФ и определите, есть ли в его действиях состав преступления? </w:t>
      </w:r>
    </w:p>
    <w:p w:rsidR="000D4A25" w:rsidRPr="000D4A25" w:rsidRDefault="000D4A25" w:rsidP="000D4A25">
      <w:pPr>
        <w:ind w:firstLine="709"/>
        <w:jc w:val="both"/>
        <w:rPr>
          <w:i/>
          <w:szCs w:val="28"/>
        </w:rPr>
      </w:pPr>
      <w:r w:rsidRPr="000D4A25">
        <w:rPr>
          <w:i/>
          <w:szCs w:val="28"/>
        </w:rPr>
        <w:t>2. Если да, сформируйте состав и укажите  возможный вид наказания.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>Вариант  №  14  Трудовое право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ind w:firstLine="709"/>
        <w:jc w:val="both"/>
        <w:rPr>
          <w:szCs w:val="28"/>
        </w:rPr>
      </w:pPr>
      <w:r w:rsidRPr="000D4A25">
        <w:rPr>
          <w:szCs w:val="28"/>
        </w:rPr>
        <w:t xml:space="preserve">Трудовой договор, понятие и содержание.  </w:t>
      </w:r>
    </w:p>
    <w:p w:rsidR="000D4A25" w:rsidRPr="000D4A25" w:rsidRDefault="000D4A25" w:rsidP="000D4A25">
      <w:pPr>
        <w:ind w:firstLine="709"/>
        <w:jc w:val="both"/>
        <w:rPr>
          <w:szCs w:val="28"/>
        </w:rPr>
      </w:pPr>
      <w:r w:rsidRPr="000D4A25">
        <w:rPr>
          <w:szCs w:val="28"/>
        </w:rPr>
        <w:t>Обработка персональных данных работника и их защита (с учетом норм действующего законодательства РФ, регулирующих данную область отношений).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ind w:firstLine="709"/>
        <w:jc w:val="both"/>
        <w:rPr>
          <w:szCs w:val="28"/>
        </w:rPr>
      </w:pPr>
      <w:r w:rsidRPr="000D4A25">
        <w:rPr>
          <w:szCs w:val="28"/>
        </w:rPr>
        <w:t>По окончании средней школы двое приятелей устроились на работу в качестве помощников проектировщика в конструкторское бюро. Обоим при приеме на работу был установлен испытательный срок различной продолжительности от одного до трех месяцев.</w:t>
      </w:r>
    </w:p>
    <w:p w:rsidR="000D4A25" w:rsidRPr="000D4A25" w:rsidRDefault="000D4A25" w:rsidP="000D4A25">
      <w:pPr>
        <w:ind w:firstLine="709"/>
        <w:jc w:val="both"/>
        <w:rPr>
          <w:i/>
          <w:szCs w:val="28"/>
        </w:rPr>
      </w:pPr>
      <w:r w:rsidRPr="000D4A25">
        <w:rPr>
          <w:i/>
          <w:szCs w:val="28"/>
        </w:rPr>
        <w:t xml:space="preserve">1. Соответствует ли данное решение работодателя </w:t>
      </w:r>
      <w:proofErr w:type="gramStart"/>
      <w:r w:rsidRPr="000D4A25">
        <w:rPr>
          <w:i/>
          <w:szCs w:val="28"/>
        </w:rPr>
        <w:t>действующему</w:t>
      </w:r>
      <w:proofErr w:type="gramEnd"/>
      <w:r w:rsidRPr="000D4A25">
        <w:rPr>
          <w:i/>
          <w:szCs w:val="28"/>
        </w:rPr>
        <w:t xml:space="preserve">  ТК РФ?  </w:t>
      </w:r>
    </w:p>
    <w:p w:rsidR="000D4A25" w:rsidRPr="000D4A25" w:rsidRDefault="000D4A25" w:rsidP="000D4A25">
      <w:pPr>
        <w:ind w:firstLine="709"/>
        <w:jc w:val="both"/>
        <w:rPr>
          <w:i/>
          <w:szCs w:val="28"/>
        </w:rPr>
      </w:pPr>
      <w:r w:rsidRPr="000D4A25">
        <w:rPr>
          <w:i/>
          <w:szCs w:val="28"/>
        </w:rPr>
        <w:t>2. В каких случаях испытательный срок не может быть назначен?</w:t>
      </w:r>
    </w:p>
    <w:p w:rsidR="000D4A25" w:rsidRDefault="000D4A25" w:rsidP="000D4A25">
      <w:pPr>
        <w:jc w:val="both"/>
        <w:rPr>
          <w:szCs w:val="28"/>
        </w:rPr>
      </w:pPr>
    </w:p>
    <w:p w:rsidR="00AF1E0B" w:rsidRDefault="00AF1E0B" w:rsidP="000D4A25">
      <w:pPr>
        <w:jc w:val="both"/>
        <w:rPr>
          <w:szCs w:val="28"/>
        </w:rPr>
      </w:pP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lastRenderedPageBreak/>
        <w:t xml:space="preserve">Вариант  №  </w:t>
      </w:r>
      <w:r>
        <w:rPr>
          <w:b/>
          <w:szCs w:val="28"/>
        </w:rPr>
        <w:t>15</w:t>
      </w:r>
      <w:r w:rsidR="007A74EF">
        <w:rPr>
          <w:b/>
          <w:szCs w:val="28"/>
        </w:rPr>
        <w:t xml:space="preserve">  Семейно-брачные отношения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 xml:space="preserve">Условия и порядок заключения и расторжения брака. 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 xml:space="preserve">Основания признания брака </w:t>
      </w:r>
      <w:proofErr w:type="gramStart"/>
      <w:r w:rsidRPr="000D4A25">
        <w:rPr>
          <w:szCs w:val="28"/>
        </w:rPr>
        <w:t>недействительным</w:t>
      </w:r>
      <w:proofErr w:type="gramEnd"/>
      <w:r w:rsidRPr="000D4A25">
        <w:rPr>
          <w:szCs w:val="28"/>
        </w:rPr>
        <w:t xml:space="preserve"> и юридические последствия такого признания.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shd w:val="clear" w:color="auto" w:fill="FFFFFF"/>
        <w:ind w:right="50"/>
        <w:jc w:val="both"/>
        <w:rPr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>Проанализируйте ситуацию.</w:t>
      </w:r>
    </w:p>
    <w:p w:rsidR="000D4A25" w:rsidRPr="000D4A25" w:rsidRDefault="000D4A25" w:rsidP="000D4A25">
      <w:pPr>
        <w:shd w:val="clear" w:color="auto" w:fill="FFFFFF"/>
        <w:ind w:right="50"/>
        <w:jc w:val="both"/>
        <w:rPr>
          <w:spacing w:val="1"/>
        </w:rPr>
      </w:pPr>
      <w:r w:rsidRPr="000D4A25">
        <w:rPr>
          <w:spacing w:val="1"/>
        </w:rPr>
        <w:tab/>
        <w:t xml:space="preserve">Сергей Осипов и Галина Викторова решили вступить в брак, но не сообщили в органе </w:t>
      </w:r>
      <w:proofErr w:type="spellStart"/>
      <w:r w:rsidRPr="000D4A25">
        <w:rPr>
          <w:spacing w:val="1"/>
        </w:rPr>
        <w:t>ЗАГСа</w:t>
      </w:r>
      <w:proofErr w:type="spellEnd"/>
      <w:r w:rsidRPr="000D4A25">
        <w:rPr>
          <w:spacing w:val="1"/>
        </w:rPr>
        <w:t xml:space="preserve">, что являются единокровными братом и сестрой. Их общий отец Николай Викторов, будучи в браке с матерью Галины, признал отцовство в отношении внебрачного сына Сергея. О чем на основании его заявления была сделана запись  в книге регистрации рождений. </w:t>
      </w: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ab/>
        <w:t>1.Возможно ли заключение брака между Сергеем Осиповым и Галиной Викторовой?</w:t>
      </w:r>
    </w:p>
    <w:p w:rsidR="000D4A25" w:rsidRPr="000D4A25" w:rsidRDefault="000D4A25" w:rsidP="000D4A25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ab/>
        <w:t xml:space="preserve">2.Кто и на каком основании может потребовать признания этого брака </w:t>
      </w:r>
      <w:proofErr w:type="gramStart"/>
      <w:r w:rsidRPr="000D4A25">
        <w:rPr>
          <w:i/>
          <w:spacing w:val="1"/>
        </w:rPr>
        <w:t>недействительным</w:t>
      </w:r>
      <w:proofErr w:type="gramEnd"/>
      <w:r w:rsidRPr="000D4A25">
        <w:rPr>
          <w:i/>
          <w:spacing w:val="1"/>
        </w:rPr>
        <w:t>?</w:t>
      </w:r>
    </w:p>
    <w:p w:rsid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0D4A25" w:rsidRDefault="000D4A25" w:rsidP="000D4A25">
      <w:pPr>
        <w:jc w:val="both"/>
        <w:rPr>
          <w:b/>
          <w:szCs w:val="28"/>
        </w:rPr>
      </w:pPr>
      <w:r w:rsidRPr="000D4A25">
        <w:rPr>
          <w:b/>
          <w:szCs w:val="28"/>
        </w:rPr>
        <w:t>Вариант  №   16   Наследование</w:t>
      </w:r>
    </w:p>
    <w:p w:rsidR="000D4A25" w:rsidRPr="000D4A25" w:rsidRDefault="000D4A25" w:rsidP="000D4A25">
      <w:pPr>
        <w:jc w:val="both"/>
        <w:rPr>
          <w:i/>
          <w:szCs w:val="28"/>
        </w:rPr>
      </w:pPr>
      <w:r w:rsidRPr="000D4A25">
        <w:rPr>
          <w:i/>
          <w:szCs w:val="28"/>
        </w:rPr>
        <w:t>Теоретическая часть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Понятие, основания и принципы наследования в Российской Федерации.</w:t>
      </w:r>
    </w:p>
    <w:p w:rsidR="000D4A25" w:rsidRPr="000D4A25" w:rsidRDefault="000D4A25" w:rsidP="000D4A25">
      <w:pPr>
        <w:jc w:val="both"/>
        <w:rPr>
          <w:szCs w:val="28"/>
        </w:rPr>
      </w:pPr>
      <w:r w:rsidRPr="000D4A25">
        <w:rPr>
          <w:szCs w:val="28"/>
        </w:rPr>
        <w:t>Наследование имущества ограниченного в гражданском обороте.</w:t>
      </w:r>
    </w:p>
    <w:p w:rsidR="000D4A25" w:rsidRPr="000D4A25" w:rsidRDefault="000D4A25" w:rsidP="000D4A25">
      <w:pPr>
        <w:jc w:val="both"/>
        <w:rPr>
          <w:szCs w:val="28"/>
        </w:rPr>
      </w:pPr>
    </w:p>
    <w:p w:rsidR="000D4A25" w:rsidRPr="006411C0" w:rsidRDefault="000D4A25" w:rsidP="006411C0">
      <w:pPr>
        <w:shd w:val="clear" w:color="auto" w:fill="FFFFFF"/>
        <w:ind w:right="50"/>
        <w:jc w:val="both"/>
        <w:rPr>
          <w:i/>
          <w:spacing w:val="1"/>
        </w:rPr>
      </w:pPr>
      <w:r w:rsidRPr="000D4A25">
        <w:rPr>
          <w:i/>
          <w:spacing w:val="1"/>
        </w:rPr>
        <w:t xml:space="preserve">Практическая часть.   </w:t>
      </w:r>
      <w:r w:rsidRPr="000D4A25">
        <w:rPr>
          <w:spacing w:val="1"/>
        </w:rPr>
        <w:t xml:space="preserve"> </w:t>
      </w:r>
    </w:p>
    <w:p w:rsidR="000D4A25" w:rsidRPr="000D4A25" w:rsidRDefault="007A74EF" w:rsidP="000D4A25">
      <w:pPr>
        <w:jc w:val="both"/>
        <w:rPr>
          <w:szCs w:val="28"/>
        </w:rPr>
      </w:pPr>
      <w:r>
        <w:rPr>
          <w:szCs w:val="28"/>
        </w:rPr>
        <w:t>Представьте в виде таблицы</w:t>
      </w:r>
      <w:r w:rsidR="006411C0">
        <w:rPr>
          <w:szCs w:val="28"/>
        </w:rPr>
        <w:t xml:space="preserve"> условия и </w:t>
      </w:r>
      <w:r>
        <w:rPr>
          <w:szCs w:val="28"/>
        </w:rPr>
        <w:t xml:space="preserve">особенности </w:t>
      </w:r>
      <w:r w:rsidR="006411C0">
        <w:rPr>
          <w:szCs w:val="28"/>
        </w:rPr>
        <w:t xml:space="preserve">составления </w:t>
      </w:r>
      <w:r w:rsidR="0010738C">
        <w:rPr>
          <w:szCs w:val="28"/>
        </w:rPr>
        <w:t>завещаний различных форм</w:t>
      </w:r>
      <w:r w:rsidR="006411C0">
        <w:rPr>
          <w:szCs w:val="28"/>
        </w:rPr>
        <w:t>.</w:t>
      </w:r>
    </w:p>
    <w:sectPr w:rsidR="000D4A25" w:rsidRPr="000D4A25" w:rsidSect="008370B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05A" w:rsidRDefault="00FA305A" w:rsidP="000913ED">
      <w:r>
        <w:separator/>
      </w:r>
    </w:p>
  </w:endnote>
  <w:endnote w:type="continuationSeparator" w:id="0">
    <w:p w:rsidR="00FA305A" w:rsidRDefault="00FA305A" w:rsidP="00091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27799"/>
      <w:docPartObj>
        <w:docPartGallery w:val="Page Numbers (Bottom of Page)"/>
        <w:docPartUnique/>
      </w:docPartObj>
    </w:sdtPr>
    <w:sdtContent>
      <w:p w:rsidR="000913ED" w:rsidRDefault="000B2FA1">
        <w:pPr>
          <w:pStyle w:val="a6"/>
          <w:jc w:val="right"/>
        </w:pPr>
        <w:fldSimple w:instr=" PAGE   \* MERGEFORMAT ">
          <w:r w:rsidR="0010738C">
            <w:rPr>
              <w:noProof/>
            </w:rPr>
            <w:t>9</w:t>
          </w:r>
        </w:fldSimple>
      </w:p>
    </w:sdtContent>
  </w:sdt>
  <w:p w:rsidR="000913ED" w:rsidRDefault="000913E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05A" w:rsidRDefault="00FA305A" w:rsidP="000913ED">
      <w:r>
        <w:separator/>
      </w:r>
    </w:p>
  </w:footnote>
  <w:footnote w:type="continuationSeparator" w:id="0">
    <w:p w:rsidR="00FA305A" w:rsidRDefault="00FA305A" w:rsidP="000913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AF827E8"/>
    <w:multiLevelType w:val="hybridMultilevel"/>
    <w:tmpl w:val="018E0234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>
    <w:nsid w:val="673952E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i w:val="0"/>
        <w:iCs w:val="0"/>
      </w:rPr>
    </w:lvl>
  </w:abstractNum>
  <w:abstractNum w:abstractNumId="3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B52"/>
    <w:rsid w:val="00085011"/>
    <w:rsid w:val="000913ED"/>
    <w:rsid w:val="000B2FA1"/>
    <w:rsid w:val="000D4A25"/>
    <w:rsid w:val="0010738C"/>
    <w:rsid w:val="00170BAB"/>
    <w:rsid w:val="002A3FD6"/>
    <w:rsid w:val="002D1CF2"/>
    <w:rsid w:val="002D64A3"/>
    <w:rsid w:val="0046117F"/>
    <w:rsid w:val="004E32DF"/>
    <w:rsid w:val="0063154F"/>
    <w:rsid w:val="006411C0"/>
    <w:rsid w:val="006C7B52"/>
    <w:rsid w:val="006D5416"/>
    <w:rsid w:val="006F5723"/>
    <w:rsid w:val="00700424"/>
    <w:rsid w:val="007A74EF"/>
    <w:rsid w:val="008370B3"/>
    <w:rsid w:val="00AC4CD3"/>
    <w:rsid w:val="00AF1E0B"/>
    <w:rsid w:val="00BB1FE9"/>
    <w:rsid w:val="00C0401E"/>
    <w:rsid w:val="00C257BE"/>
    <w:rsid w:val="00D426C6"/>
    <w:rsid w:val="00D45677"/>
    <w:rsid w:val="00DD58A3"/>
    <w:rsid w:val="00DF15FB"/>
    <w:rsid w:val="00E05711"/>
    <w:rsid w:val="00E604FA"/>
    <w:rsid w:val="00F35B78"/>
    <w:rsid w:val="00FA3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5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D1CF2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B5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D1CF2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31">
    <w:name w:val="Body Text Indent 3"/>
    <w:basedOn w:val="a"/>
    <w:link w:val="32"/>
    <w:unhideWhenUsed/>
    <w:rsid w:val="000D4A2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0D4A2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913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913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913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13E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0E8A6-05CF-4759-9FB9-4968FF8E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2013-09-28T16:09:00Z</dcterms:created>
  <dcterms:modified xsi:type="dcterms:W3CDTF">2013-09-29T07:53:00Z</dcterms:modified>
</cp:coreProperties>
</file>