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60DB59" w14:textId="66480CCB" w:rsidR="00080E8A" w:rsidRDefault="00080E8A" w:rsidP="00080E8A">
      <w:pPr>
        <w:pStyle w:val="CommentText"/>
      </w:pPr>
      <w:r>
        <w:rPr>
          <w:rStyle w:val="CommentReference"/>
        </w:rPr>
        <w:t/>
      </w:r>
      <w:r>
        <w:rPr>
          <w:highlight w:val="green"/>
        </w:rPr>
        <w:t xml:space="preserve">Mentorship </w:t>
      </w:r>
      <w:r w:rsidRPr="00080E8A">
        <w:rPr>
          <w:highlight w:val="green"/>
        </w:rPr>
        <w:t xml:space="preserve"> Summary</w:t>
      </w:r>
      <w:r>
        <w:t xml:space="preserve">  </w:t>
      </w:r>
    </w:p>
    <w:p w14:paraId="6BCBC490" w14:textId="77777777" w:rsidR="00080E8A" w:rsidRDefault="00080E8A" w:rsidP="00080E8A">
      <w:pPr>
        <w:pStyle w:val="CommentText"/>
      </w:pPr>
      <w:r>
        <w:t>Our mentorship program is a strategic initiative aimed at empowering early-career researchers and graduate professionals who are passionate about making a tangible, systems-level public health impact in Ghana. Grounded in our consultancy’s real-world work, this program goes beyond theoretical education to provide direct, guided experience in strengthening health systems, improving patient outcomes, and translating evidence into policy and practice.</w:t>
      </w:r>
    </w:p>
    <w:p w14:paraId="0340C359" w14:textId="77777777" w:rsidR="00080E8A" w:rsidRDefault="00080E8A" w:rsidP="00080E8A">
      <w:pPr>
        <w:pStyle w:val="CommentText"/>
      </w:pPr>
    </w:p>
    <w:p w14:paraId="6692EAB2" w14:textId="18F405CB" w:rsidR="00080E8A" w:rsidRDefault="00080E8A" w:rsidP="00080E8A">
      <w:pPr>
        <w:pStyle w:val="CommentText"/>
      </w:pPr>
      <w:r w:rsidRPr="00080E8A">
        <w:rPr>
          <w:highlight w:val="green"/>
        </w:rPr>
        <w:t>What Mentees Gain</w:t>
      </w:r>
      <w:r>
        <w:t xml:space="preserve">  </w:t>
      </w:r>
    </w:p>
    <w:p w14:paraId="2D42A5CE" w14:textId="77777777" w:rsidR="00080E8A" w:rsidRDefault="00080E8A" w:rsidP="00080E8A">
      <w:pPr>
        <w:pStyle w:val="CommentText"/>
      </w:pPr>
      <w:r>
        <w:t>Participants will be integrated into our core operational areas, gaining hands-on experience under the direct guidance of our senior consultants. The program focuses on:</w:t>
      </w:r>
    </w:p>
    <w:p w14:paraId="70DF92F8" w14:textId="77777777" w:rsidR="00080E8A" w:rsidRDefault="00080E8A" w:rsidP="00080E8A">
      <w:pPr>
        <w:pStyle w:val="CommentText"/>
      </w:pPr>
    </w:p>
    <w:p w14:paraId="4C162AB4" w14:textId="18AA6B8B" w:rsidR="00080E8A" w:rsidRDefault="00080E8A" w:rsidP="00080E8A">
      <w:pPr>
        <w:pStyle w:val="CommentText"/>
      </w:pPr>
      <w:r>
        <w:t>1. Practical involvement in assessing health commodity supply chains, executing quality improvement projects, evaluating health economics, and planning climate-smart health systems.</w:t>
      </w:r>
    </w:p>
    <w:p w14:paraId="097129EA" w14:textId="77777777" w:rsidR="00080E8A" w:rsidRDefault="00080E8A" w:rsidP="00080E8A">
      <w:pPr>
        <w:pStyle w:val="CommentText"/>
      </w:pPr>
      <w:r>
        <w:t xml:space="preserve">   </w:t>
      </w:r>
    </w:p>
    <w:p w14:paraId="5561A669" w14:textId="5CEC63D3" w:rsidR="00080E8A" w:rsidRDefault="00080E8A" w:rsidP="00080E8A">
      <w:pPr>
        <w:pStyle w:val="CommentText"/>
      </w:pPr>
      <w:r>
        <w:t>2. Learning to diagnose health system challenges and co-create actionable, context-specific strategies for the public and private sectors in Ghana.</w:t>
      </w:r>
    </w:p>
    <w:p w14:paraId="1E39F106" w14:textId="77777777" w:rsidR="00080E8A" w:rsidRDefault="00080E8A" w:rsidP="00080E8A">
      <w:pPr>
        <w:pStyle w:val="CommentText"/>
      </w:pPr>
      <w:r>
        <w:t xml:space="preserve">   </w:t>
      </w:r>
    </w:p>
    <w:p w14:paraId="2FE035B8" w14:textId="73BE758F" w:rsidR="00080E8A" w:rsidRDefault="00080E8A" w:rsidP="00080E8A">
      <w:pPr>
        <w:pStyle w:val="CommentText"/>
      </w:pPr>
      <w:r>
        <w:t>3. Structured support in research communication, grant writing, and stakeholder engagement, along with networking opportunities with our institutional partners.</w:t>
      </w:r>
    </w:p>
    <w:p w14:paraId="477992B5" w14:textId="77777777" w:rsidR="00080E8A" w:rsidRDefault="00080E8A" w:rsidP="00080E8A">
      <w:pPr>
        <w:pStyle w:val="CommentText"/>
      </w:pPr>
      <w:r>
        <w:t xml:space="preserve">   </w:t>
      </w:r>
    </w:p>
    <w:p w14:paraId="1DFE12CE" w14:textId="6CB0DBF8" w:rsidR="00080E8A" w:rsidRDefault="00080E8A" w:rsidP="00080E8A">
      <w:pPr>
        <w:pStyle w:val="CommentText"/>
      </w:pPr>
      <w:r>
        <w:t>4. Incorporating principles of equity, resilience, and local capacity building into all aspects of professional work.</w:t>
      </w:r>
    </w:p>
    <w:p w14:paraId="372435A3" w14:textId="77777777" w:rsidR="00080E8A" w:rsidRDefault="00080E8A" w:rsidP="00080E8A">
      <w:pPr>
        <w:pStyle w:val="CommentText"/>
      </w:pPr>
    </w:p>
    <w:p w14:paraId="12BDA6BC" w14:textId="77777777" w:rsidR="00080E8A" w:rsidRDefault="00080E8A" w:rsidP="00080E8A">
      <w:pPr>
        <w:pStyle w:val="CommentText"/>
      </w:pPr>
      <w:r>
        <w:t>Through a blend of one-on-one mentoring, collaborative project work, and targeted workshops, mentees will contribute to live consultancy projects, which may include supporting health systems assessments and analyzing data for patient safety frameworks. The experience will culminate in a capstone output, such as a policy brief or project report, which will add immediate value to their professional portfolio.</w:t>
      </w:r>
    </w:p>
    <w:p w14:paraId="6F782D92" w14:textId="77777777" w:rsidR="00E7215A" w:rsidRDefault="00E7215A"/>
    <w:p w14:paraId="3802196E" w14:textId="77777777" w:rsidR="00080E8A" w:rsidRDefault="00080E8A" w:rsidP="00080E8A">
      <w:pPr>
        <w:rPr>
          <w:b/>
          <w:bCs/>
        </w:rPr>
      </w:pPr>
      <w:r w:rsidRPr="003D70F4">
        <w:rPr>
          <w:b/>
          <w:bCs/>
        </w:rPr>
        <w:br/>
        <w:t>MESSAGE FROM THE CEO</w:t>
      </w:r>
    </w:p>
    <w:p w14:paraId="63BF8EF1" w14:textId="57F39E05" w:rsidR="00080E8A" w:rsidRPr="003D70F4" w:rsidRDefault="00080E8A" w:rsidP="00080E8A">
      <w:r>
        <w:br/>
      </w:r>
      <w:r w:rsidRPr="003D70F4">
        <w:t>“We don’t just consult; we cultivate. Our greatest legacy is the leaders we mentor. This program is designed to give you the tools, confidence, and connections to not only enter the field of public health but to shape its future.”</w:t>
      </w:r>
    </w:p>
    <w:p w14:paraId="44AAB3C6" w14:textId="77777777" w:rsidR="00080E8A" w:rsidRDefault="00080E8A"/>
    <w:sectPr w:rsidR="00080E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E8A"/>
    <w:rsid w:val="000567F2"/>
    <w:rsid w:val="00080E8A"/>
    <w:rsid w:val="00484A39"/>
    <w:rsid w:val="00905F7B"/>
    <w:rsid w:val="009C4422"/>
    <w:rsid w:val="00E7215A"/>
    <w:rsid w:val="00EE36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DE74EC"/>
  <w15:chartTrackingRefBased/>
  <w15:docId w15:val="{A25A7FB6-71CF-4D13-933C-4B24D48FC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0E8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80E8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80E8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0E8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0E8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0E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0E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0E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0E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0E8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80E8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80E8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0E8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0E8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0E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0E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0E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0E8A"/>
    <w:rPr>
      <w:rFonts w:eastAsiaTheme="majorEastAsia" w:cstheme="majorBidi"/>
      <w:color w:val="272727" w:themeColor="text1" w:themeTint="D8"/>
    </w:rPr>
  </w:style>
  <w:style w:type="paragraph" w:styleId="Title">
    <w:name w:val="Title"/>
    <w:basedOn w:val="Normal"/>
    <w:next w:val="Normal"/>
    <w:link w:val="TitleChar"/>
    <w:uiPriority w:val="10"/>
    <w:qFormat/>
    <w:rsid w:val="00080E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0E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0E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0E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0E8A"/>
    <w:pPr>
      <w:spacing w:before="160"/>
      <w:jc w:val="center"/>
    </w:pPr>
    <w:rPr>
      <w:i/>
      <w:iCs/>
      <w:color w:val="404040" w:themeColor="text1" w:themeTint="BF"/>
    </w:rPr>
  </w:style>
  <w:style w:type="character" w:customStyle="1" w:styleId="QuoteChar">
    <w:name w:val="Quote Char"/>
    <w:basedOn w:val="DefaultParagraphFont"/>
    <w:link w:val="Quote"/>
    <w:uiPriority w:val="29"/>
    <w:rsid w:val="00080E8A"/>
    <w:rPr>
      <w:i/>
      <w:iCs/>
      <w:color w:val="404040" w:themeColor="text1" w:themeTint="BF"/>
    </w:rPr>
  </w:style>
  <w:style w:type="paragraph" w:styleId="ListParagraph">
    <w:name w:val="List Paragraph"/>
    <w:basedOn w:val="Normal"/>
    <w:uiPriority w:val="34"/>
    <w:qFormat/>
    <w:rsid w:val="00080E8A"/>
    <w:pPr>
      <w:ind w:left="720"/>
      <w:contextualSpacing/>
    </w:pPr>
  </w:style>
  <w:style w:type="character" w:styleId="IntenseEmphasis">
    <w:name w:val="Intense Emphasis"/>
    <w:basedOn w:val="DefaultParagraphFont"/>
    <w:uiPriority w:val="21"/>
    <w:qFormat/>
    <w:rsid w:val="00080E8A"/>
    <w:rPr>
      <w:i/>
      <w:iCs/>
      <w:color w:val="2F5496" w:themeColor="accent1" w:themeShade="BF"/>
    </w:rPr>
  </w:style>
  <w:style w:type="paragraph" w:styleId="IntenseQuote">
    <w:name w:val="Intense Quote"/>
    <w:basedOn w:val="Normal"/>
    <w:next w:val="Normal"/>
    <w:link w:val="IntenseQuoteChar"/>
    <w:uiPriority w:val="30"/>
    <w:qFormat/>
    <w:rsid w:val="00080E8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0E8A"/>
    <w:rPr>
      <w:i/>
      <w:iCs/>
      <w:color w:val="2F5496" w:themeColor="accent1" w:themeShade="BF"/>
    </w:rPr>
  </w:style>
  <w:style w:type="character" w:styleId="IntenseReference">
    <w:name w:val="Intense Reference"/>
    <w:basedOn w:val="DefaultParagraphFont"/>
    <w:uiPriority w:val="32"/>
    <w:qFormat/>
    <w:rsid w:val="00080E8A"/>
    <w:rPr>
      <w:b/>
      <w:bCs/>
      <w:smallCaps/>
      <w:color w:val="2F5496" w:themeColor="accent1" w:themeShade="BF"/>
      <w:spacing w:val="5"/>
    </w:rPr>
  </w:style>
  <w:style w:type="character" w:styleId="CommentReference">
    <w:name w:val="annotation reference"/>
    <w:basedOn w:val="DefaultParagraphFont"/>
    <w:uiPriority w:val="99"/>
    <w:semiHidden/>
    <w:unhideWhenUsed/>
    <w:rsid w:val="00080E8A"/>
    <w:rPr>
      <w:sz w:val="16"/>
      <w:szCs w:val="16"/>
    </w:rPr>
  </w:style>
  <w:style w:type="paragraph" w:styleId="CommentText">
    <w:name w:val="annotation text"/>
    <w:basedOn w:val="Normal"/>
    <w:link w:val="CommentTextChar"/>
    <w:uiPriority w:val="99"/>
    <w:semiHidden/>
    <w:unhideWhenUsed/>
    <w:rsid w:val="00080E8A"/>
    <w:pPr>
      <w:spacing w:line="240" w:lineRule="auto"/>
    </w:pPr>
    <w:rPr>
      <w:sz w:val="20"/>
      <w:szCs w:val="20"/>
    </w:rPr>
  </w:style>
  <w:style w:type="character" w:customStyle="1" w:styleId="CommentTextChar">
    <w:name w:val="Comment Text Char"/>
    <w:basedOn w:val="DefaultParagraphFont"/>
    <w:link w:val="CommentText"/>
    <w:uiPriority w:val="99"/>
    <w:semiHidden/>
    <w:rsid w:val="00080E8A"/>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292</Words>
  <Characters>1665</Characters>
  <Application>Microsoft Office Word</Application>
  <DocSecurity>0</DocSecurity>
  <Lines>13</Lines>
  <Paragraphs>3</Paragraphs>
  <ScaleCrop>false</ScaleCrop>
  <Company/>
  <LinksUpToDate>false</LinksUpToDate>
  <CharactersWithSpaces>1954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840 G3</dc:creator>
  <cp:keywords/>
  <dc:description/>
  <cp:lastModifiedBy>840 G3</cp:lastModifiedBy>
  <cp:revision>1</cp:revision>
  <dcterms:created xsi:type="dcterms:W3CDTF">2026-01-30T15:41:00Z</dcterms:created>
  <dcterms:modified xsi:type="dcterms:W3CDTF">2026-01-30T15:47:00Z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eed8c395-6643-479d-bb3c-f38a2cebb3f8</vt:lpwstr>
  </property>
</Properties>
</file>