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69F" w:rsidRPr="003D009E" w:rsidRDefault="00A2769F" w:rsidP="00A2769F">
      <w:pPr>
        <w:pStyle w:val="a3"/>
        <w:numPr>
          <w:ilvl w:val="0"/>
          <w:numId w:val="1"/>
        </w:numPr>
        <w:spacing w:line="276" w:lineRule="auto"/>
        <w:ind w:left="0" w:firstLine="0"/>
        <w:rPr>
          <w:sz w:val="32"/>
          <w:szCs w:val="32"/>
        </w:rPr>
      </w:pPr>
      <w:r w:rsidRPr="003D009E">
        <w:rPr>
          <w:sz w:val="32"/>
          <w:szCs w:val="32"/>
        </w:rPr>
        <w:t>.</w:t>
      </w:r>
    </w:p>
    <w:p w:rsidR="00A2769F" w:rsidRPr="00EB06C9" w:rsidRDefault="00EB06C9" w:rsidP="00EB06C9">
      <w:pPr>
        <w:pStyle w:val="a3"/>
        <w:numPr>
          <w:ilvl w:val="0"/>
          <w:numId w:val="1"/>
        </w:numPr>
        <w:spacing w:line="276" w:lineRule="auto"/>
        <w:rPr>
          <w:sz w:val="32"/>
          <w:szCs w:val="24"/>
        </w:rPr>
      </w:pPr>
      <w:r>
        <w:rPr>
          <w:sz w:val="32"/>
          <w:szCs w:val="24"/>
        </w:rPr>
        <w:t>.</w:t>
      </w:r>
    </w:p>
    <w:p w:rsidR="00A2769F" w:rsidRDefault="00EB06C9" w:rsidP="00A2769F">
      <w:pPr>
        <w:pStyle w:val="a3"/>
        <w:numPr>
          <w:ilvl w:val="0"/>
          <w:numId w:val="1"/>
        </w:numPr>
        <w:spacing w:line="276" w:lineRule="auto"/>
        <w:rPr>
          <w:sz w:val="32"/>
          <w:szCs w:val="24"/>
        </w:rPr>
      </w:pPr>
      <w:r>
        <w:rPr>
          <w:sz w:val="32"/>
          <w:szCs w:val="24"/>
        </w:rPr>
        <w:t>.</w:t>
      </w:r>
    </w:p>
    <w:p w:rsidR="00A2769F" w:rsidRDefault="00A2769F" w:rsidP="00A2769F">
      <w:pPr>
        <w:pStyle w:val="a3"/>
        <w:numPr>
          <w:ilvl w:val="0"/>
          <w:numId w:val="1"/>
        </w:numPr>
        <w:spacing w:line="276" w:lineRule="auto"/>
        <w:rPr>
          <w:sz w:val="32"/>
          <w:szCs w:val="24"/>
        </w:rPr>
      </w:pPr>
      <w:r>
        <w:rPr>
          <w:sz w:val="32"/>
          <w:szCs w:val="24"/>
        </w:rPr>
        <w:t>.</w:t>
      </w:r>
    </w:p>
    <w:p w:rsidR="00A2769F" w:rsidRDefault="00A2769F" w:rsidP="00A2769F">
      <w:pPr>
        <w:pStyle w:val="a3"/>
        <w:numPr>
          <w:ilvl w:val="0"/>
          <w:numId w:val="1"/>
        </w:numPr>
        <w:spacing w:line="276" w:lineRule="auto"/>
        <w:rPr>
          <w:sz w:val="32"/>
          <w:szCs w:val="24"/>
        </w:rPr>
      </w:pPr>
      <w:r>
        <w:rPr>
          <w:sz w:val="32"/>
          <w:szCs w:val="24"/>
        </w:rPr>
        <w:t>.</w:t>
      </w:r>
    </w:p>
    <w:p w:rsidR="00A2769F" w:rsidRDefault="00A2769F" w:rsidP="00A2769F">
      <w:pPr>
        <w:pStyle w:val="a3"/>
        <w:numPr>
          <w:ilvl w:val="0"/>
          <w:numId w:val="1"/>
        </w:numPr>
        <w:spacing w:line="276" w:lineRule="auto"/>
        <w:rPr>
          <w:sz w:val="32"/>
          <w:szCs w:val="24"/>
        </w:rPr>
      </w:pPr>
      <w:r>
        <w:rPr>
          <w:sz w:val="32"/>
          <w:szCs w:val="24"/>
        </w:rPr>
        <w:t>Порядок контроля и приёмки системы</w:t>
      </w:r>
    </w:p>
    <w:p w:rsidR="00EB06C9" w:rsidRPr="00BE3EE9" w:rsidRDefault="00EB06C9" w:rsidP="00BE3EE9">
      <w:pPr>
        <w:spacing w:line="276" w:lineRule="auto"/>
        <w:ind w:firstLine="360"/>
        <w:rPr>
          <w:sz w:val="32"/>
          <w:szCs w:val="24"/>
        </w:rPr>
      </w:pPr>
      <w:r w:rsidRPr="00BE3EE9">
        <w:rPr>
          <w:sz w:val="32"/>
          <w:szCs w:val="24"/>
        </w:rPr>
        <w:t xml:space="preserve">Система подвергается испытаниям следующих видов: </w:t>
      </w:r>
    </w:p>
    <w:p w:rsidR="00EB06C9" w:rsidRDefault="00EB06C9" w:rsidP="00EB06C9">
      <w:pPr>
        <w:pStyle w:val="a3"/>
        <w:numPr>
          <w:ilvl w:val="0"/>
          <w:numId w:val="3"/>
        </w:numPr>
        <w:spacing w:line="276" w:lineRule="auto"/>
        <w:rPr>
          <w:sz w:val="32"/>
          <w:szCs w:val="24"/>
        </w:rPr>
      </w:pPr>
      <w:r>
        <w:rPr>
          <w:sz w:val="32"/>
          <w:szCs w:val="24"/>
        </w:rPr>
        <w:t>Предварительные испытания.</w:t>
      </w:r>
    </w:p>
    <w:p w:rsidR="00EB06C9" w:rsidRDefault="00EB06C9" w:rsidP="00EB06C9">
      <w:pPr>
        <w:pStyle w:val="a3"/>
        <w:numPr>
          <w:ilvl w:val="0"/>
          <w:numId w:val="3"/>
        </w:numPr>
        <w:spacing w:line="276" w:lineRule="auto"/>
        <w:rPr>
          <w:sz w:val="32"/>
          <w:szCs w:val="24"/>
        </w:rPr>
      </w:pPr>
      <w:r>
        <w:rPr>
          <w:sz w:val="32"/>
          <w:szCs w:val="24"/>
        </w:rPr>
        <w:t>Опытная эксплуатация.</w:t>
      </w:r>
    </w:p>
    <w:p w:rsidR="00EB06C9" w:rsidRDefault="00EB06C9" w:rsidP="00EB06C9">
      <w:pPr>
        <w:pStyle w:val="a3"/>
        <w:numPr>
          <w:ilvl w:val="0"/>
          <w:numId w:val="3"/>
        </w:numPr>
        <w:spacing w:line="276" w:lineRule="auto"/>
        <w:rPr>
          <w:sz w:val="32"/>
          <w:szCs w:val="24"/>
        </w:rPr>
      </w:pPr>
      <w:r>
        <w:rPr>
          <w:sz w:val="32"/>
          <w:szCs w:val="24"/>
        </w:rPr>
        <w:t>Приемочные испытания.</w:t>
      </w:r>
    </w:p>
    <w:p w:rsidR="00DD5A76" w:rsidRDefault="00DD5A76" w:rsidP="00EB06C9">
      <w:pPr>
        <w:spacing w:line="276" w:lineRule="auto"/>
        <w:ind w:left="360"/>
        <w:rPr>
          <w:sz w:val="32"/>
          <w:szCs w:val="24"/>
        </w:rPr>
      </w:pPr>
      <w:r>
        <w:rPr>
          <w:sz w:val="32"/>
          <w:szCs w:val="24"/>
        </w:rPr>
        <w:t>Объем, виды и методы испытаний определяются соответствующими программами и методиками в составе проектной и рабочей документации, разрабатываемой Исполнителем и утверждаемой Заказчиком.</w:t>
      </w:r>
    </w:p>
    <w:p w:rsidR="00BE3EE9" w:rsidRDefault="00DD5A76" w:rsidP="00BE3EE9">
      <w:pPr>
        <w:spacing w:line="276" w:lineRule="auto"/>
        <w:ind w:left="360"/>
        <w:rPr>
          <w:sz w:val="32"/>
          <w:szCs w:val="24"/>
        </w:rPr>
      </w:pPr>
      <w:r>
        <w:rPr>
          <w:sz w:val="32"/>
          <w:szCs w:val="24"/>
        </w:rPr>
        <w:t>Результаты проведения каждого вида испытаний должны быть зафиксированы в соответствующих актах и протоколах испытаний. Все обнаруженные и зафиксированные в протоколах недостатки</w:t>
      </w:r>
      <w:r w:rsidR="00BE3EE9">
        <w:rPr>
          <w:sz w:val="32"/>
          <w:szCs w:val="24"/>
        </w:rPr>
        <w:t xml:space="preserve"> должны быть устранены Исполнителем.</w:t>
      </w:r>
    </w:p>
    <w:p w:rsidR="00BE3EE9" w:rsidRDefault="00BE3EE9" w:rsidP="00BE3EE9">
      <w:pPr>
        <w:pStyle w:val="a3"/>
        <w:numPr>
          <w:ilvl w:val="0"/>
          <w:numId w:val="1"/>
        </w:numPr>
        <w:spacing w:line="276" w:lineRule="auto"/>
        <w:rPr>
          <w:sz w:val="32"/>
          <w:szCs w:val="24"/>
        </w:rPr>
      </w:pPr>
      <w:r w:rsidRPr="00BE3EE9">
        <w:rPr>
          <w:sz w:val="32"/>
          <w:szCs w:val="24"/>
        </w:rPr>
        <w:t>Требования к составу и содержанию работ по подготовке объекта автоматизации к вводу системы в действие</w:t>
      </w:r>
    </w:p>
    <w:p w:rsidR="00BE3EE9" w:rsidRDefault="00767E84" w:rsidP="00BE3EE9">
      <w:pPr>
        <w:pStyle w:val="a3"/>
        <w:spacing w:line="276" w:lineRule="auto"/>
        <w:ind w:left="360"/>
        <w:rPr>
          <w:sz w:val="32"/>
          <w:szCs w:val="24"/>
        </w:rPr>
      </w:pPr>
      <w:r>
        <w:rPr>
          <w:sz w:val="32"/>
          <w:szCs w:val="24"/>
        </w:rPr>
        <w:t>Для создания условий функционирования объектов автоматизации, при которых гарантируется соответствие Системы требованиям, содержащимся в настоящем Техническом задании и возможность эффективного использования Системы, на объектах автоматизации должны быть проведены следующие мероприятия.</w:t>
      </w:r>
    </w:p>
    <w:p w:rsidR="00767E84" w:rsidRPr="00767E84" w:rsidRDefault="00767E84" w:rsidP="00767E84">
      <w:pPr>
        <w:spacing w:line="276" w:lineRule="auto"/>
        <w:ind w:firstLine="360"/>
        <w:rPr>
          <w:sz w:val="32"/>
          <w:szCs w:val="24"/>
        </w:rPr>
      </w:pPr>
      <w:r w:rsidRPr="00767E84">
        <w:rPr>
          <w:sz w:val="32"/>
          <w:szCs w:val="24"/>
        </w:rPr>
        <w:t>7.1</w:t>
      </w:r>
      <w:r w:rsidRPr="00767E84">
        <w:rPr>
          <w:sz w:val="32"/>
          <w:szCs w:val="24"/>
        </w:rPr>
        <w:tab/>
        <w:t>Технические мероприятия</w:t>
      </w:r>
    </w:p>
    <w:p w:rsidR="00767E84" w:rsidRDefault="00767E84" w:rsidP="00BE3EE9">
      <w:pPr>
        <w:pStyle w:val="a3"/>
        <w:spacing w:line="276" w:lineRule="auto"/>
        <w:ind w:left="360"/>
        <w:rPr>
          <w:sz w:val="32"/>
          <w:szCs w:val="24"/>
        </w:rPr>
      </w:pPr>
      <w:r>
        <w:rPr>
          <w:sz w:val="32"/>
          <w:szCs w:val="24"/>
        </w:rPr>
        <w:t xml:space="preserve">Подготовка помещений и ресурсов на объектах автоматизации для размещения программных комплексов Системы должна быть осуществлена в соответствии с требованиями Исполнителя </w:t>
      </w:r>
      <w:r>
        <w:rPr>
          <w:sz w:val="32"/>
          <w:szCs w:val="24"/>
        </w:rPr>
        <w:lastRenderedPageBreak/>
        <w:t>силами Заказчика, в согласованный на этапе проектирования срок.</w:t>
      </w:r>
    </w:p>
    <w:p w:rsidR="00767E84" w:rsidRPr="00767E84" w:rsidRDefault="00767E84" w:rsidP="00767E84">
      <w:pPr>
        <w:spacing w:line="276" w:lineRule="auto"/>
        <w:ind w:firstLine="360"/>
        <w:rPr>
          <w:sz w:val="32"/>
          <w:szCs w:val="24"/>
        </w:rPr>
      </w:pPr>
      <w:r w:rsidRPr="00767E84">
        <w:rPr>
          <w:sz w:val="32"/>
          <w:szCs w:val="24"/>
        </w:rPr>
        <w:t>7.2</w:t>
      </w:r>
      <w:r w:rsidRPr="00767E84">
        <w:rPr>
          <w:sz w:val="32"/>
          <w:szCs w:val="24"/>
        </w:rPr>
        <w:tab/>
        <w:t>Организационные мероприятия</w:t>
      </w:r>
    </w:p>
    <w:p w:rsidR="00767E84" w:rsidRPr="00D83043" w:rsidRDefault="00D83043" w:rsidP="00D83043">
      <w:pPr>
        <w:pStyle w:val="a3"/>
        <w:spacing w:line="276" w:lineRule="auto"/>
        <w:ind w:left="360"/>
        <w:rPr>
          <w:sz w:val="32"/>
          <w:szCs w:val="24"/>
        </w:rPr>
      </w:pPr>
      <w:r>
        <w:rPr>
          <w:sz w:val="32"/>
          <w:szCs w:val="24"/>
        </w:rPr>
        <w:t>Для работы с Системой с</w:t>
      </w:r>
      <w:r w:rsidR="00133E67">
        <w:rPr>
          <w:sz w:val="32"/>
          <w:szCs w:val="24"/>
        </w:rPr>
        <w:t xml:space="preserve">илами Заказчика </w:t>
      </w:r>
      <w:r>
        <w:rPr>
          <w:sz w:val="32"/>
          <w:szCs w:val="24"/>
        </w:rPr>
        <w:t xml:space="preserve">по согласованию с Исполнителем </w:t>
      </w:r>
      <w:r w:rsidR="00133E67">
        <w:rPr>
          <w:sz w:val="32"/>
          <w:szCs w:val="24"/>
        </w:rPr>
        <w:t>долж</w:t>
      </w:r>
      <w:r>
        <w:rPr>
          <w:sz w:val="32"/>
          <w:szCs w:val="24"/>
        </w:rPr>
        <w:t>ен быть подготовлен и обучен персонал.</w:t>
      </w:r>
    </w:p>
    <w:p w:rsidR="00767E84" w:rsidRDefault="00767E84" w:rsidP="00767E84">
      <w:pPr>
        <w:pStyle w:val="a3"/>
        <w:spacing w:line="276" w:lineRule="auto"/>
        <w:ind w:left="360"/>
        <w:rPr>
          <w:sz w:val="32"/>
          <w:szCs w:val="24"/>
        </w:rPr>
      </w:pPr>
    </w:p>
    <w:p w:rsidR="00767E84" w:rsidRDefault="00D83043" w:rsidP="00767E84">
      <w:pPr>
        <w:pStyle w:val="a3"/>
        <w:numPr>
          <w:ilvl w:val="0"/>
          <w:numId w:val="1"/>
        </w:numPr>
        <w:spacing w:line="276" w:lineRule="auto"/>
        <w:rPr>
          <w:sz w:val="32"/>
          <w:szCs w:val="24"/>
        </w:rPr>
      </w:pPr>
      <w:r>
        <w:rPr>
          <w:sz w:val="32"/>
          <w:szCs w:val="24"/>
        </w:rPr>
        <w:t>Требования к документированию</w:t>
      </w:r>
    </w:p>
    <w:p w:rsidR="00D83043" w:rsidRDefault="00D83043" w:rsidP="00D83043">
      <w:pPr>
        <w:pStyle w:val="a3"/>
        <w:spacing w:line="276" w:lineRule="auto"/>
        <w:ind w:left="360"/>
        <w:rPr>
          <w:sz w:val="32"/>
          <w:szCs w:val="24"/>
        </w:rPr>
      </w:pPr>
      <w:r>
        <w:rPr>
          <w:sz w:val="32"/>
          <w:szCs w:val="24"/>
        </w:rPr>
        <w:t xml:space="preserve">Проектная, рабочая и эксплуатационная документация должна разрабатываться в соответствии с требованиями </w:t>
      </w:r>
      <w:r w:rsidR="00135F0E">
        <w:rPr>
          <w:sz w:val="32"/>
          <w:szCs w:val="24"/>
        </w:rPr>
        <w:t>комплекса государственных стандартов и руководящих документов:</w:t>
      </w:r>
    </w:p>
    <w:p w:rsidR="00135F0E" w:rsidRDefault="00135F0E" w:rsidP="00D83043">
      <w:pPr>
        <w:pStyle w:val="a3"/>
        <w:spacing w:line="276" w:lineRule="auto"/>
        <w:ind w:left="360"/>
        <w:rPr>
          <w:sz w:val="32"/>
          <w:szCs w:val="24"/>
        </w:rPr>
      </w:pPr>
      <w:r w:rsidRPr="00135F0E">
        <w:rPr>
          <w:sz w:val="32"/>
          <w:szCs w:val="24"/>
        </w:rPr>
        <w:t>•</w:t>
      </w:r>
      <w:r>
        <w:rPr>
          <w:sz w:val="32"/>
          <w:szCs w:val="24"/>
        </w:rPr>
        <w:tab/>
      </w:r>
      <w:r w:rsidRPr="00135F0E">
        <w:rPr>
          <w:sz w:val="32"/>
          <w:szCs w:val="24"/>
        </w:rPr>
        <w:t xml:space="preserve">ГОСТ 34.601-90 «Автоматизированные системы. Стадии создания»; </w:t>
      </w:r>
    </w:p>
    <w:p w:rsidR="00135F0E" w:rsidRDefault="00135F0E" w:rsidP="00D83043">
      <w:pPr>
        <w:pStyle w:val="a3"/>
        <w:spacing w:line="276" w:lineRule="auto"/>
        <w:ind w:left="360"/>
        <w:rPr>
          <w:sz w:val="32"/>
          <w:szCs w:val="24"/>
        </w:rPr>
      </w:pPr>
      <w:r w:rsidRPr="00135F0E">
        <w:rPr>
          <w:sz w:val="32"/>
          <w:szCs w:val="24"/>
        </w:rPr>
        <w:t>•</w:t>
      </w:r>
      <w:r>
        <w:rPr>
          <w:sz w:val="32"/>
          <w:szCs w:val="24"/>
        </w:rPr>
        <w:tab/>
      </w:r>
      <w:r w:rsidRPr="00135F0E">
        <w:rPr>
          <w:sz w:val="32"/>
          <w:szCs w:val="24"/>
        </w:rPr>
        <w:t xml:space="preserve">ГОСТ 34.003-90 «Автоматизированные системы. Термины и определения»; </w:t>
      </w:r>
    </w:p>
    <w:p w:rsidR="00135F0E" w:rsidRDefault="00135F0E" w:rsidP="00D83043">
      <w:pPr>
        <w:pStyle w:val="a3"/>
        <w:spacing w:line="276" w:lineRule="auto"/>
        <w:ind w:left="360"/>
        <w:rPr>
          <w:sz w:val="32"/>
          <w:szCs w:val="24"/>
        </w:rPr>
      </w:pPr>
      <w:r w:rsidRPr="00135F0E">
        <w:rPr>
          <w:sz w:val="32"/>
          <w:szCs w:val="24"/>
        </w:rPr>
        <w:t>•</w:t>
      </w:r>
      <w:r>
        <w:rPr>
          <w:sz w:val="32"/>
          <w:szCs w:val="24"/>
        </w:rPr>
        <w:tab/>
      </w:r>
      <w:r w:rsidRPr="00135F0E">
        <w:rPr>
          <w:sz w:val="32"/>
          <w:szCs w:val="24"/>
        </w:rPr>
        <w:t xml:space="preserve">ГОСТ 34.602-89 «Техническое задание на создание автоматизированной системы»; </w:t>
      </w:r>
    </w:p>
    <w:p w:rsidR="00135F0E" w:rsidRDefault="00135F0E" w:rsidP="00D83043">
      <w:pPr>
        <w:pStyle w:val="a3"/>
        <w:spacing w:line="276" w:lineRule="auto"/>
        <w:ind w:left="360"/>
        <w:rPr>
          <w:sz w:val="32"/>
          <w:szCs w:val="24"/>
        </w:rPr>
      </w:pPr>
      <w:r w:rsidRPr="00135F0E">
        <w:rPr>
          <w:sz w:val="32"/>
          <w:szCs w:val="24"/>
        </w:rPr>
        <w:t>•</w:t>
      </w:r>
      <w:r>
        <w:rPr>
          <w:sz w:val="32"/>
          <w:szCs w:val="24"/>
        </w:rPr>
        <w:tab/>
      </w:r>
      <w:r w:rsidRPr="00135F0E">
        <w:rPr>
          <w:sz w:val="32"/>
          <w:szCs w:val="24"/>
        </w:rPr>
        <w:t xml:space="preserve">ГОСТ 34.201-89 «Виды, комплектность и обозначение документов при создании автоматизированных систем»; </w:t>
      </w:r>
    </w:p>
    <w:p w:rsidR="00135F0E" w:rsidRDefault="00135F0E" w:rsidP="00D83043">
      <w:pPr>
        <w:pStyle w:val="a3"/>
        <w:spacing w:line="276" w:lineRule="auto"/>
        <w:ind w:left="360"/>
        <w:rPr>
          <w:sz w:val="32"/>
          <w:szCs w:val="24"/>
        </w:rPr>
      </w:pPr>
      <w:r w:rsidRPr="00135F0E">
        <w:rPr>
          <w:sz w:val="32"/>
          <w:szCs w:val="24"/>
        </w:rPr>
        <w:t>•</w:t>
      </w:r>
      <w:r>
        <w:rPr>
          <w:sz w:val="32"/>
          <w:szCs w:val="24"/>
        </w:rPr>
        <w:tab/>
      </w:r>
      <w:r w:rsidRPr="00135F0E">
        <w:rPr>
          <w:sz w:val="32"/>
          <w:szCs w:val="24"/>
        </w:rPr>
        <w:t xml:space="preserve">ГОСТ 34.603-92 «Виды испытаний автоматизированных систем»; </w:t>
      </w:r>
    </w:p>
    <w:p w:rsidR="00135F0E" w:rsidRDefault="00135F0E" w:rsidP="00D83043">
      <w:pPr>
        <w:pStyle w:val="a3"/>
        <w:spacing w:line="276" w:lineRule="auto"/>
        <w:ind w:left="360"/>
        <w:rPr>
          <w:sz w:val="32"/>
          <w:szCs w:val="24"/>
        </w:rPr>
      </w:pPr>
      <w:r w:rsidRPr="00135F0E">
        <w:rPr>
          <w:sz w:val="32"/>
          <w:szCs w:val="24"/>
        </w:rPr>
        <w:t>•</w:t>
      </w:r>
      <w:r>
        <w:rPr>
          <w:sz w:val="32"/>
          <w:szCs w:val="24"/>
        </w:rPr>
        <w:tab/>
      </w:r>
      <w:r w:rsidRPr="00135F0E">
        <w:rPr>
          <w:sz w:val="32"/>
          <w:szCs w:val="24"/>
        </w:rPr>
        <w:t xml:space="preserve">ГОСТ 19.301-79 «Программа и методика испытаний. Требования к содержанию и оформлению»; </w:t>
      </w:r>
    </w:p>
    <w:p w:rsidR="00135F0E" w:rsidRDefault="00135F0E" w:rsidP="00D83043">
      <w:pPr>
        <w:pStyle w:val="a3"/>
        <w:spacing w:line="276" w:lineRule="auto"/>
        <w:ind w:left="360"/>
        <w:rPr>
          <w:sz w:val="32"/>
          <w:szCs w:val="24"/>
        </w:rPr>
      </w:pPr>
      <w:r w:rsidRPr="00135F0E">
        <w:rPr>
          <w:sz w:val="32"/>
          <w:szCs w:val="24"/>
        </w:rPr>
        <w:t>•</w:t>
      </w:r>
      <w:r>
        <w:rPr>
          <w:sz w:val="32"/>
          <w:szCs w:val="24"/>
        </w:rPr>
        <w:tab/>
      </w:r>
      <w:r w:rsidRPr="00135F0E">
        <w:rPr>
          <w:sz w:val="32"/>
          <w:szCs w:val="24"/>
        </w:rPr>
        <w:t>РД 50-34.698-90 «Автоматизированные системы. Требования к содержанию документов».</w:t>
      </w:r>
    </w:p>
    <w:p w:rsidR="00C279F5" w:rsidRDefault="00C279F5" w:rsidP="00D83043">
      <w:pPr>
        <w:pStyle w:val="a3"/>
        <w:spacing w:line="276" w:lineRule="auto"/>
        <w:ind w:left="360"/>
        <w:rPr>
          <w:sz w:val="32"/>
          <w:szCs w:val="24"/>
        </w:rPr>
      </w:pPr>
      <w:r>
        <w:rPr>
          <w:sz w:val="32"/>
          <w:szCs w:val="24"/>
        </w:rPr>
        <w:t xml:space="preserve">Документация должна предоставляться Заказчику на электронном и бумажном носителе (в 2-х экземплярах). Документация, представленная в электронном виде, должна быть выполнена в формате </w:t>
      </w:r>
      <w:r>
        <w:rPr>
          <w:sz w:val="32"/>
          <w:szCs w:val="24"/>
          <w:lang w:val="en-US"/>
        </w:rPr>
        <w:t>MS</w:t>
      </w:r>
      <w:r w:rsidRPr="00C279F5">
        <w:rPr>
          <w:sz w:val="32"/>
          <w:szCs w:val="24"/>
        </w:rPr>
        <w:t xml:space="preserve"> </w:t>
      </w:r>
      <w:r>
        <w:rPr>
          <w:sz w:val="32"/>
          <w:szCs w:val="24"/>
          <w:lang w:val="en-US"/>
        </w:rPr>
        <w:t>Word</w:t>
      </w:r>
      <w:r w:rsidRPr="00C279F5">
        <w:rPr>
          <w:sz w:val="32"/>
          <w:szCs w:val="24"/>
        </w:rPr>
        <w:t xml:space="preserve"> (</w:t>
      </w:r>
      <w:r>
        <w:rPr>
          <w:sz w:val="32"/>
          <w:szCs w:val="24"/>
        </w:rPr>
        <w:t>файлы с расширением *</w:t>
      </w:r>
      <w:r w:rsidRPr="00C279F5">
        <w:rPr>
          <w:sz w:val="32"/>
          <w:szCs w:val="24"/>
        </w:rPr>
        <w:t>.</w:t>
      </w:r>
      <w:r>
        <w:rPr>
          <w:sz w:val="32"/>
          <w:szCs w:val="24"/>
          <w:lang w:val="en-US"/>
        </w:rPr>
        <w:t>docx</w:t>
      </w:r>
      <w:r w:rsidRPr="00C279F5">
        <w:rPr>
          <w:sz w:val="32"/>
          <w:szCs w:val="24"/>
        </w:rPr>
        <w:t>, *.</w:t>
      </w:r>
      <w:r>
        <w:rPr>
          <w:sz w:val="32"/>
          <w:szCs w:val="24"/>
          <w:lang w:val="en-US"/>
        </w:rPr>
        <w:t>rtf</w:t>
      </w:r>
      <w:r w:rsidRPr="00C279F5">
        <w:rPr>
          <w:sz w:val="32"/>
          <w:szCs w:val="24"/>
        </w:rPr>
        <w:t xml:space="preserve">). </w:t>
      </w:r>
    </w:p>
    <w:p w:rsidR="00C279F5" w:rsidRDefault="00C279F5" w:rsidP="00D83043">
      <w:pPr>
        <w:pStyle w:val="a3"/>
        <w:spacing w:line="276" w:lineRule="auto"/>
        <w:ind w:left="360"/>
        <w:rPr>
          <w:sz w:val="32"/>
          <w:szCs w:val="24"/>
        </w:rPr>
      </w:pPr>
      <w:r>
        <w:rPr>
          <w:sz w:val="32"/>
          <w:szCs w:val="24"/>
        </w:rPr>
        <w:t xml:space="preserve">Документация должна быть выполнена на русском языке, за исключением официальных наименований используемого </w:t>
      </w:r>
      <w:r>
        <w:rPr>
          <w:sz w:val="32"/>
          <w:szCs w:val="24"/>
        </w:rPr>
        <w:lastRenderedPageBreak/>
        <w:t>программного и технического обеспечения, а также кодов программ.</w:t>
      </w:r>
    </w:p>
    <w:p w:rsidR="00B0306B" w:rsidRDefault="00B0306B" w:rsidP="00B0306B">
      <w:pPr>
        <w:pStyle w:val="a3"/>
        <w:numPr>
          <w:ilvl w:val="0"/>
          <w:numId w:val="1"/>
        </w:numPr>
        <w:spacing w:line="276" w:lineRule="auto"/>
        <w:rPr>
          <w:sz w:val="32"/>
          <w:szCs w:val="24"/>
        </w:rPr>
      </w:pPr>
      <w:r>
        <w:rPr>
          <w:sz w:val="32"/>
          <w:szCs w:val="24"/>
        </w:rPr>
        <w:t>Источники разработки</w:t>
      </w:r>
    </w:p>
    <w:p w:rsidR="00B0306B" w:rsidRDefault="00B0306B" w:rsidP="00B0306B">
      <w:pPr>
        <w:pStyle w:val="a3"/>
        <w:spacing w:line="276" w:lineRule="auto"/>
        <w:ind w:left="360"/>
        <w:rPr>
          <w:sz w:val="32"/>
          <w:szCs w:val="24"/>
        </w:rPr>
      </w:pPr>
      <w:r w:rsidRPr="00B0306B">
        <w:rPr>
          <w:sz w:val="32"/>
          <w:szCs w:val="24"/>
        </w:rPr>
        <w:t>Настоящее Техническое Задание разработано на основе следующих документов и информационных материалов:</w:t>
      </w:r>
    </w:p>
    <w:p w:rsidR="00B0306B" w:rsidRDefault="00B0306B" w:rsidP="00B0306B">
      <w:pPr>
        <w:pStyle w:val="a3"/>
        <w:numPr>
          <w:ilvl w:val="0"/>
          <w:numId w:val="5"/>
        </w:numPr>
        <w:spacing w:line="276" w:lineRule="auto"/>
        <w:ind w:left="709"/>
        <w:rPr>
          <w:sz w:val="32"/>
          <w:szCs w:val="24"/>
        </w:rPr>
      </w:pPr>
      <w:r w:rsidRPr="00B0306B">
        <w:rPr>
          <w:sz w:val="32"/>
          <w:szCs w:val="24"/>
        </w:rPr>
        <w:t>ГОСТ 24.701-86 «Надежность автоматизированных систем управления»</w:t>
      </w:r>
      <w:r w:rsidRPr="00B0306B">
        <w:rPr>
          <w:sz w:val="32"/>
          <w:szCs w:val="24"/>
        </w:rPr>
        <w:t>;</w:t>
      </w:r>
    </w:p>
    <w:p w:rsidR="00B0306B" w:rsidRDefault="00B0306B" w:rsidP="00B0306B">
      <w:pPr>
        <w:pStyle w:val="a3"/>
        <w:numPr>
          <w:ilvl w:val="0"/>
          <w:numId w:val="5"/>
        </w:numPr>
        <w:spacing w:line="276" w:lineRule="auto"/>
        <w:ind w:left="709"/>
        <w:rPr>
          <w:sz w:val="32"/>
          <w:szCs w:val="24"/>
          <w:lang w:val="en-US"/>
        </w:rPr>
      </w:pPr>
      <w:r w:rsidRPr="00B0306B">
        <w:rPr>
          <w:sz w:val="32"/>
          <w:szCs w:val="24"/>
        </w:rPr>
        <w:t>ГОСТ 12.1.004-91 «СС</w:t>
      </w:r>
      <w:bookmarkStart w:id="0" w:name="_GoBack"/>
      <w:bookmarkEnd w:id="0"/>
      <w:r w:rsidRPr="00B0306B">
        <w:rPr>
          <w:sz w:val="32"/>
          <w:szCs w:val="24"/>
        </w:rPr>
        <w:t>БТ. Пожарная безопасность. Общие требования»</w:t>
      </w:r>
      <w:r>
        <w:rPr>
          <w:sz w:val="32"/>
          <w:szCs w:val="24"/>
          <w:lang w:val="en-US"/>
        </w:rPr>
        <w:t>;</w:t>
      </w:r>
    </w:p>
    <w:p w:rsidR="00B0306B" w:rsidRDefault="00B0306B" w:rsidP="00B0306B">
      <w:pPr>
        <w:pStyle w:val="a3"/>
        <w:numPr>
          <w:ilvl w:val="0"/>
          <w:numId w:val="5"/>
        </w:numPr>
        <w:spacing w:line="276" w:lineRule="auto"/>
        <w:ind w:left="709"/>
        <w:rPr>
          <w:sz w:val="32"/>
          <w:szCs w:val="24"/>
          <w:lang w:val="en-US"/>
        </w:rPr>
      </w:pPr>
      <w:r w:rsidRPr="00B0306B">
        <w:rPr>
          <w:sz w:val="32"/>
          <w:szCs w:val="24"/>
        </w:rPr>
        <w:t>ГОСТ Р 50571.22-2000 «Электроустановки зданий»</w:t>
      </w:r>
      <w:r>
        <w:rPr>
          <w:sz w:val="32"/>
          <w:szCs w:val="24"/>
          <w:lang w:val="en-US"/>
        </w:rPr>
        <w:t>;</w:t>
      </w:r>
    </w:p>
    <w:p w:rsidR="00B0306B" w:rsidRPr="00B0306B" w:rsidRDefault="00B0306B" w:rsidP="00B0306B">
      <w:pPr>
        <w:pStyle w:val="a3"/>
        <w:numPr>
          <w:ilvl w:val="0"/>
          <w:numId w:val="5"/>
        </w:numPr>
        <w:spacing w:line="276" w:lineRule="auto"/>
        <w:ind w:left="709"/>
        <w:rPr>
          <w:sz w:val="32"/>
          <w:szCs w:val="24"/>
        </w:rPr>
      </w:pPr>
      <w:r w:rsidRPr="00B0306B">
        <w:rPr>
          <w:sz w:val="32"/>
          <w:szCs w:val="24"/>
        </w:rPr>
        <w:t xml:space="preserve">ГОСТ 34.602-89. </w:t>
      </w:r>
      <w:r>
        <w:rPr>
          <w:sz w:val="32"/>
          <w:szCs w:val="24"/>
        </w:rPr>
        <w:t>«</w:t>
      </w:r>
      <w:r w:rsidRPr="00B0306B">
        <w:rPr>
          <w:sz w:val="32"/>
          <w:szCs w:val="24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>
        <w:rPr>
          <w:sz w:val="32"/>
          <w:szCs w:val="24"/>
        </w:rPr>
        <w:t>».</w:t>
      </w:r>
    </w:p>
    <w:p w:rsidR="00B0306B" w:rsidRPr="00B0306B" w:rsidRDefault="00B0306B" w:rsidP="00B0306B">
      <w:pPr>
        <w:pStyle w:val="a3"/>
        <w:spacing w:line="276" w:lineRule="auto"/>
        <w:ind w:left="360"/>
        <w:rPr>
          <w:sz w:val="32"/>
          <w:szCs w:val="24"/>
          <w:lang w:val="en-US"/>
        </w:rPr>
      </w:pPr>
    </w:p>
    <w:p w:rsidR="00B0306B" w:rsidRPr="00B0306B" w:rsidRDefault="00B0306B" w:rsidP="00B0306B">
      <w:pPr>
        <w:pStyle w:val="a3"/>
        <w:spacing w:line="276" w:lineRule="auto"/>
        <w:ind w:left="360"/>
        <w:rPr>
          <w:sz w:val="32"/>
          <w:szCs w:val="24"/>
        </w:rPr>
      </w:pPr>
    </w:p>
    <w:p w:rsidR="00EB06C9" w:rsidRPr="00EB06C9" w:rsidRDefault="00DD5A76" w:rsidP="00BE3EE9">
      <w:pPr>
        <w:spacing w:line="276" w:lineRule="auto"/>
        <w:rPr>
          <w:sz w:val="32"/>
          <w:szCs w:val="24"/>
        </w:rPr>
      </w:pPr>
      <w:r>
        <w:rPr>
          <w:sz w:val="32"/>
          <w:szCs w:val="24"/>
        </w:rPr>
        <w:t xml:space="preserve"> </w:t>
      </w:r>
    </w:p>
    <w:sectPr w:rsidR="00EB06C9" w:rsidRPr="00EB0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10310B"/>
    <w:multiLevelType w:val="multilevel"/>
    <w:tmpl w:val="0152085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sz w:val="3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A5254DE"/>
    <w:multiLevelType w:val="hybridMultilevel"/>
    <w:tmpl w:val="13CA7AA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AA5172B"/>
    <w:multiLevelType w:val="hybridMultilevel"/>
    <w:tmpl w:val="FC4A33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8166B0"/>
    <w:multiLevelType w:val="hybridMultilevel"/>
    <w:tmpl w:val="840064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5C36F9"/>
    <w:multiLevelType w:val="hybridMultilevel"/>
    <w:tmpl w:val="41BC30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9F"/>
    <w:rsid w:val="00133E67"/>
    <w:rsid w:val="00135F0E"/>
    <w:rsid w:val="00285642"/>
    <w:rsid w:val="005A40FF"/>
    <w:rsid w:val="00767E84"/>
    <w:rsid w:val="00784FC8"/>
    <w:rsid w:val="00827130"/>
    <w:rsid w:val="00A05C5A"/>
    <w:rsid w:val="00A2769F"/>
    <w:rsid w:val="00B0306B"/>
    <w:rsid w:val="00BE3EE9"/>
    <w:rsid w:val="00C279F5"/>
    <w:rsid w:val="00D83043"/>
    <w:rsid w:val="00DD5A76"/>
    <w:rsid w:val="00EB06C9"/>
    <w:rsid w:val="00EC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18AB3"/>
  <w15:chartTrackingRefBased/>
  <w15:docId w15:val="{96039F9C-56A9-485C-BEC2-05351A6BF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69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7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8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Хозяин</cp:lastModifiedBy>
  <cp:revision>5</cp:revision>
  <dcterms:created xsi:type="dcterms:W3CDTF">2020-03-10T16:06:00Z</dcterms:created>
  <dcterms:modified xsi:type="dcterms:W3CDTF">2020-03-10T18:53:00Z</dcterms:modified>
</cp:coreProperties>
</file>