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научиться решать задачу о погоне, выводить уравнение, описывающее движение, работать с Scilab.</w:t>
      </w:r>
    </w:p>
    <w:bookmarkEnd w:id="20"/>
    <w:bookmarkStart w:id="21" w:name="задание-№47"/>
    <w:p>
      <w:pPr>
        <w:pStyle w:val="Heading1"/>
      </w:pPr>
      <w:r>
        <w:t xml:space="preserve">Задание №47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br/>
      </w:r>
      <w:r>
        <w:t xml:space="preserve">Через определенный промежуток времени туман рассеивается, и лодка</w:t>
      </w:r>
      <w:r>
        <w:br/>
      </w:r>
      <w:r>
        <w:t xml:space="preserve">обнаруживается на расстоянии 16,6 км от катера. Затем лодка снова скрывается в</w:t>
      </w:r>
      <w:r>
        <w:br/>
      </w:r>
      <w:r>
        <w:t xml:space="preserve">тумане и уходит прямолинейно в неизвестном направлении. Известно, что скорость</w:t>
      </w:r>
      <w:r>
        <w:br/>
      </w:r>
      <w:r>
        <w:t xml:space="preserve">катера в 4,4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br/>
      </w:r>
      <w:r>
        <w:t xml:space="preserve">условиями для двух случаев (в зависимости от расположения катера</w:t>
      </w:r>
      <w:r>
        <w:br/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к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16.6</m:t>
          </m:r>
        </m:oMath>
      </m:oMathPara>
    </w:p>
    <w:p>
      <w:pPr>
        <w:numPr>
          <w:ilvl w:val="0"/>
          <w:numId w:val="1003"/>
        </w:numPr>
      </w:pPr>
      <w:r>
        <w:t xml:space="preserve">Введем полярные координаты. Считаем, что полюс - это точка обнаружения лодки браконьеров,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л</m:t>
                  </m:r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а полярная ось r проходит через точку нахождения катера береговой охраны</w:t>
      </w:r>
    </w:p>
    <w:p>
      <w:pPr>
        <w:numPr>
          <w:ilvl w:val="0"/>
          <w:numId w:val="1004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5"/>
        </w:numPr>
      </w:pPr>
      <w:r>
        <w:t xml:space="preserve">Чтобы найти расстояние x 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 - x (или k + x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 </w:t>
      </w:r>
      <w:r>
        <w:t xml:space="preserve">или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/</m:t>
          </m:r>
          <m:r>
            <m:t>4.4</m:t>
          </m:r>
          <m:r>
            <m:t>v</m:t>
          </m:r>
        </m:oMath>
      </m:oMathPara>
    </w:p>
    <w:p>
      <w:pPr>
        <w:pStyle w:val="FirstParagraph"/>
      </w:pPr>
      <w:r>
        <w:t xml:space="preserve"> </w:t>
      </w:r>
      <w:r>
        <w:t xml:space="preserve">во втором случае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/</m:t>
          </m:r>
          <m:r>
            <m:t>4.4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pStyle w:val="BodyText"/>
      </w:pPr>
      <w:r>
        <w:t xml:space="preserve"> </w:t>
      </w:r>
      <w:r>
        <w:t xml:space="preserve">в первом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16.6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во втором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16.6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4.4</m:t>
              </m:r>
              <m:r>
                <m:t>v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 </w:t>
      </w:r>
      <w:r>
        <w:t xml:space="preserve">Отсюда мы найдем два значения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16.6</m:t>
              </m:r>
            </m:num>
            <m:den>
              <m:r>
                <m:t>3.4</m:t>
              </m:r>
            </m:den>
          </m:f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16.6</m:t>
              </m:r>
            </m:num>
            <m:den>
              <m:r>
                <m:t>5.4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6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 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— радиальная скорость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— тангенциальная скорость.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Радиальная скорость - это скорость, с которой катер удаляется от полюса: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Нам нужно, чтобы эта скорость была равна скорости лодки, поэтому полагаем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θ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19.36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18.36</m:t>
              </m:r>
            </m:e>
          </m:rad>
          <m:r>
            <m:t>v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Тогда получаем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θ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18.36</m:t>
              </m:r>
            </m:e>
          </m:rad>
          <m:r>
            <m:t>v</m:t>
          </m:r>
        </m:oMath>
      </m:oMathPara>
    </w:p>
    <w:p>
      <w:pPr>
        <w:numPr>
          <w:ilvl w:val="0"/>
          <w:numId w:val="1007"/>
        </w:numPr>
      </w:pPr>
      <w:r>
        <w:t xml:space="preserve">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18.36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2"/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Данная лабораторная работа выполнялась в программе Scilab 6.1.1.</w:t>
      </w:r>
    </w:p>
    <w:p>
      <w:pPr>
        <w:pStyle w:val="SourceCode"/>
      </w:pPr>
      <w:r>
        <w:rPr>
          <w:rStyle w:val="VerbatimChar"/>
        </w:rPr>
        <w:t xml:space="preserve">//начальные условия в случае 1</w:t>
      </w:r>
      <w:r>
        <w:br/>
      </w:r>
      <w:r>
        <w:br/>
      </w:r>
      <w:r>
        <w:rPr>
          <w:rStyle w:val="VerbatimChar"/>
        </w:rPr>
        <w:t xml:space="preserve">r0=16.6/3.4;</w:t>
      </w:r>
      <w:r>
        <w:br/>
      </w:r>
      <w:r>
        <w:br/>
      </w:r>
      <w:r>
        <w:rPr>
          <w:rStyle w:val="VerbatimChar"/>
        </w:rPr>
        <w:t xml:space="preserve">tetha0=0;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//начальные условия в случае 2</w:t>
      </w:r>
      <w:r>
        <w:br/>
      </w:r>
      <w:r>
        <w:br/>
      </w:r>
      <w:r>
        <w:rPr>
          <w:rStyle w:val="VerbatimChar"/>
        </w:rPr>
        <w:t xml:space="preserve">//r0=16.6/5.4</w:t>
      </w:r>
      <w:r>
        <w:br/>
      </w:r>
      <w:r>
        <w:rPr>
          <w:rStyle w:val="VerbatimChar"/>
        </w:rPr>
        <w:t xml:space="preserve">//tetha0=-%pi;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//функция, которая описывает движение катера береговой охраны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br/>
      </w:r>
      <w:r>
        <w:rPr>
          <w:rStyle w:val="VerbatimChar"/>
        </w:rPr>
        <w:t xml:space="preserve">    dr=r/sqrt(18.36);</w:t>
      </w:r>
      <w:r>
        <w:br/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br/>
      </w:r>
      <w:r>
        <w:rPr>
          <w:rStyle w:val="VerbatimChar"/>
        </w:rPr>
        <w:t xml:space="preserve">    xt=tan(fi)*t;</w:t>
      </w:r>
      <w:r>
        <w:br/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fi=3*%pi/4;</w:t>
      </w:r>
      <w:r>
        <w:br/>
      </w:r>
      <w:r>
        <w:br/>
      </w:r>
      <w:r>
        <w:rPr>
          <w:rStyle w:val="VerbatimChar"/>
        </w:rPr>
        <w:t xml:space="preserve">tetha=tetha0:0.001:2*%pi;</w:t>
      </w:r>
      <w:r>
        <w:br/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t=0:1:800;</w:t>
      </w:r>
      <w:r>
        <w:br/>
      </w:r>
      <w:r>
        <w:br/>
      </w:r>
      <w:r>
        <w:br/>
      </w:r>
      <w:r>
        <w:rPr>
          <w:rStyle w:val="VerbatimChar"/>
        </w:rPr>
        <w:t xml:space="preserve">//построение траектории движения катера и лодки, зеленым и красным цветом соответственно </w:t>
      </w:r>
      <w:r>
        <w:br/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br/>
      </w:r>
      <w:r>
        <w:rPr>
          <w:rStyle w:val="VerbatimChar"/>
        </w:rPr>
        <w:t xml:space="preserve">plot2d(t,f2(t),style = color('red'))</w:t>
      </w:r>
    </w:p>
    <w:bookmarkEnd w:id="23"/>
    <w:bookmarkStart w:id="30" w:name="построение-траектории-движения"/>
    <w:p>
      <w:pPr>
        <w:pStyle w:val="Heading2"/>
      </w:pPr>
      <w:r>
        <w:t xml:space="preserve">Построение траектории движения</w:t>
      </w:r>
    </w:p>
    <w:p>
      <w:pPr>
        <w:pStyle w:val="FirstParagraph"/>
      </w:pPr>
      <w:r>
        <w:t xml:space="preserve">Графики движения и точки пересечения. Зелёным цветом — охрана, красным— браконьеры.</w:t>
      </w:r>
    </w:p>
    <w:p>
      <w:pPr>
        <w:pStyle w:val="BodyText"/>
      </w:pPr>
      <w:r>
        <w:rPr>
          <w:bCs/>
          <w:b/>
        </w:rPr>
        <w:t xml:space="preserve">Случай первый.</w:t>
      </w:r>
      <w:r>
        <w:t xml:space="preserve"> </w:t>
      </w:r>
      <w:r>
        <w:t xml:space="preserve">(рис.01)</w:t>
      </w:r>
    </w:p>
    <w:p>
      <w:pPr>
        <w:pStyle w:val="CaptionedFigure"/>
      </w:pPr>
      <w:r>
        <w:drawing>
          <wp:inline>
            <wp:extent cx="5334000" cy="3288901"/>
            <wp:effectExtent b="0" l="0" r="0" t="0"/>
            <wp:docPr descr="рис.01" title="" id="25" name="Picture"/>
            <a:graphic>
              <a:graphicData uri="http://schemas.openxmlformats.org/drawingml/2006/picture">
                <pic:pic>
                  <pic:nvPicPr>
                    <pic:cNvPr descr="C:\Users\a7719\Desktop\gitrepo\lab02\report\img\1s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рис.01</w:t>
      </w:r>
    </w:p>
    <w:p>
      <w:pPr>
        <w:pStyle w:val="BodyText"/>
      </w:pPr>
      <w:r>
        <w:rPr>
          <w:bCs/>
          <w:b/>
        </w:rPr>
        <w:t xml:space="preserve">Случай второй.</w:t>
      </w:r>
      <w:r>
        <w:t xml:space="preserve"> </w:t>
      </w:r>
      <w:r>
        <w:t xml:space="preserve">(рис.02)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рис.02" title="" id="28" name="Picture"/>
            <a:graphic>
              <a:graphicData uri="http://schemas.openxmlformats.org/drawingml/2006/picture">
                <pic:pic>
                  <pic:nvPicPr>
                    <pic:cNvPr descr="C:\Users\a7719\Desktop\gitrepo\lab02\report\img\2s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рис.02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Scilab, научился решать задачу о погоне и строить графики, записал уравнение, описывающее движение катера, с начальными условиями для двух случаев, построил траекторию движения катера и лодки для двух случаев, нашел точку пересечения траектории катера и лодки.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№2":</w:t>
      </w:r>
      <w:r>
        <w:t xml:space="preserve"> </w:t>
      </w:r>
      <w:hyperlink r:id="rId33">
        <w:r>
          <w:rPr>
            <w:rStyle w:val="Hyperlink"/>
          </w:rPr>
          <w:t xml:space="preserve">https://esystem.rudn.ru/pluginfile.php/1343800/mod_resource/content/2/</w:t>
        </w:r>
      </w:hyperlink>
      <w:r>
        <w:t xml:space="preserve">Лабораторная%20работа%20№%201.pdf</w:t>
      </w:r>
    </w:p>
    <w:p>
      <w:pPr>
        <w:pStyle w:val="BodyText"/>
      </w:pP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3" Target="https://esystem.rudn.ru/pluginfile.php/1343800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1343800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Юхнин Илья Андреевич</dc:creator>
  <dc:language>ru-RU</dc:language>
  <cp:keywords/>
  <dcterms:created xsi:type="dcterms:W3CDTF">2022-02-19T15:13:18Z</dcterms:created>
  <dcterms:modified xsi:type="dcterms:W3CDTF">2022-02-19T15:13:18Z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