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F26" w:rsidRDefault="00B42F26" w:rsidP="00B42F26">
      <w:pPr>
        <w:pStyle w:val="Style2"/>
      </w:pPr>
      <w:bookmarkStart w:id="0" w:name="_Toc267619298"/>
      <w:r>
        <w:t>X. DISCIPLINAR</w:t>
      </w:r>
      <w:bookmarkStart w:id="1" w:name="_GoBack"/>
      <w:bookmarkEnd w:id="1"/>
      <w:r>
        <w:t>Y MEASURES</w:t>
      </w:r>
      <w:bookmarkEnd w:id="0"/>
    </w:p>
    <w:p w:rsidR="00B42F26" w:rsidRDefault="00B42F26" w:rsidP="00B42F26">
      <w:pPr>
        <w:pStyle w:val="Style3"/>
        <w:ind w:left="720" w:hanging="720"/>
      </w:pPr>
      <w:bookmarkStart w:id="2" w:name="_Toc267619299"/>
      <w:r>
        <w:t>10.1    Objectives of Disciplinary Measures</w:t>
      </w:r>
      <w:bookmarkEnd w:id="2"/>
    </w:p>
    <w:p w:rsidR="00B42F26" w:rsidRDefault="00B42F26" w:rsidP="00B42F26">
      <w:pPr>
        <w:numPr>
          <w:ilvl w:val="2"/>
          <w:numId w:val="0"/>
        </w:numPr>
        <w:tabs>
          <w:tab w:val="left" w:pos="900"/>
        </w:tabs>
        <w:spacing w:after="120" w:line="360" w:lineRule="auto"/>
        <w:ind w:left="1080" w:right="-93" w:hanging="900"/>
        <w:jc w:val="both"/>
        <w:rPr>
          <w:rFonts w:ascii="Cambria" w:hAnsi="Cambria"/>
        </w:rPr>
      </w:pPr>
      <w:r>
        <w:rPr>
          <w:rFonts w:ascii="Cambria" w:hAnsi="Cambria"/>
        </w:rPr>
        <w:t>10.1.1 The objectives of disciplinary measures shall be to:</w:t>
      </w:r>
    </w:p>
    <w:p w:rsidR="00B42F26" w:rsidRDefault="00B42F26" w:rsidP="00B42F26">
      <w:pPr>
        <w:numPr>
          <w:ilvl w:val="0"/>
          <w:numId w:val="1"/>
        </w:numPr>
        <w:tabs>
          <w:tab w:val="left" w:pos="927"/>
        </w:tabs>
        <w:spacing w:after="120" w:line="360" w:lineRule="auto"/>
        <w:ind w:left="922" w:right="-86"/>
        <w:jc w:val="both"/>
        <w:rPr>
          <w:rFonts w:ascii="Cambria" w:hAnsi="Cambria"/>
        </w:rPr>
      </w:pPr>
      <w:r>
        <w:rPr>
          <w:rFonts w:ascii="Cambria" w:hAnsi="Cambria"/>
        </w:rPr>
        <w:t>Make clear and ensure understanding among management staff regarding acceptable and unacceptable behavior at work;</w:t>
      </w:r>
    </w:p>
    <w:p w:rsidR="00B42F26" w:rsidRDefault="00B42F26" w:rsidP="00B42F26">
      <w:pPr>
        <w:numPr>
          <w:ilvl w:val="0"/>
          <w:numId w:val="1"/>
        </w:numPr>
        <w:tabs>
          <w:tab w:val="left" w:pos="927"/>
        </w:tabs>
        <w:spacing w:after="120" w:line="360" w:lineRule="auto"/>
        <w:ind w:left="922" w:right="-86"/>
        <w:jc w:val="both"/>
        <w:rPr>
          <w:rFonts w:ascii="Cambria" w:hAnsi="Cambria"/>
        </w:rPr>
      </w:pPr>
      <w:r>
        <w:rPr>
          <w:rFonts w:ascii="Cambria" w:hAnsi="Cambria"/>
        </w:rPr>
        <w:t>Ensure that expected behavior and responsible conduct are observed by management staff;</w:t>
      </w:r>
    </w:p>
    <w:p w:rsidR="00B42F26" w:rsidRDefault="00B42F26" w:rsidP="00B42F26">
      <w:pPr>
        <w:numPr>
          <w:ilvl w:val="0"/>
          <w:numId w:val="1"/>
        </w:numPr>
        <w:tabs>
          <w:tab w:val="left" w:pos="927"/>
        </w:tabs>
        <w:spacing w:after="120" w:line="360" w:lineRule="auto"/>
        <w:ind w:left="922" w:right="-86"/>
        <w:jc w:val="both"/>
        <w:rPr>
          <w:rFonts w:ascii="Cambria" w:hAnsi="Cambria"/>
        </w:rPr>
      </w:pPr>
      <w:r>
        <w:rPr>
          <w:rFonts w:ascii="Cambria" w:hAnsi="Cambria"/>
        </w:rPr>
        <w:t xml:space="preserve">Ensure fairness during the process of disciplinary actions; </w:t>
      </w:r>
    </w:p>
    <w:p w:rsidR="00B42F26" w:rsidRDefault="00B42F26" w:rsidP="00B42F26">
      <w:pPr>
        <w:numPr>
          <w:ilvl w:val="0"/>
          <w:numId w:val="1"/>
        </w:numPr>
        <w:tabs>
          <w:tab w:val="left" w:pos="927"/>
        </w:tabs>
        <w:spacing w:after="120" w:line="360" w:lineRule="auto"/>
        <w:ind w:left="922" w:right="-86"/>
        <w:jc w:val="both"/>
        <w:rPr>
          <w:rFonts w:ascii="Cambria" w:hAnsi="Cambria"/>
        </w:rPr>
      </w:pPr>
      <w:r>
        <w:rPr>
          <w:rFonts w:ascii="Cambria" w:hAnsi="Cambria"/>
        </w:rPr>
        <w:t>Rehabilitate a delinquent management staff when he draws lessons from his mistakes and becomes a reliable management staff or to discharge him/her when he becomes recalcitrant.</w:t>
      </w:r>
    </w:p>
    <w:p w:rsidR="00B42F26" w:rsidRDefault="00B42F26" w:rsidP="00B42F26">
      <w:pPr>
        <w:numPr>
          <w:ilvl w:val="2"/>
          <w:numId w:val="0"/>
        </w:numPr>
        <w:spacing w:after="240" w:line="360" w:lineRule="auto"/>
        <w:ind w:left="900" w:right="-86" w:hanging="720"/>
        <w:jc w:val="both"/>
        <w:rPr>
          <w:rFonts w:ascii="Cambria" w:hAnsi="Cambria"/>
        </w:rPr>
      </w:pPr>
      <w:r>
        <w:rPr>
          <w:rFonts w:ascii="Cambria" w:hAnsi="Cambria"/>
        </w:rPr>
        <w:t>10.1.2 Disciplinary measures shall be taken for each category of infringements as an instrument to correct violation of standard rules and Regulations established for responsible conduct.</w:t>
      </w:r>
    </w:p>
    <w:p w:rsidR="00B42F26" w:rsidRDefault="00B42F26" w:rsidP="00B42F26">
      <w:pPr>
        <w:pStyle w:val="Style3"/>
        <w:ind w:hanging="180"/>
      </w:pPr>
      <w:bookmarkStart w:id="3" w:name="_Toc267619300"/>
      <w:r>
        <w:t>10.2 Types of Disciplinary Measures</w:t>
      </w:r>
      <w:bookmarkEnd w:id="3"/>
    </w:p>
    <w:p w:rsidR="00B42F26" w:rsidRDefault="00B42F26" w:rsidP="00B42F26">
      <w:pPr>
        <w:spacing w:line="120" w:lineRule="auto"/>
        <w:ind w:right="-86"/>
        <w:jc w:val="both"/>
        <w:rPr>
          <w:rFonts w:ascii="Cambria" w:hAnsi="Cambria"/>
          <w:sz w:val="16"/>
        </w:rPr>
      </w:pPr>
    </w:p>
    <w:p w:rsidR="00B42F26" w:rsidRDefault="00B42F26" w:rsidP="00B42F26">
      <w:pPr>
        <w:spacing w:after="120" w:line="384" w:lineRule="auto"/>
        <w:ind w:left="900" w:right="-86" w:hanging="900"/>
        <w:jc w:val="both"/>
        <w:rPr>
          <w:rFonts w:ascii="Cambria" w:hAnsi="Cambria"/>
        </w:rPr>
      </w:pPr>
      <w:r>
        <w:rPr>
          <w:rFonts w:ascii="Cambria" w:hAnsi="Cambria"/>
        </w:rPr>
        <w:t>10.2.1 Depending on the gravity of the breach, one or more of the following measures may be imposed on a management staff for breach of discipline:</w:t>
      </w:r>
    </w:p>
    <w:p w:rsidR="00B42F26" w:rsidRDefault="00B42F26" w:rsidP="00B42F26">
      <w:pPr>
        <w:numPr>
          <w:ilvl w:val="0"/>
          <w:numId w:val="2"/>
        </w:numPr>
        <w:tabs>
          <w:tab w:val="clear" w:pos="1080"/>
        </w:tabs>
        <w:spacing w:after="120" w:line="384" w:lineRule="auto"/>
        <w:ind w:left="1260"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Verbal warning;</w:t>
      </w:r>
    </w:p>
    <w:p w:rsidR="00B42F26" w:rsidRDefault="00B42F26" w:rsidP="00B42F26">
      <w:pPr>
        <w:numPr>
          <w:ilvl w:val="0"/>
          <w:numId w:val="2"/>
        </w:numPr>
        <w:tabs>
          <w:tab w:val="clear" w:pos="1080"/>
        </w:tabs>
        <w:spacing w:after="120" w:line="384" w:lineRule="auto"/>
        <w:ind w:left="1260"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Written warning;</w:t>
      </w:r>
    </w:p>
    <w:p w:rsidR="00B42F26" w:rsidRDefault="00B42F26" w:rsidP="00B42F26">
      <w:pPr>
        <w:numPr>
          <w:ilvl w:val="0"/>
          <w:numId w:val="2"/>
        </w:numPr>
        <w:tabs>
          <w:tab w:val="clear" w:pos="1080"/>
        </w:tabs>
        <w:spacing w:after="120" w:line="384" w:lineRule="auto"/>
        <w:ind w:left="1260"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Fine;</w:t>
      </w:r>
    </w:p>
    <w:p w:rsidR="00B42F26" w:rsidRDefault="00B42F26" w:rsidP="00B42F26">
      <w:pPr>
        <w:numPr>
          <w:ilvl w:val="0"/>
          <w:numId w:val="2"/>
        </w:numPr>
        <w:tabs>
          <w:tab w:val="clear" w:pos="1080"/>
        </w:tabs>
        <w:spacing w:after="120" w:line="384" w:lineRule="auto"/>
        <w:ind w:left="1260"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Dismissal.</w:t>
      </w:r>
    </w:p>
    <w:p w:rsidR="00B42F26" w:rsidRDefault="00B42F26" w:rsidP="00B42F26">
      <w:pPr>
        <w:numPr>
          <w:ilvl w:val="2"/>
          <w:numId w:val="0"/>
        </w:numPr>
        <w:tabs>
          <w:tab w:val="left" w:pos="720"/>
        </w:tabs>
        <w:spacing w:after="120" w:line="360" w:lineRule="auto"/>
        <w:ind w:left="720" w:right="-86" w:hanging="720"/>
        <w:jc w:val="both"/>
        <w:rPr>
          <w:rFonts w:ascii="Cambria" w:hAnsi="Cambria"/>
        </w:rPr>
      </w:pPr>
      <w:r>
        <w:rPr>
          <w:rFonts w:ascii="Cambria" w:hAnsi="Cambria"/>
          <w:iCs/>
        </w:rPr>
        <w:t>10.2.2</w:t>
      </w:r>
      <w:r>
        <w:rPr>
          <w:rFonts w:ascii="Cambria" w:hAnsi="Cambria"/>
          <w:i/>
          <w:iCs/>
        </w:rPr>
        <w:t xml:space="preserve"> Verbal warning</w:t>
      </w:r>
      <w:r>
        <w:rPr>
          <w:rFonts w:ascii="Cambria" w:hAnsi="Cambria"/>
        </w:rPr>
        <w:t xml:space="preserve"> shall mean an oral reprimand admonishing the delinquent management staff for his breaches of discipline and citing the relevant provisions of these Regulations.</w:t>
      </w:r>
    </w:p>
    <w:p w:rsidR="00B42F26" w:rsidRDefault="00B42F26" w:rsidP="00B42F26">
      <w:pPr>
        <w:numPr>
          <w:ilvl w:val="2"/>
          <w:numId w:val="0"/>
        </w:numPr>
        <w:tabs>
          <w:tab w:val="left" w:pos="720"/>
        </w:tabs>
        <w:spacing w:after="120" w:line="360" w:lineRule="auto"/>
        <w:ind w:left="720" w:right="-86" w:hanging="720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10.2.3</w:t>
      </w:r>
      <w:r>
        <w:rPr>
          <w:rFonts w:ascii="Cambria" w:hAnsi="Cambria"/>
          <w:i/>
        </w:rPr>
        <w:t xml:space="preserve"> Written warning</w:t>
      </w:r>
      <w:r>
        <w:rPr>
          <w:rFonts w:ascii="Cambria" w:hAnsi="Cambria"/>
        </w:rPr>
        <w:t xml:space="preserve"> shall mean a letter addressed to the delinquent management staff specifically stating facts of the breach and quoting the relevant provision of these Regulations.</w:t>
      </w:r>
    </w:p>
    <w:p w:rsidR="00B42F26" w:rsidRDefault="00B42F26" w:rsidP="00B42F26">
      <w:pPr>
        <w:numPr>
          <w:ilvl w:val="2"/>
          <w:numId w:val="0"/>
        </w:numPr>
        <w:tabs>
          <w:tab w:val="left" w:pos="720"/>
        </w:tabs>
        <w:spacing w:after="120" w:line="360" w:lineRule="auto"/>
        <w:ind w:left="720" w:right="-86" w:hanging="720"/>
        <w:jc w:val="both"/>
        <w:rPr>
          <w:rFonts w:ascii="Cambria" w:hAnsi="Cambria"/>
        </w:rPr>
      </w:pPr>
      <w:r>
        <w:rPr>
          <w:rFonts w:ascii="Cambria" w:hAnsi="Cambria"/>
        </w:rPr>
        <w:t>10.2.4 The measures specified under sub-article 10.2.1 (a) through (c) of this Article shall be considered as simple disciplinary measures.</w:t>
      </w:r>
    </w:p>
    <w:p w:rsidR="00B42F26" w:rsidRDefault="00B42F26" w:rsidP="00B42F26">
      <w:pPr>
        <w:numPr>
          <w:ilvl w:val="2"/>
          <w:numId w:val="0"/>
        </w:numPr>
        <w:tabs>
          <w:tab w:val="left" w:pos="720"/>
        </w:tabs>
        <w:spacing w:after="120" w:line="360" w:lineRule="auto"/>
        <w:ind w:left="720" w:right="-86" w:hanging="720"/>
        <w:jc w:val="both"/>
        <w:rPr>
          <w:rFonts w:ascii="Cambria" w:hAnsi="Cambria"/>
        </w:rPr>
      </w:pPr>
      <w:r>
        <w:rPr>
          <w:rFonts w:ascii="Cambria" w:hAnsi="Cambria"/>
        </w:rPr>
        <w:t>10.2.5 The measure specified under sub-article 10.2.1(d) of this Article shall be considered as rigorous disciplinary measure.</w:t>
      </w:r>
    </w:p>
    <w:p w:rsidR="00B42F26" w:rsidRDefault="00B42F26" w:rsidP="00B42F26">
      <w:pPr>
        <w:numPr>
          <w:ilvl w:val="2"/>
          <w:numId w:val="0"/>
        </w:numPr>
        <w:tabs>
          <w:tab w:val="left" w:pos="720"/>
        </w:tabs>
        <w:spacing w:after="120" w:line="360" w:lineRule="auto"/>
        <w:ind w:left="720" w:right="-86" w:hanging="720"/>
        <w:jc w:val="both"/>
        <w:rPr>
          <w:rFonts w:ascii="Cambria" w:hAnsi="Cambria"/>
        </w:rPr>
      </w:pPr>
      <w:r>
        <w:rPr>
          <w:rFonts w:ascii="Cambria" w:hAnsi="Cambria"/>
        </w:rPr>
        <w:t xml:space="preserve">10.2.6 Committing breach of discipline of equal gravity with those listed 10.5.1 (a) through (w) of this Article shall expose the employee to the same penalty. In such a case, the President up on the recommendation of the discipline committee shall determine the issue of </w:t>
      </w:r>
      <w:r>
        <w:rPr>
          <w:rFonts w:ascii="Cambria" w:hAnsi="Cambria"/>
          <w:i/>
        </w:rPr>
        <w:t>equal gravity</w:t>
      </w:r>
      <w:r>
        <w:rPr>
          <w:rFonts w:ascii="Cambria" w:hAnsi="Cambria"/>
        </w:rPr>
        <w:t>.</w:t>
      </w:r>
    </w:p>
    <w:p w:rsidR="00B42F26" w:rsidRDefault="00B42F26" w:rsidP="00B42F26">
      <w:pPr>
        <w:pStyle w:val="Style3"/>
        <w:ind w:hanging="180"/>
      </w:pPr>
      <w:bookmarkStart w:id="4" w:name="_Toc267619301"/>
      <w:bookmarkStart w:id="5" w:name="_Toc140657443"/>
      <w:r>
        <w:t>10.3 Validity date of Written Warning</w:t>
      </w:r>
      <w:bookmarkEnd w:id="4"/>
      <w:bookmarkEnd w:id="5"/>
    </w:p>
    <w:p w:rsidR="00B42F26" w:rsidRDefault="00B42F26" w:rsidP="00B42F26">
      <w:pPr>
        <w:spacing w:after="120" w:line="360" w:lineRule="auto"/>
        <w:ind w:left="720" w:hanging="720"/>
        <w:jc w:val="both"/>
        <w:rPr>
          <w:rFonts w:ascii="Cambria" w:hAnsi="Cambria"/>
        </w:rPr>
      </w:pPr>
      <w:r>
        <w:rPr>
          <w:rFonts w:ascii="Cambria" w:hAnsi="Cambria"/>
        </w:rPr>
        <w:t>10.3.1 First written warning shall stay valid for three months.</w:t>
      </w:r>
    </w:p>
    <w:p w:rsidR="00B42F26" w:rsidRDefault="00B42F26" w:rsidP="00B42F26">
      <w:pPr>
        <w:spacing w:after="120" w:line="360" w:lineRule="auto"/>
        <w:ind w:left="900" w:hanging="840"/>
        <w:jc w:val="both"/>
        <w:rPr>
          <w:rFonts w:ascii="Cambria" w:hAnsi="Cambria"/>
        </w:rPr>
      </w:pPr>
      <w:r>
        <w:rPr>
          <w:rFonts w:ascii="Cambria" w:hAnsi="Cambria"/>
        </w:rPr>
        <w:t>10.3.2 A second written warning shall stay valid for six months.</w:t>
      </w:r>
    </w:p>
    <w:p w:rsidR="00B42F26" w:rsidRDefault="00B42F26" w:rsidP="00B42F26">
      <w:pPr>
        <w:spacing w:after="240"/>
        <w:ind w:left="60"/>
        <w:jc w:val="both"/>
        <w:rPr>
          <w:rFonts w:ascii="Cambria" w:hAnsi="Cambria"/>
        </w:rPr>
      </w:pPr>
      <w:r>
        <w:rPr>
          <w:rFonts w:ascii="Cambria" w:hAnsi="Cambria"/>
        </w:rPr>
        <w:t>10.3.3 A final written warning shall stay valid for one year.</w:t>
      </w:r>
    </w:p>
    <w:p w:rsidR="00B42F26" w:rsidRDefault="00B42F26" w:rsidP="00B42F26">
      <w:pPr>
        <w:pStyle w:val="Style3"/>
        <w:ind w:hanging="180"/>
      </w:pPr>
      <w:bookmarkStart w:id="6" w:name="_Toc267619302"/>
      <w:r>
        <w:t>10.4 Breaches of Discipline Entailing Simple Disciplinary Measures</w:t>
      </w:r>
      <w:bookmarkEnd w:id="6"/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after="120" w:line="384" w:lineRule="auto"/>
        <w:ind w:right="-86" w:hanging="720"/>
        <w:rPr>
          <w:rFonts w:ascii="Cambria" w:hAnsi="Cambria"/>
          <w:bCs/>
        </w:rPr>
      </w:pPr>
      <w:r>
        <w:rPr>
          <w:rFonts w:ascii="Cambria" w:hAnsi="Cambria"/>
        </w:rPr>
        <w:t>10.4.1 The following breaches of discipline shall result in oral warnings or a fine of one day salary with first written warning depending on the gravity of the infringement:</w:t>
      </w:r>
    </w:p>
    <w:p w:rsidR="00B42F26" w:rsidRDefault="00B42F26" w:rsidP="00B42F26">
      <w:pPr>
        <w:numPr>
          <w:ilvl w:val="2"/>
          <w:numId w:val="3"/>
        </w:numPr>
        <w:tabs>
          <w:tab w:val="clear" w:pos="2865"/>
          <w:tab w:val="left" w:pos="1080"/>
        </w:tabs>
        <w:spacing w:after="120" w:line="360" w:lineRule="auto"/>
        <w:ind w:left="1080" w:hanging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Absence from work without good cause; </w:t>
      </w:r>
    </w:p>
    <w:p w:rsidR="00B42F26" w:rsidRDefault="00B42F26" w:rsidP="00B42F26">
      <w:pPr>
        <w:numPr>
          <w:ilvl w:val="2"/>
          <w:numId w:val="3"/>
        </w:numPr>
        <w:tabs>
          <w:tab w:val="clear" w:pos="2865"/>
          <w:tab w:val="left" w:pos="1080"/>
        </w:tabs>
        <w:spacing w:after="120" w:line="360" w:lineRule="auto"/>
        <w:ind w:left="1080" w:hanging="360"/>
        <w:jc w:val="both"/>
        <w:rPr>
          <w:rFonts w:ascii="Cambria" w:hAnsi="Cambria"/>
        </w:rPr>
      </w:pPr>
      <w:r>
        <w:rPr>
          <w:rFonts w:ascii="Cambria" w:hAnsi="Cambria"/>
        </w:rPr>
        <w:t>Failure to maintain a reasonable degree of personal hygiene and appropriate attire;</w:t>
      </w:r>
    </w:p>
    <w:p w:rsidR="00B42F26" w:rsidRDefault="00B42F26" w:rsidP="00B42F26">
      <w:pPr>
        <w:numPr>
          <w:ilvl w:val="2"/>
          <w:numId w:val="3"/>
        </w:numPr>
        <w:tabs>
          <w:tab w:val="clear" w:pos="2865"/>
          <w:tab w:val="left" w:pos="1080"/>
        </w:tabs>
        <w:spacing w:after="120" w:line="360" w:lineRule="auto"/>
        <w:ind w:left="1080" w:hanging="360"/>
        <w:jc w:val="both"/>
        <w:rPr>
          <w:rFonts w:ascii="Cambria" w:hAnsi="Cambria"/>
        </w:rPr>
      </w:pPr>
      <w:r>
        <w:rPr>
          <w:rFonts w:ascii="Cambria" w:hAnsi="Cambria"/>
        </w:rPr>
        <w:t>Causing damage to the Bank’s property due to negligent mishandling.</w:t>
      </w:r>
    </w:p>
    <w:p w:rsidR="00B42F26" w:rsidRDefault="00B42F26" w:rsidP="00B42F26">
      <w:pPr>
        <w:numPr>
          <w:ilvl w:val="2"/>
          <w:numId w:val="3"/>
        </w:numPr>
        <w:tabs>
          <w:tab w:val="clear" w:pos="2865"/>
          <w:tab w:val="left" w:pos="1080"/>
        </w:tabs>
        <w:spacing w:after="120" w:line="360" w:lineRule="auto"/>
        <w:ind w:left="1080" w:hanging="360"/>
        <w:jc w:val="both"/>
        <w:rPr>
          <w:rFonts w:ascii="Cambria" w:hAnsi="Cambria"/>
        </w:rPr>
      </w:pPr>
      <w:r>
        <w:rPr>
          <w:rFonts w:ascii="Cambria" w:hAnsi="Cambria"/>
        </w:rPr>
        <w:t>Unauthorized utilization of the bank’s property;</w:t>
      </w:r>
    </w:p>
    <w:p w:rsidR="00B42F26" w:rsidRDefault="00B42F26" w:rsidP="00B42F26">
      <w:pPr>
        <w:numPr>
          <w:ilvl w:val="2"/>
          <w:numId w:val="3"/>
        </w:numPr>
        <w:tabs>
          <w:tab w:val="clear" w:pos="2865"/>
          <w:tab w:val="left" w:pos="1080"/>
        </w:tabs>
        <w:spacing w:after="120" w:line="360" w:lineRule="auto"/>
        <w:ind w:left="1080" w:hanging="360"/>
        <w:jc w:val="both"/>
        <w:rPr>
          <w:rFonts w:ascii="Cambria" w:hAnsi="Cambria"/>
        </w:rPr>
      </w:pPr>
      <w:r>
        <w:rPr>
          <w:rFonts w:ascii="Cambria" w:hAnsi="Cambria"/>
        </w:rPr>
        <w:t>Failure to report accidents or damages to the Bank's property;</w:t>
      </w:r>
    </w:p>
    <w:p w:rsidR="00B42F26" w:rsidRDefault="00B42F26" w:rsidP="00B42F26">
      <w:pPr>
        <w:numPr>
          <w:ilvl w:val="2"/>
          <w:numId w:val="3"/>
        </w:numPr>
        <w:tabs>
          <w:tab w:val="clear" w:pos="2865"/>
          <w:tab w:val="left" w:pos="1080"/>
        </w:tabs>
        <w:spacing w:after="120" w:line="360" w:lineRule="auto"/>
        <w:ind w:left="1080" w:hanging="360"/>
        <w:jc w:val="both"/>
        <w:rPr>
          <w:rFonts w:ascii="Cambria" w:hAnsi="Cambria"/>
        </w:rPr>
      </w:pPr>
      <w:r>
        <w:rPr>
          <w:rFonts w:ascii="Cambria" w:hAnsi="Cambria"/>
        </w:rPr>
        <w:t>Negligent performance of duties;</w:t>
      </w:r>
    </w:p>
    <w:p w:rsidR="00B42F26" w:rsidRDefault="00B42F26" w:rsidP="00B42F26">
      <w:pPr>
        <w:numPr>
          <w:ilvl w:val="2"/>
          <w:numId w:val="3"/>
        </w:numPr>
        <w:tabs>
          <w:tab w:val="clear" w:pos="2865"/>
          <w:tab w:val="left" w:pos="1080"/>
        </w:tabs>
        <w:spacing w:after="120" w:line="360" w:lineRule="auto"/>
        <w:ind w:left="1080" w:hanging="360"/>
        <w:jc w:val="both"/>
        <w:rPr>
          <w:rFonts w:ascii="Cambria" w:hAnsi="Cambria"/>
        </w:rPr>
      </w:pPr>
      <w:r>
        <w:rPr>
          <w:rFonts w:ascii="Cambria" w:hAnsi="Cambria"/>
        </w:rPr>
        <w:t>Refusal to sign the performance evaluation.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after="120" w:line="396" w:lineRule="auto"/>
        <w:ind w:right="-86" w:hanging="720"/>
        <w:rPr>
          <w:rFonts w:ascii="Cambria" w:hAnsi="Cambria"/>
          <w:bCs/>
        </w:rPr>
      </w:pPr>
      <w:r>
        <w:rPr>
          <w:rFonts w:ascii="Cambria" w:hAnsi="Cambria"/>
        </w:rPr>
        <w:lastRenderedPageBreak/>
        <w:t>10.4.2 The following breaches of discipline shall entail a fine of two days salary in addition to</w:t>
      </w:r>
      <w:r>
        <w:rPr>
          <w:rFonts w:ascii="Cambria" w:hAnsi="Cambria"/>
          <w:i/>
          <w:iCs/>
        </w:rPr>
        <w:t xml:space="preserve"> </w:t>
      </w:r>
      <w:r>
        <w:rPr>
          <w:rFonts w:ascii="Cambria" w:hAnsi="Cambria"/>
        </w:rPr>
        <w:t xml:space="preserve">the written warnings and shall constitute good cause for dismissal after </w:t>
      </w:r>
      <w:r>
        <w:rPr>
          <w:rFonts w:ascii="Cambria" w:hAnsi="Cambria"/>
          <w:bCs/>
        </w:rPr>
        <w:t>two written warnings.</w:t>
      </w:r>
    </w:p>
    <w:p w:rsidR="00B42F26" w:rsidRDefault="00B42F26" w:rsidP="00B42F26">
      <w:pPr>
        <w:numPr>
          <w:ilvl w:val="4"/>
          <w:numId w:val="3"/>
        </w:numPr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Spreading rumors that can create misunderstanding between Management and other staff of the Bank;</w:t>
      </w:r>
    </w:p>
    <w:p w:rsidR="00B42F26" w:rsidRDefault="00B42F26" w:rsidP="00B42F26">
      <w:pPr>
        <w:numPr>
          <w:ilvl w:val="4"/>
          <w:numId w:val="3"/>
        </w:numPr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Gambling or playing cards or doing similar things within the premises of the Bank;</w:t>
      </w:r>
    </w:p>
    <w:p w:rsidR="00B42F26" w:rsidRDefault="00B42F26" w:rsidP="00B42F26">
      <w:pPr>
        <w:numPr>
          <w:ilvl w:val="4"/>
          <w:numId w:val="3"/>
        </w:numPr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Violation of the established working rules and Regulations issued from time to time by the Bank;</w:t>
      </w:r>
    </w:p>
    <w:p w:rsidR="00B42F26" w:rsidRDefault="00B42F26" w:rsidP="00B42F26">
      <w:pPr>
        <w:numPr>
          <w:ilvl w:val="4"/>
          <w:numId w:val="3"/>
        </w:numPr>
        <w:spacing w:after="120" w:line="360" w:lineRule="auto"/>
        <w:ind w:left="1260" w:hanging="540"/>
        <w:jc w:val="both"/>
        <w:rPr>
          <w:rFonts w:ascii="Cambria" w:hAnsi="Cambria"/>
          <w:highlight w:val="yellow"/>
        </w:rPr>
      </w:pPr>
      <w:r>
        <w:rPr>
          <w:rFonts w:ascii="Cambria" w:hAnsi="Cambria"/>
          <w:highlight w:val="yellow"/>
        </w:rPr>
        <w:t>Absence from work without good cause for three working days in one month, or ten working days in a year;</w:t>
      </w:r>
    </w:p>
    <w:p w:rsidR="00B42F26" w:rsidRDefault="00B42F26" w:rsidP="00B42F26">
      <w:pPr>
        <w:numPr>
          <w:ilvl w:val="4"/>
          <w:numId w:val="3"/>
        </w:numPr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Accessing restricted Internet websites, which may cause damage to the interests of the Bank.</w:t>
      </w:r>
    </w:p>
    <w:p w:rsidR="00B42F26" w:rsidRDefault="00B42F26" w:rsidP="00B42F26">
      <w:pPr>
        <w:pStyle w:val="BodyTextIndent3"/>
        <w:numPr>
          <w:ilvl w:val="2"/>
          <w:numId w:val="0"/>
        </w:numPr>
        <w:tabs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after="120" w:line="360" w:lineRule="auto"/>
        <w:ind w:left="720" w:right="-86" w:hanging="720"/>
        <w:rPr>
          <w:rFonts w:ascii="Cambria" w:hAnsi="Cambria"/>
          <w:bCs/>
        </w:rPr>
      </w:pPr>
      <w:r>
        <w:rPr>
          <w:rFonts w:ascii="Cambria" w:hAnsi="Cambria"/>
        </w:rPr>
        <w:t>10.4.3 The following breaches of discipline shall entail a fine of three days salary in addition to</w:t>
      </w:r>
      <w:r>
        <w:rPr>
          <w:rFonts w:ascii="Cambria" w:hAnsi="Cambria"/>
          <w:i/>
          <w:iCs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i/>
          <w:iCs/>
        </w:rPr>
        <w:t xml:space="preserve"> </w:t>
      </w:r>
      <w:r>
        <w:rPr>
          <w:rFonts w:ascii="Cambria" w:hAnsi="Cambria"/>
        </w:rPr>
        <w:t xml:space="preserve">written warning and shall constitute good cause for dismissal after the </w:t>
      </w:r>
      <w:r>
        <w:rPr>
          <w:rFonts w:ascii="Cambria" w:hAnsi="Cambria"/>
          <w:bCs/>
        </w:rPr>
        <w:t>first written warning:</w:t>
      </w:r>
    </w:p>
    <w:p w:rsidR="00B42F26" w:rsidRDefault="00B42F26" w:rsidP="00B42F26">
      <w:pPr>
        <w:numPr>
          <w:ilvl w:val="0"/>
          <w:numId w:val="4"/>
        </w:numPr>
        <w:tabs>
          <w:tab w:val="clear" w:pos="1080"/>
        </w:tabs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 xml:space="preserve">Preparing post-dated </w:t>
      </w:r>
      <w:proofErr w:type="spellStart"/>
      <w:r>
        <w:rPr>
          <w:rFonts w:ascii="Cambria" w:hAnsi="Cambria"/>
        </w:rPr>
        <w:t>cheque</w:t>
      </w:r>
      <w:proofErr w:type="spellEnd"/>
      <w:r>
        <w:rPr>
          <w:rFonts w:ascii="Cambria" w:hAnsi="Cambria"/>
        </w:rPr>
        <w:t xml:space="preserve"> for oneself or endorsing such </w:t>
      </w:r>
      <w:proofErr w:type="spellStart"/>
      <w:r>
        <w:rPr>
          <w:rFonts w:ascii="Cambria" w:hAnsi="Cambria"/>
        </w:rPr>
        <w:t>cheque</w:t>
      </w:r>
      <w:proofErr w:type="spellEnd"/>
      <w:r>
        <w:rPr>
          <w:rFonts w:ascii="Cambria" w:hAnsi="Cambria"/>
        </w:rPr>
        <w:t xml:space="preserve"> to a third person;</w:t>
      </w:r>
    </w:p>
    <w:p w:rsidR="00B42F26" w:rsidRDefault="00B42F26" w:rsidP="00B42F26">
      <w:pPr>
        <w:numPr>
          <w:ilvl w:val="0"/>
          <w:numId w:val="4"/>
        </w:numPr>
        <w:tabs>
          <w:tab w:val="clear" w:pos="1080"/>
        </w:tabs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Unauthorized rescheduling of loan or postponement of repayment of loans;</w:t>
      </w:r>
    </w:p>
    <w:p w:rsidR="00B42F26" w:rsidRDefault="00B42F26" w:rsidP="00B42F26">
      <w:pPr>
        <w:numPr>
          <w:ilvl w:val="0"/>
          <w:numId w:val="4"/>
        </w:numPr>
        <w:tabs>
          <w:tab w:val="clear" w:pos="1080"/>
        </w:tabs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Using or allowing a third person to use the Bank’s property without permission;</w:t>
      </w:r>
    </w:p>
    <w:p w:rsidR="00B42F26" w:rsidRDefault="00B42F26" w:rsidP="00B42F26">
      <w:pPr>
        <w:numPr>
          <w:ilvl w:val="0"/>
          <w:numId w:val="4"/>
        </w:numPr>
        <w:tabs>
          <w:tab w:val="clear" w:pos="1080"/>
        </w:tabs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Performing below the expected standard or performance level;</w:t>
      </w:r>
    </w:p>
    <w:p w:rsidR="00B42F26" w:rsidRDefault="00B42F26" w:rsidP="00B42F26">
      <w:pPr>
        <w:numPr>
          <w:ilvl w:val="0"/>
          <w:numId w:val="4"/>
        </w:numPr>
        <w:tabs>
          <w:tab w:val="clear" w:pos="1080"/>
        </w:tabs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Intentional mistreating/mishandling of customers or subordinates while on duty;</w:t>
      </w:r>
    </w:p>
    <w:p w:rsidR="00B42F26" w:rsidRDefault="00B42F26" w:rsidP="00B42F26">
      <w:pPr>
        <w:numPr>
          <w:ilvl w:val="0"/>
          <w:numId w:val="4"/>
        </w:numPr>
        <w:tabs>
          <w:tab w:val="clear" w:pos="1080"/>
        </w:tabs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Failure to inform the President about illegal activities, which may cause serious damage to the Bank;</w:t>
      </w:r>
    </w:p>
    <w:p w:rsidR="00B42F26" w:rsidRDefault="00B42F26" w:rsidP="00B42F26">
      <w:pPr>
        <w:numPr>
          <w:ilvl w:val="0"/>
          <w:numId w:val="4"/>
        </w:numPr>
        <w:tabs>
          <w:tab w:val="clear" w:pos="1080"/>
        </w:tabs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t>Reporting to work in a state of intoxication;</w:t>
      </w:r>
    </w:p>
    <w:p w:rsidR="00B42F26" w:rsidRDefault="00B42F26" w:rsidP="00B42F26">
      <w:pPr>
        <w:numPr>
          <w:ilvl w:val="0"/>
          <w:numId w:val="4"/>
        </w:numPr>
        <w:tabs>
          <w:tab w:val="clear" w:pos="1080"/>
        </w:tabs>
        <w:spacing w:after="120" w:line="360" w:lineRule="auto"/>
        <w:ind w:left="1260" w:hanging="540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Indult in activities or get employed in similar business undertaking that will affect the competitiveness and image of the bank.</w:t>
      </w:r>
    </w:p>
    <w:p w:rsidR="00B42F26" w:rsidRDefault="00B42F26" w:rsidP="00B42F26">
      <w:pPr>
        <w:spacing w:line="360" w:lineRule="auto"/>
        <w:ind w:left="720" w:right="-93" w:hanging="720"/>
        <w:jc w:val="both"/>
        <w:rPr>
          <w:rFonts w:ascii="Cambria" w:hAnsi="Cambria"/>
          <w:b/>
          <w:sz w:val="4"/>
          <w:u w:val="thick"/>
        </w:rPr>
      </w:pPr>
    </w:p>
    <w:p w:rsidR="00B42F26" w:rsidRDefault="00B42F26" w:rsidP="00B42F26">
      <w:pPr>
        <w:pStyle w:val="Style3"/>
        <w:ind w:hanging="180"/>
      </w:pPr>
      <w:bookmarkStart w:id="7" w:name="_Toc267619303"/>
      <w:r>
        <w:t>10.5 Breaches of Discipline Entailing Rigorous Disciplinary Measures</w:t>
      </w:r>
      <w:bookmarkEnd w:id="7"/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after="120" w:line="360" w:lineRule="auto"/>
        <w:ind w:right="-86" w:hanging="720"/>
        <w:rPr>
          <w:rFonts w:ascii="Cambria" w:hAnsi="Cambria"/>
        </w:rPr>
      </w:pPr>
      <w:r>
        <w:rPr>
          <w:rFonts w:ascii="Cambria" w:hAnsi="Cambria"/>
        </w:rPr>
        <w:t>10.5.1 Rigorous disciplinary measures shall be taken against a management staff who: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84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Absents himself from work for three working days in a week or five working days in one month or fifteen working days in a year without justification;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84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Engages in deceitful or fraudulent conduct while carrying out ones duties;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84" w:lineRule="auto"/>
        <w:ind w:right="-86" w:hanging="540"/>
        <w:jc w:val="both"/>
        <w:rPr>
          <w:rFonts w:ascii="Cambria" w:hAnsi="Cambria"/>
          <w:lang w:val="fr-FR"/>
        </w:rPr>
      </w:pPr>
      <w:r>
        <w:rPr>
          <w:rFonts w:ascii="Cambria" w:hAnsi="Cambria"/>
          <w:lang w:val="fr-FR"/>
        </w:rPr>
        <w:t xml:space="preserve">Falsifies </w:t>
      </w:r>
      <w:proofErr w:type="spellStart"/>
      <w:r>
        <w:rPr>
          <w:rFonts w:ascii="Cambria" w:hAnsi="Cambria"/>
          <w:lang w:val="fr-FR"/>
        </w:rPr>
        <w:t>certificates</w:t>
      </w:r>
      <w:proofErr w:type="spellEnd"/>
      <w:r>
        <w:rPr>
          <w:rFonts w:ascii="Cambria" w:hAnsi="Cambria"/>
          <w:lang w:val="fr-FR"/>
        </w:rPr>
        <w:t xml:space="preserve">, documents or </w:t>
      </w:r>
      <w:proofErr w:type="spellStart"/>
      <w:r>
        <w:rPr>
          <w:rFonts w:ascii="Cambria" w:hAnsi="Cambria"/>
          <w:lang w:val="fr-FR"/>
        </w:rPr>
        <w:t>commits</w:t>
      </w:r>
      <w:proofErr w:type="spellEnd"/>
      <w:r>
        <w:rPr>
          <w:rFonts w:ascii="Cambria" w:hAnsi="Cambria"/>
          <w:lang w:val="fr-FR"/>
        </w:rPr>
        <w:t xml:space="preserve"> </w:t>
      </w:r>
      <w:proofErr w:type="spellStart"/>
      <w:r>
        <w:rPr>
          <w:rFonts w:ascii="Cambria" w:hAnsi="Cambria"/>
          <w:lang w:val="fr-FR"/>
        </w:rPr>
        <w:t>fraudulent</w:t>
      </w:r>
      <w:proofErr w:type="spellEnd"/>
      <w:r>
        <w:rPr>
          <w:rFonts w:ascii="Cambria" w:hAnsi="Cambria"/>
          <w:lang w:val="fr-FR"/>
        </w:rPr>
        <w:t xml:space="preserve"> </w:t>
      </w:r>
      <w:proofErr w:type="spellStart"/>
      <w:r>
        <w:rPr>
          <w:rFonts w:ascii="Cambria" w:hAnsi="Cambria"/>
          <w:lang w:val="fr-FR"/>
        </w:rPr>
        <w:t>misrepresentation</w:t>
      </w:r>
      <w:proofErr w:type="spellEnd"/>
      <w:r>
        <w:rPr>
          <w:rFonts w:ascii="Cambria" w:hAnsi="Cambria"/>
          <w:lang w:val="fr-FR"/>
        </w:rPr>
        <w:t>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84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Produces a false statement for own or a third party’s loan account as if it is closed;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Breaches the lending procedures of the Bank and disburses a loan or fails to collect monthly repayments in time or neglects to give the required notice to a defaulter or his guarantor;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 xml:space="preserve">Initiates or causes physical attack against an employee of the Bank or its customer; 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Commits breach of trust, misrepresentation or fraudulent act and embezzles the property or funds of the Bank;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Secures or attempts to secure unjustifiable benefit to him or to a third party to the prejudice of the Bank or its customers;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Commits theft in the work place;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Causes willful damage to the Bank’s property;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Causes serious financial harm to the Bank due to gross negligence of duties;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Accepts or demands bribes;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Refuses to accept the lawful instructions of his supervisors;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Refuses to accept assignment or transfer without good cause;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Neglects his duty by being alcoholic or drug addict;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Intentionally causes damage to the Bank’s good name and reputation;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Commits a criminal offence and is convicted and sentenced to at least thirty days imprisonment;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 xml:space="preserve">Discloses the Bank’s confidential information without permission; 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Allows unauthorized personnel to use the Bank’s property;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Forges another person's signature and/or uses the Bank's official stamp with intent to procure undue advantage for him or to a third person;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 xml:space="preserve">Allows </w:t>
      </w:r>
      <w:proofErr w:type="spellStart"/>
      <w:r>
        <w:rPr>
          <w:rFonts w:ascii="Cambria" w:hAnsi="Cambria"/>
        </w:rPr>
        <w:t>overdrawal</w:t>
      </w:r>
      <w:proofErr w:type="spellEnd"/>
      <w:r>
        <w:rPr>
          <w:rFonts w:ascii="Cambria" w:hAnsi="Cambria"/>
        </w:rPr>
        <w:t xml:space="preserve"> without authority or pays to a customer or to a third person from a customer's account while there is no enough fund in the customer's account;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 xml:space="preserve">Writes a </w:t>
      </w:r>
      <w:proofErr w:type="spellStart"/>
      <w:r>
        <w:rPr>
          <w:rFonts w:ascii="Cambria" w:hAnsi="Cambria"/>
        </w:rPr>
        <w:t>cheque</w:t>
      </w:r>
      <w:proofErr w:type="spellEnd"/>
      <w:r>
        <w:rPr>
          <w:rFonts w:ascii="Cambria" w:hAnsi="Cambria"/>
        </w:rPr>
        <w:t xml:space="preserve"> or other payment instrument knowing that there is no enough funds in his account;</w:t>
      </w:r>
    </w:p>
    <w:p w:rsidR="00B42F26" w:rsidRDefault="00B42F26" w:rsidP="00B42F26">
      <w:pPr>
        <w:numPr>
          <w:ilvl w:val="0"/>
          <w:numId w:val="5"/>
        </w:numPr>
        <w:tabs>
          <w:tab w:val="clear" w:pos="1080"/>
        </w:tabs>
        <w:spacing w:after="120" w:line="360" w:lineRule="auto"/>
        <w:ind w:right="-86" w:hanging="540"/>
        <w:jc w:val="both"/>
        <w:rPr>
          <w:rFonts w:ascii="Cambria" w:hAnsi="Cambria"/>
        </w:rPr>
      </w:pPr>
      <w:r>
        <w:rPr>
          <w:rFonts w:ascii="Cambria" w:hAnsi="Cambria"/>
        </w:rPr>
        <w:t>Commits any immoral act, including sexual harassment, at the place of work;</w:t>
      </w:r>
    </w:p>
    <w:p w:rsidR="00B42F26" w:rsidRDefault="00B42F26" w:rsidP="00B42F26">
      <w:pPr>
        <w:pStyle w:val="BodyTextIndent3"/>
        <w:numPr>
          <w:ilvl w:val="2"/>
          <w:numId w:val="0"/>
        </w:numPr>
        <w:tabs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after="240" w:line="360" w:lineRule="auto"/>
        <w:ind w:left="720" w:right="-86" w:hanging="720"/>
        <w:rPr>
          <w:rFonts w:ascii="Cambria" w:hAnsi="Cambria"/>
        </w:rPr>
      </w:pPr>
      <w:r>
        <w:rPr>
          <w:rFonts w:ascii="Cambria" w:hAnsi="Cambria"/>
        </w:rPr>
        <w:t>10.5.2 The penalty to be imposed for serious breaches of discipline shall be dismissal without warning.</w:t>
      </w:r>
    </w:p>
    <w:p w:rsidR="00B42F26" w:rsidRDefault="00B42F26" w:rsidP="00B42F26">
      <w:pPr>
        <w:pStyle w:val="Style3"/>
        <w:ind w:hanging="180"/>
      </w:pPr>
      <w:bookmarkStart w:id="8" w:name="_Toc267619304"/>
      <w:r>
        <w:t>10.6 Suspension from Duty</w:t>
      </w:r>
      <w:bookmarkEnd w:id="8"/>
    </w:p>
    <w:p w:rsidR="00B42F26" w:rsidRDefault="00B42F26" w:rsidP="00B42F26">
      <w:pPr>
        <w:spacing w:after="120" w:line="360" w:lineRule="auto"/>
        <w:ind w:left="855" w:right="-86" w:hanging="855"/>
        <w:jc w:val="both"/>
        <w:rPr>
          <w:rFonts w:ascii="Cambria" w:hAnsi="Cambria"/>
        </w:rPr>
      </w:pPr>
      <w:r>
        <w:rPr>
          <w:rFonts w:ascii="Cambria" w:hAnsi="Cambria"/>
        </w:rPr>
        <w:t xml:space="preserve">10.6.1    For serious disciplinary breaches that may result in dismissal, a management staff may be suspended from duty by withholding his salary for a period not exceeding one month. </w:t>
      </w:r>
    </w:p>
    <w:p w:rsidR="00B42F26" w:rsidRDefault="00B42F26" w:rsidP="00B42F26">
      <w:pPr>
        <w:spacing w:after="120" w:line="432" w:lineRule="auto"/>
        <w:ind w:left="873" w:right="-86" w:hanging="873"/>
        <w:jc w:val="both"/>
        <w:rPr>
          <w:rFonts w:ascii="Cambria" w:hAnsi="Cambria"/>
        </w:rPr>
      </w:pPr>
      <w:proofErr w:type="gramStart"/>
      <w:r>
        <w:rPr>
          <w:rFonts w:ascii="Cambria" w:hAnsi="Cambria"/>
        </w:rPr>
        <w:t>10.6.2  Control</w:t>
      </w:r>
      <w:proofErr w:type="gramEnd"/>
      <w:r>
        <w:rPr>
          <w:rFonts w:ascii="Cambria" w:hAnsi="Cambria"/>
        </w:rPr>
        <w:t xml:space="preserve"> Department shall immediately investigate the case for eventual review and recommendations by a discipline committee.</w:t>
      </w:r>
    </w:p>
    <w:p w:rsidR="00B42F26" w:rsidRDefault="00B42F26" w:rsidP="00B42F26">
      <w:pPr>
        <w:pStyle w:val="Style3"/>
        <w:rPr>
          <w:sz w:val="8"/>
        </w:rPr>
      </w:pPr>
    </w:p>
    <w:p w:rsidR="00B42F26" w:rsidRDefault="00B42F26" w:rsidP="00B42F26">
      <w:pPr>
        <w:pStyle w:val="Style3"/>
        <w:ind w:hanging="180"/>
      </w:pPr>
      <w:bookmarkStart w:id="9" w:name="_Toc267619305"/>
      <w:r>
        <w:t>10.7 Procedure for Taking Rigorous Disciplinary Measures</w:t>
      </w:r>
      <w:bookmarkEnd w:id="9"/>
    </w:p>
    <w:p w:rsidR="00B42F26" w:rsidRDefault="00B42F26" w:rsidP="00B42F26">
      <w:pPr>
        <w:spacing w:after="120" w:line="360" w:lineRule="auto"/>
        <w:ind w:left="900" w:right="-86" w:hanging="900"/>
        <w:jc w:val="both"/>
        <w:rPr>
          <w:rFonts w:ascii="Cambria" w:hAnsi="Cambria"/>
        </w:rPr>
      </w:pPr>
      <w:r>
        <w:rPr>
          <w:rFonts w:ascii="Cambria" w:hAnsi="Cambria"/>
        </w:rPr>
        <w:t xml:space="preserve">10.7.1 Where a management staff is accused of serious disciplinary breaches entailing dismissal, the matter shall be investigated by a discipline committee, which shall be established by the President.  </w:t>
      </w:r>
    </w:p>
    <w:p w:rsidR="00B42F26" w:rsidRDefault="00B42F26" w:rsidP="00B42F26">
      <w:pPr>
        <w:numPr>
          <w:ilvl w:val="2"/>
          <w:numId w:val="0"/>
        </w:numPr>
        <w:spacing w:after="120" w:line="360" w:lineRule="auto"/>
        <w:ind w:left="900" w:right="-86" w:hanging="900"/>
        <w:jc w:val="both"/>
        <w:rPr>
          <w:rFonts w:ascii="Cambria" w:hAnsi="Cambria"/>
        </w:rPr>
      </w:pPr>
      <w:proofErr w:type="gramStart"/>
      <w:r>
        <w:rPr>
          <w:rFonts w:ascii="Cambria" w:hAnsi="Cambria"/>
        </w:rPr>
        <w:t>10.7.2  The</w:t>
      </w:r>
      <w:proofErr w:type="gramEnd"/>
      <w:r>
        <w:rPr>
          <w:rFonts w:ascii="Cambria" w:hAnsi="Cambria"/>
        </w:rPr>
        <w:t xml:space="preserve"> President shall refer to the Discipline Committee all disciplinary breaches entailing dismissal. </w:t>
      </w:r>
    </w:p>
    <w:p w:rsidR="00B42F26" w:rsidRDefault="00B42F26" w:rsidP="00B42F26">
      <w:pPr>
        <w:numPr>
          <w:ilvl w:val="2"/>
          <w:numId w:val="0"/>
        </w:numPr>
        <w:tabs>
          <w:tab w:val="left" w:pos="900"/>
        </w:tabs>
        <w:spacing w:after="120" w:line="360" w:lineRule="auto"/>
        <w:ind w:left="900" w:right="-86" w:hanging="900"/>
        <w:jc w:val="both"/>
        <w:rPr>
          <w:rFonts w:ascii="Cambria" w:hAnsi="Cambria"/>
        </w:rPr>
      </w:pPr>
      <w:r>
        <w:rPr>
          <w:rFonts w:ascii="Cambria" w:hAnsi="Cambria"/>
        </w:rPr>
        <w:t xml:space="preserve">10.7.3   The Discipline Committee shall investigate and submit its recommendation to the President. </w:t>
      </w:r>
    </w:p>
    <w:p w:rsidR="00B42F26" w:rsidRDefault="00B42F26" w:rsidP="00B42F26">
      <w:pPr>
        <w:numPr>
          <w:ilvl w:val="2"/>
          <w:numId w:val="0"/>
        </w:numPr>
        <w:tabs>
          <w:tab w:val="left" w:pos="900"/>
        </w:tabs>
        <w:spacing w:after="120" w:line="360" w:lineRule="auto"/>
        <w:ind w:left="900" w:right="-86" w:hanging="900"/>
        <w:jc w:val="both"/>
        <w:rPr>
          <w:rFonts w:ascii="Cambria" w:hAnsi="Cambria"/>
        </w:rPr>
      </w:pPr>
      <w:r>
        <w:rPr>
          <w:rFonts w:ascii="Cambria" w:hAnsi="Cambria"/>
        </w:rPr>
        <w:t xml:space="preserve">10.7.4   If a management staff commits several breaches of discipline at one time, the penalty to be imposed shall be the one provided for the most serious breach of discipline. </w:t>
      </w:r>
    </w:p>
    <w:p w:rsidR="00B42F26" w:rsidRDefault="00B42F26" w:rsidP="00B42F26">
      <w:pPr>
        <w:numPr>
          <w:ilvl w:val="2"/>
          <w:numId w:val="0"/>
        </w:numPr>
        <w:tabs>
          <w:tab w:val="left" w:pos="900"/>
        </w:tabs>
        <w:spacing w:after="120" w:line="360" w:lineRule="auto"/>
        <w:ind w:left="900" w:right="-86" w:hanging="900"/>
        <w:jc w:val="both"/>
        <w:rPr>
          <w:rFonts w:ascii="Cambria" w:hAnsi="Cambria"/>
        </w:rPr>
      </w:pPr>
      <w:r>
        <w:rPr>
          <w:rFonts w:ascii="Cambria" w:hAnsi="Cambria"/>
        </w:rPr>
        <w:t xml:space="preserve">10.7.5   A management staff charged with disciplinary breaches entailing dismissal shall be informed of the alleged breaches and shall be given the chance to defend himself. </w:t>
      </w:r>
    </w:p>
    <w:p w:rsidR="00B42F26" w:rsidRDefault="00B42F26" w:rsidP="00B42F26">
      <w:pPr>
        <w:numPr>
          <w:ilvl w:val="2"/>
          <w:numId w:val="0"/>
        </w:numPr>
        <w:tabs>
          <w:tab w:val="left" w:pos="900"/>
        </w:tabs>
        <w:spacing w:after="120" w:line="360" w:lineRule="auto"/>
        <w:ind w:left="900" w:right="-86" w:hanging="900"/>
        <w:jc w:val="both"/>
        <w:rPr>
          <w:rFonts w:ascii="Cambria" w:hAnsi="Cambria"/>
        </w:rPr>
      </w:pPr>
      <w:r>
        <w:rPr>
          <w:rFonts w:ascii="Cambria" w:hAnsi="Cambria"/>
        </w:rPr>
        <w:t>10.7.6   Disciplinary measures could be taken irrespective of court proceedings, if any.</w:t>
      </w:r>
    </w:p>
    <w:p w:rsidR="00B42F26" w:rsidRDefault="00B42F26" w:rsidP="00B42F26">
      <w:pPr>
        <w:numPr>
          <w:ilvl w:val="2"/>
          <w:numId w:val="0"/>
        </w:numPr>
        <w:tabs>
          <w:tab w:val="left" w:pos="900"/>
        </w:tabs>
        <w:spacing w:after="120" w:line="360" w:lineRule="auto"/>
        <w:ind w:left="900" w:right="-86" w:hanging="900"/>
        <w:jc w:val="both"/>
        <w:rPr>
          <w:rFonts w:ascii="Cambria" w:hAnsi="Cambria"/>
        </w:rPr>
      </w:pPr>
      <w:r>
        <w:rPr>
          <w:rFonts w:ascii="Cambria" w:hAnsi="Cambria"/>
        </w:rPr>
        <w:t>10.7.7   If, after investigation, the management staff is not found guilty, he shall be reinstated with full pay.</w:t>
      </w:r>
    </w:p>
    <w:p w:rsidR="00B42F26" w:rsidRDefault="00B42F26" w:rsidP="00B42F26">
      <w:pPr>
        <w:pStyle w:val="Style3"/>
        <w:ind w:hanging="180"/>
      </w:pPr>
      <w:bookmarkStart w:id="10" w:name="_Toc267619306"/>
      <w:r>
        <w:t>10.8 Time within which disciplinary measures shall be taken</w:t>
      </w:r>
      <w:bookmarkEnd w:id="10"/>
    </w:p>
    <w:p w:rsidR="00B42F26" w:rsidRDefault="00B42F26" w:rsidP="00B42F26">
      <w:pPr>
        <w:spacing w:after="120" w:line="360" w:lineRule="auto"/>
        <w:ind w:left="765" w:right="-93" w:hanging="765"/>
        <w:jc w:val="both"/>
        <w:rPr>
          <w:rFonts w:ascii="Cambria" w:hAnsi="Cambria"/>
        </w:rPr>
      </w:pPr>
      <w:r>
        <w:rPr>
          <w:rFonts w:ascii="Cambria" w:hAnsi="Cambria"/>
        </w:rPr>
        <w:t>10.8.1 In case of breaches entailing simple disciplinary measures, appropriate actions must be taken within fifteen days from the time the breach of discipline is known.</w:t>
      </w:r>
    </w:p>
    <w:p w:rsidR="00B42F26" w:rsidRDefault="00B42F26" w:rsidP="00B42F26">
      <w:pPr>
        <w:numPr>
          <w:ilvl w:val="2"/>
          <w:numId w:val="0"/>
        </w:numPr>
        <w:tabs>
          <w:tab w:val="left" w:pos="720"/>
        </w:tabs>
        <w:spacing w:after="240" w:line="360" w:lineRule="auto"/>
        <w:ind w:left="720" w:right="-86" w:hanging="720"/>
        <w:jc w:val="both"/>
        <w:rPr>
          <w:rFonts w:ascii="Cambria" w:hAnsi="Cambria"/>
        </w:rPr>
      </w:pPr>
      <w:r>
        <w:rPr>
          <w:rFonts w:ascii="Cambria" w:hAnsi="Cambria"/>
        </w:rPr>
        <w:t>10.8.2 In case of breaches entailing rigorous disciplinary measures, disciplinary actions must be taken within thirty days from the time the breach of discipline is known.</w:t>
      </w:r>
    </w:p>
    <w:p w:rsidR="00B42F26" w:rsidRDefault="00B42F26" w:rsidP="00B42F26">
      <w:pPr>
        <w:tabs>
          <w:tab w:val="left" w:pos="1800"/>
        </w:tabs>
        <w:spacing w:after="120" w:line="360" w:lineRule="auto"/>
        <w:ind w:left="720" w:hanging="720"/>
        <w:jc w:val="both"/>
        <w:rPr>
          <w:rFonts w:ascii="Cambria" w:hAnsi="Cambria"/>
          <w:b/>
          <w:sz w:val="12"/>
        </w:rPr>
      </w:pPr>
      <w:r>
        <w:rPr>
          <w:rFonts w:ascii="Cambria" w:hAnsi="Cambria"/>
          <w:b/>
          <w:sz w:val="8"/>
        </w:rPr>
        <w:br w:type="page"/>
      </w:r>
    </w:p>
    <w:p w:rsidR="00B42F26" w:rsidRDefault="00B42F26" w:rsidP="00B42F26">
      <w:pPr>
        <w:pStyle w:val="Style3"/>
        <w:ind w:hanging="180"/>
      </w:pPr>
      <w:bookmarkStart w:id="11" w:name="_Toc267619307"/>
      <w:r>
        <w:lastRenderedPageBreak/>
        <w:t>10.9 Right of Appeal</w:t>
      </w:r>
      <w:bookmarkEnd w:id="11"/>
      <w:r>
        <w:t xml:space="preserve"> 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after="120" w:line="360" w:lineRule="auto"/>
        <w:ind w:left="900" w:hanging="900"/>
        <w:rPr>
          <w:rFonts w:ascii="Cambria" w:hAnsi="Cambria"/>
        </w:rPr>
      </w:pPr>
      <w:r>
        <w:rPr>
          <w:rFonts w:ascii="Cambria" w:hAnsi="Cambria"/>
        </w:rPr>
        <w:t xml:space="preserve">10.9.1 </w:t>
      </w:r>
      <w:r>
        <w:rPr>
          <w:rFonts w:ascii="Cambria" w:hAnsi="Cambria"/>
        </w:rPr>
        <w:tab/>
        <w:t xml:space="preserve">A management staff who thinks that a simple disciplinary measure taken directly by the president and all rigorous disciplinary measure taken against him/her </w:t>
      </w:r>
      <w:proofErr w:type="gramStart"/>
      <w:r>
        <w:rPr>
          <w:rFonts w:ascii="Cambria" w:hAnsi="Cambria"/>
        </w:rPr>
        <w:t>is</w:t>
      </w:r>
      <w:proofErr w:type="gramEnd"/>
      <w:r>
        <w:rPr>
          <w:rFonts w:ascii="Cambria" w:hAnsi="Cambria"/>
        </w:rPr>
        <w:t xml:space="preserve"> unfair and severe may appeal to the Board, which shall give a final decision on the matter within thirty days from the date of receiving the appeal. 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after="120" w:line="360" w:lineRule="auto"/>
        <w:ind w:left="900" w:hanging="900"/>
        <w:rPr>
          <w:rFonts w:ascii="Cambria" w:hAnsi="Cambria"/>
        </w:rPr>
      </w:pPr>
      <w:r>
        <w:rPr>
          <w:rFonts w:ascii="Cambria" w:hAnsi="Cambria"/>
        </w:rPr>
        <w:t xml:space="preserve">10.9.2 A management staff who thinks that the disciplinary measure taken against him/her is unfair and severe may appeal in accordance the following procedure;  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after="120" w:line="360" w:lineRule="auto"/>
        <w:ind w:left="900" w:hanging="900"/>
        <w:rPr>
          <w:rFonts w:ascii="Cambria" w:hAnsi="Cambria"/>
        </w:rPr>
      </w:pPr>
      <w:r>
        <w:rPr>
          <w:rFonts w:ascii="Cambria" w:hAnsi="Cambria"/>
        </w:rPr>
        <w:t xml:space="preserve">                    A) If action taken by a branch manager 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2115"/>
        </w:tabs>
        <w:spacing w:after="120" w:line="360" w:lineRule="auto"/>
        <w:ind w:left="900" w:hanging="900"/>
        <w:rPr>
          <w:rFonts w:ascii="Cambria" w:hAnsi="Cambria"/>
        </w:rPr>
      </w:pPr>
      <w:r>
        <w:rPr>
          <w:rFonts w:ascii="Cambria" w:hAnsi="Cambria"/>
        </w:rPr>
        <w:tab/>
        <w:t xml:space="preserve">      i) First appeal to the manager, branch operation Department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1620"/>
        </w:tabs>
        <w:spacing w:after="120" w:line="360" w:lineRule="auto"/>
        <w:ind w:left="900" w:hanging="900"/>
        <w:rPr>
          <w:rFonts w:ascii="Cambria" w:hAnsi="Cambria"/>
        </w:rPr>
      </w:pPr>
      <w:r>
        <w:rPr>
          <w:rFonts w:ascii="Cambria" w:hAnsi="Cambria"/>
        </w:rPr>
        <w:t xml:space="preserve">                      ii) Second appeal to the V/President Corporate service and the decision           shall be final.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2115"/>
        </w:tabs>
        <w:spacing w:after="120" w:line="360" w:lineRule="auto"/>
        <w:ind w:left="900" w:hanging="900"/>
        <w:rPr>
          <w:rFonts w:ascii="Cambria" w:hAnsi="Cambria"/>
        </w:rPr>
      </w:pPr>
      <w:r>
        <w:rPr>
          <w:rFonts w:ascii="Cambria" w:hAnsi="Cambria"/>
        </w:rPr>
        <w:t xml:space="preserve">                 B) If action taken by   a department / service managers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2115"/>
        </w:tabs>
        <w:spacing w:after="120" w:line="360" w:lineRule="auto"/>
        <w:ind w:left="900" w:hanging="900"/>
        <w:rPr>
          <w:rFonts w:ascii="Cambria" w:hAnsi="Cambria"/>
        </w:rPr>
      </w:pPr>
      <w:r>
        <w:rPr>
          <w:rFonts w:ascii="Cambria" w:hAnsi="Cambria"/>
        </w:rPr>
        <w:t xml:space="preserve">                       i) First appeal to the respective V/President </w:t>
      </w:r>
    </w:p>
    <w:p w:rsidR="00B42F26" w:rsidRDefault="00B42F26" w:rsidP="00B42F26">
      <w:pPr>
        <w:pStyle w:val="BodyTextIndent3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2115"/>
        </w:tabs>
        <w:spacing w:after="120" w:line="360" w:lineRule="auto"/>
        <w:ind w:left="900" w:hanging="900"/>
        <w:rPr>
          <w:rFonts w:ascii="Cambria" w:hAnsi="Cambria"/>
        </w:rPr>
      </w:pPr>
      <w:r>
        <w:rPr>
          <w:rFonts w:ascii="Cambria" w:hAnsi="Cambria"/>
        </w:rPr>
        <w:t xml:space="preserve">                   ii) Second appeal to the President and the decision shall be final</w:t>
      </w:r>
    </w:p>
    <w:p w:rsidR="00B42F26" w:rsidRDefault="00B42F26" w:rsidP="00B42F26">
      <w:pPr>
        <w:numPr>
          <w:ilvl w:val="2"/>
          <w:numId w:val="0"/>
        </w:numPr>
        <w:tabs>
          <w:tab w:val="left" w:pos="720"/>
        </w:tabs>
        <w:spacing w:after="240" w:line="360" w:lineRule="auto"/>
        <w:ind w:left="720" w:hanging="720"/>
        <w:jc w:val="both"/>
        <w:rPr>
          <w:rFonts w:ascii="Cambria" w:hAnsi="Cambria"/>
        </w:rPr>
      </w:pPr>
      <w:r>
        <w:rPr>
          <w:rFonts w:ascii="Cambria" w:hAnsi="Cambria"/>
        </w:rPr>
        <w:t xml:space="preserve"> 10.9.3 Appeal shall be submitted only within fifteen days from the date on which the decision is communicated to the management staff.</w:t>
      </w:r>
    </w:p>
    <w:p w:rsidR="00B42F26" w:rsidRDefault="00B42F26" w:rsidP="00B42F26">
      <w:pPr>
        <w:numPr>
          <w:ilvl w:val="2"/>
          <w:numId w:val="0"/>
        </w:numPr>
        <w:tabs>
          <w:tab w:val="left" w:pos="720"/>
        </w:tabs>
        <w:spacing w:after="240" w:line="360" w:lineRule="auto"/>
        <w:ind w:left="720" w:hanging="720"/>
        <w:jc w:val="both"/>
        <w:rPr>
          <w:rFonts w:ascii="Cambria" w:hAnsi="Cambria"/>
        </w:rPr>
      </w:pPr>
      <w:r>
        <w:rPr>
          <w:rFonts w:ascii="Cambria" w:hAnsi="Cambria"/>
        </w:rPr>
        <w:t xml:space="preserve">10.9.4 The supervisor who accepts the first and the second appeal as per article 10.9.2 shall respond within ten days. </w:t>
      </w:r>
    </w:p>
    <w:p w:rsidR="00D41E3D" w:rsidRDefault="007D3A70"/>
    <w:sectPr w:rsidR="00D41E3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3A70" w:rsidRDefault="007D3A70" w:rsidP="00B42F26">
      <w:r>
        <w:separator/>
      </w:r>
    </w:p>
  </w:endnote>
  <w:endnote w:type="continuationSeparator" w:id="0">
    <w:p w:rsidR="007D3A70" w:rsidRDefault="007D3A70" w:rsidP="00B42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3A70" w:rsidRDefault="007D3A70" w:rsidP="00B42F26">
      <w:r>
        <w:separator/>
      </w:r>
    </w:p>
  </w:footnote>
  <w:footnote w:type="continuationSeparator" w:id="0">
    <w:p w:rsidR="007D3A70" w:rsidRDefault="007D3A70" w:rsidP="00B42F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F26" w:rsidRDefault="00B42F26">
    <w:pPr>
      <w:pStyle w:val="Header"/>
    </w:pPr>
    <w:r>
      <w:t xml:space="preserve">                         </w:t>
    </w:r>
    <w:proofErr w:type="spellStart"/>
    <w:r>
      <w:t>Bunna</w:t>
    </w:r>
    <w:proofErr w:type="spellEnd"/>
    <w:r>
      <w:t xml:space="preserve"> Bank S.C Managerial Staff Regulation Manual</w:t>
    </w:r>
  </w:p>
  <w:p w:rsidR="00B42F26" w:rsidRDefault="00B42F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8742C"/>
    <w:multiLevelType w:val="singleLevel"/>
    <w:tmpl w:val="1EE8742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>
    <w:nsid w:val="213E7A0D"/>
    <w:multiLevelType w:val="singleLevel"/>
    <w:tmpl w:val="213E7A0D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sz w:val="24"/>
      </w:rPr>
    </w:lvl>
  </w:abstractNum>
  <w:abstractNum w:abstractNumId="2">
    <w:nsid w:val="3CB8284D"/>
    <w:multiLevelType w:val="singleLevel"/>
    <w:tmpl w:val="3CB8284D"/>
    <w:lvl w:ilvl="0">
      <w:start w:val="1"/>
      <w:numFmt w:val="lowerLetter"/>
      <w:lvlText w:val="(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">
    <w:nsid w:val="63BF5935"/>
    <w:multiLevelType w:val="multilevel"/>
    <w:tmpl w:val="63BF5935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tabs>
          <w:tab w:val="num" w:pos="2865"/>
        </w:tabs>
        <w:ind w:left="2865" w:hanging="885"/>
      </w:pPr>
      <w:rPr>
        <w:rFonts w:hint="default"/>
      </w:r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Cambria" w:eastAsia="Times New Roman" w:hAnsi="Cambria" w:cs="Times New Roman"/>
      </w:rPr>
    </w:lvl>
    <w:lvl w:ilvl="5">
      <w:start w:val="1"/>
      <w:numFmt w:val="lowerLetter"/>
      <w:lvlText w:val="(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6DA5ECD"/>
    <w:multiLevelType w:val="singleLevel"/>
    <w:tmpl w:val="76DA5ECD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F26"/>
    <w:rsid w:val="006D1DDC"/>
    <w:rsid w:val="007C39FA"/>
    <w:rsid w:val="007D3A70"/>
    <w:rsid w:val="00B4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F2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B42F26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480" w:lineRule="atLeast"/>
      <w:ind w:left="72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B42F26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2">
    <w:name w:val="Style2"/>
    <w:basedOn w:val="Heading1"/>
    <w:rsid w:val="00B42F26"/>
    <w:pPr>
      <w:keepLines w:val="0"/>
      <w:spacing w:before="0" w:after="360"/>
      <w:ind w:right="-86"/>
      <w:jc w:val="center"/>
    </w:pPr>
    <w:rPr>
      <w:rFonts w:ascii="Cambria" w:eastAsia="Times New Roman" w:hAnsi="Cambria" w:cs="Times New Roman"/>
      <w:bCs w:val="0"/>
      <w:color w:val="auto"/>
      <w:sz w:val="24"/>
      <w:szCs w:val="24"/>
    </w:rPr>
  </w:style>
  <w:style w:type="paragraph" w:customStyle="1" w:styleId="Style3">
    <w:name w:val="Style3"/>
    <w:basedOn w:val="Heading1"/>
    <w:rsid w:val="00B42F26"/>
    <w:pPr>
      <w:keepLines w:val="0"/>
      <w:spacing w:before="0" w:after="120" w:line="360" w:lineRule="auto"/>
      <w:ind w:right="-86"/>
      <w:jc w:val="both"/>
    </w:pPr>
    <w:rPr>
      <w:rFonts w:ascii="Cambria" w:eastAsia="Times New Roman" w:hAnsi="Cambria" w:cs="Times New Roman"/>
      <w:bCs w:val="0"/>
      <w:color w:val="aut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42F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42F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F2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2F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F2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F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F2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F2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B42F26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480" w:lineRule="atLeast"/>
      <w:ind w:left="72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B42F26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2">
    <w:name w:val="Style2"/>
    <w:basedOn w:val="Heading1"/>
    <w:rsid w:val="00B42F26"/>
    <w:pPr>
      <w:keepLines w:val="0"/>
      <w:spacing w:before="0" w:after="360"/>
      <w:ind w:right="-86"/>
      <w:jc w:val="center"/>
    </w:pPr>
    <w:rPr>
      <w:rFonts w:ascii="Cambria" w:eastAsia="Times New Roman" w:hAnsi="Cambria" w:cs="Times New Roman"/>
      <w:bCs w:val="0"/>
      <w:color w:val="auto"/>
      <w:sz w:val="24"/>
      <w:szCs w:val="24"/>
    </w:rPr>
  </w:style>
  <w:style w:type="paragraph" w:customStyle="1" w:styleId="Style3">
    <w:name w:val="Style3"/>
    <w:basedOn w:val="Heading1"/>
    <w:rsid w:val="00B42F26"/>
    <w:pPr>
      <w:keepLines w:val="0"/>
      <w:spacing w:before="0" w:after="120" w:line="360" w:lineRule="auto"/>
      <w:ind w:right="-86"/>
      <w:jc w:val="both"/>
    </w:pPr>
    <w:rPr>
      <w:rFonts w:ascii="Cambria" w:eastAsia="Times New Roman" w:hAnsi="Cambria" w:cs="Times New Roman"/>
      <w:bCs w:val="0"/>
      <w:color w:val="aut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42F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42F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F2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2F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F2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F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F2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Melesse Leykun</dc:creator>
  <cp:lastModifiedBy>Melesse Leykun</cp:lastModifiedBy>
  <cp:revision>1</cp:revision>
  <dcterms:created xsi:type="dcterms:W3CDTF">2023-06-13T10:42:00Z</dcterms:created>
  <dcterms:modified xsi:type="dcterms:W3CDTF">2023-06-13T10:43:00Z</dcterms:modified>
</cp:coreProperties>
</file>