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9AB" w:rsidRDefault="004A49AB">
      <w:pPr>
        <w:rPr>
          <w:rFonts w:ascii="Barlow" w:hAnsi="Barlow"/>
          <w:b/>
          <w:sz w:val="24"/>
          <w:szCs w:val="24"/>
        </w:rPr>
      </w:pPr>
    </w:p>
    <w:p w:rsidR="004A49AB" w:rsidRDefault="004A49AB">
      <w:pPr>
        <w:rPr>
          <w:rFonts w:ascii="Barlow" w:hAnsi="Barlow"/>
          <w:b/>
          <w:sz w:val="24"/>
          <w:szCs w:val="24"/>
        </w:rPr>
      </w:pPr>
    </w:p>
    <w:p w:rsidR="004A49AB" w:rsidRDefault="00F82BC8" w:rsidP="009F27A2">
      <w:pPr>
        <w:jc w:val="center"/>
        <w:rPr>
          <w:rFonts w:ascii="Barlow" w:hAnsi="Barlow"/>
          <w:b/>
          <w:sz w:val="24"/>
          <w:szCs w:val="24"/>
        </w:rPr>
      </w:pPr>
      <w:r>
        <w:rPr>
          <w:rFonts w:ascii="Barlow" w:eastAsia="Calibri" w:hAnsi="Barlow" w:cs="Times New Roman"/>
          <w:noProof/>
          <w:lang w:eastAsia="en-US"/>
        </w:rPr>
        <w:drawing>
          <wp:inline distT="0" distB="0" distL="0" distR="0">
            <wp:extent cx="1721529" cy="18821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4934" cy="1885863"/>
                    </a:xfrm>
                    <a:prstGeom prst="rect">
                      <a:avLst/>
                    </a:prstGeom>
                  </pic:spPr>
                </pic:pic>
              </a:graphicData>
            </a:graphic>
          </wp:inline>
        </w:drawing>
      </w:r>
    </w:p>
    <w:p w:rsidR="004A49AB" w:rsidRDefault="004A49AB">
      <w:pPr>
        <w:rPr>
          <w:rFonts w:ascii="Barlow" w:hAnsi="Barlow"/>
          <w:b/>
          <w:sz w:val="24"/>
          <w:szCs w:val="24"/>
        </w:rPr>
      </w:pPr>
    </w:p>
    <w:p w:rsidR="004A49AB" w:rsidRDefault="004A49AB">
      <w:pPr>
        <w:rPr>
          <w:rFonts w:ascii="Barlow" w:hAnsi="Barlow"/>
          <w:b/>
          <w:sz w:val="24"/>
          <w:szCs w:val="24"/>
        </w:rPr>
      </w:pPr>
    </w:p>
    <w:p w:rsidR="004A49AB" w:rsidRDefault="004A49AB">
      <w:pPr>
        <w:rPr>
          <w:rFonts w:ascii="Barlow" w:hAnsi="Barlow"/>
          <w:b/>
          <w:sz w:val="24"/>
          <w:szCs w:val="24"/>
        </w:rPr>
      </w:pPr>
    </w:p>
    <w:p w:rsidR="004A49AB" w:rsidRDefault="004A49AB">
      <w:pPr>
        <w:rPr>
          <w:rFonts w:ascii="Barlow" w:hAnsi="Barlow"/>
          <w:b/>
          <w:sz w:val="24"/>
          <w:szCs w:val="24"/>
        </w:rPr>
      </w:pPr>
    </w:p>
    <w:p w:rsidR="004A49AB" w:rsidRDefault="00F82BC8" w:rsidP="009374D9">
      <w:pPr>
        <w:spacing w:line="360" w:lineRule="auto"/>
        <w:jc w:val="center"/>
        <w:rPr>
          <w:rFonts w:ascii="Barlow" w:hAnsi="Barlow" w:cs="Bookman Old Style"/>
          <w:b/>
          <w:bCs/>
          <w:iCs/>
          <w:sz w:val="60"/>
        </w:rPr>
      </w:pPr>
      <w:r>
        <w:rPr>
          <w:rFonts w:ascii="Barlow" w:hAnsi="Barlow" w:cs="Bookman Old Style"/>
          <w:b/>
          <w:bCs/>
          <w:iCs/>
          <w:sz w:val="60"/>
        </w:rPr>
        <w:t>Odoo</w:t>
      </w:r>
      <w:r>
        <w:rPr>
          <w:rFonts w:ascii="Barlow" w:hAnsi="Barlow" w:cs="Bookman Old Style"/>
          <w:b/>
          <w:bCs/>
          <w:iCs/>
          <w:sz w:val="60"/>
          <w:lang w:val="en-GB"/>
        </w:rPr>
        <w:t xml:space="preserve"> </w:t>
      </w:r>
      <w:r>
        <w:rPr>
          <w:rFonts w:ascii="Barlow" w:hAnsi="Barlow" w:cs="Bookman Old Style"/>
          <w:b/>
          <w:bCs/>
          <w:iCs/>
          <w:sz w:val="60"/>
        </w:rPr>
        <w:t>Helpdesk</w:t>
      </w:r>
      <w:r>
        <w:rPr>
          <w:rFonts w:ascii="Barlow" w:hAnsi="Barlow" w:cs="Bookman Old Style"/>
          <w:b/>
          <w:bCs/>
          <w:iCs/>
          <w:sz w:val="60"/>
          <w:lang w:val="en-GB"/>
        </w:rPr>
        <w:t xml:space="preserve"> </w:t>
      </w:r>
      <w:r>
        <w:rPr>
          <w:rFonts w:ascii="Barlow" w:hAnsi="Barlow" w:cs="Bookman Old Style"/>
          <w:b/>
          <w:bCs/>
          <w:iCs/>
          <w:sz w:val="60"/>
        </w:rPr>
        <w:t>Enhancement</w:t>
      </w:r>
    </w:p>
    <w:p w:rsidR="009374D9" w:rsidRDefault="009374D9" w:rsidP="009374D9">
      <w:pPr>
        <w:spacing w:line="360" w:lineRule="auto"/>
        <w:jc w:val="center"/>
        <w:rPr>
          <w:rFonts w:ascii="Barlow" w:hAnsi="Barlow" w:cs="Bookman Old Style"/>
          <w:b/>
          <w:bCs/>
          <w:iCs/>
          <w:sz w:val="60"/>
        </w:rPr>
      </w:pPr>
      <w:r>
        <w:rPr>
          <w:rFonts w:ascii="Barlow" w:hAnsi="Barlow" w:cs="Bookman Old Style"/>
          <w:b/>
          <w:bCs/>
          <w:iCs/>
          <w:sz w:val="60"/>
        </w:rPr>
        <w:t>Requirements</w:t>
      </w:r>
    </w:p>
    <w:p w:rsidR="009374D9" w:rsidRDefault="009374D9">
      <w:pPr>
        <w:rPr>
          <w:rFonts w:ascii="Barlow" w:hAnsi="Barlow"/>
          <w:b/>
          <w:sz w:val="24"/>
          <w:szCs w:val="24"/>
        </w:rPr>
      </w:pPr>
    </w:p>
    <w:p w:rsidR="0002651D" w:rsidRDefault="0002651D">
      <w:pPr>
        <w:rPr>
          <w:rFonts w:ascii="Barlow" w:hAnsi="Barlow"/>
          <w:b/>
          <w:sz w:val="24"/>
          <w:szCs w:val="24"/>
        </w:rPr>
      </w:pPr>
    </w:p>
    <w:p w:rsidR="0002651D" w:rsidRDefault="0002651D">
      <w:pPr>
        <w:rPr>
          <w:rFonts w:ascii="Barlow" w:hAnsi="Barlow"/>
          <w:b/>
          <w:sz w:val="24"/>
          <w:szCs w:val="24"/>
        </w:rPr>
      </w:pPr>
    </w:p>
    <w:p w:rsidR="0002651D" w:rsidRDefault="0002651D">
      <w:pPr>
        <w:rPr>
          <w:rFonts w:ascii="Barlow" w:hAnsi="Barlow"/>
          <w:b/>
          <w:sz w:val="24"/>
          <w:szCs w:val="24"/>
        </w:rPr>
      </w:pPr>
    </w:p>
    <w:p w:rsidR="001F4499" w:rsidRDefault="001F4499">
      <w:pPr>
        <w:rPr>
          <w:rFonts w:ascii="Barlow" w:hAnsi="Barlow"/>
          <w:b/>
          <w:sz w:val="24"/>
          <w:szCs w:val="24"/>
        </w:rPr>
      </w:pPr>
    </w:p>
    <w:p w:rsidR="001F4499" w:rsidRDefault="001F4499">
      <w:pPr>
        <w:rPr>
          <w:rFonts w:ascii="Barlow" w:hAnsi="Barlow"/>
          <w:b/>
          <w:sz w:val="24"/>
          <w:szCs w:val="24"/>
        </w:rPr>
      </w:pPr>
    </w:p>
    <w:p w:rsidR="001F4499" w:rsidRDefault="001F4499">
      <w:pPr>
        <w:rPr>
          <w:rFonts w:ascii="Barlow" w:hAnsi="Barlow"/>
          <w:b/>
          <w:sz w:val="24"/>
          <w:szCs w:val="24"/>
        </w:rPr>
      </w:pPr>
      <w:r>
        <w:rPr>
          <w:rFonts w:ascii="Barlow" w:hAnsi="Barlow"/>
          <w:b/>
          <w:sz w:val="24"/>
          <w:szCs w:val="24"/>
        </w:rPr>
        <w:t xml:space="preserve">Contact Center Operation Team </w:t>
      </w:r>
    </w:p>
    <w:p w:rsidR="001F4499" w:rsidRDefault="001F4499">
      <w:pPr>
        <w:rPr>
          <w:rFonts w:ascii="Barlow" w:hAnsi="Barlow"/>
          <w:b/>
          <w:sz w:val="24"/>
          <w:szCs w:val="24"/>
        </w:rPr>
      </w:pPr>
    </w:p>
    <w:p w:rsidR="001F4499" w:rsidRDefault="001F4499">
      <w:pPr>
        <w:rPr>
          <w:rFonts w:ascii="Barlow" w:hAnsi="Barlow"/>
          <w:b/>
          <w:sz w:val="24"/>
          <w:szCs w:val="24"/>
        </w:rPr>
      </w:pPr>
      <w:r>
        <w:rPr>
          <w:rFonts w:ascii="Barlow" w:hAnsi="Barlow"/>
          <w:b/>
          <w:sz w:val="24"/>
          <w:szCs w:val="24"/>
        </w:rPr>
        <w:t>CC &amp; Digital Customer Acquisition Directorate</w:t>
      </w:r>
    </w:p>
    <w:p w:rsidR="009374D9" w:rsidRDefault="009374D9">
      <w:pPr>
        <w:rPr>
          <w:rFonts w:ascii="Barlow" w:hAnsi="Barlow"/>
          <w:b/>
          <w:sz w:val="24"/>
          <w:szCs w:val="24"/>
        </w:rPr>
      </w:pPr>
    </w:p>
    <w:p w:rsidR="009374D9" w:rsidRDefault="009374D9">
      <w:pPr>
        <w:rPr>
          <w:rFonts w:ascii="Barlow" w:hAnsi="Barlow"/>
          <w:b/>
          <w:sz w:val="24"/>
          <w:szCs w:val="24"/>
        </w:rPr>
      </w:pPr>
    </w:p>
    <w:p w:rsidR="009374D9" w:rsidRDefault="009374D9">
      <w:pPr>
        <w:rPr>
          <w:rFonts w:ascii="Barlow" w:hAnsi="Barlow"/>
          <w:b/>
          <w:sz w:val="24"/>
          <w:szCs w:val="24"/>
        </w:rPr>
      </w:pPr>
    </w:p>
    <w:p w:rsidR="009374D9" w:rsidRDefault="009374D9">
      <w:pPr>
        <w:rPr>
          <w:rFonts w:ascii="Barlow" w:hAnsi="Barlow"/>
          <w:b/>
          <w:sz w:val="24"/>
          <w:szCs w:val="24"/>
        </w:rPr>
      </w:pPr>
    </w:p>
    <w:p w:rsidR="004B529D" w:rsidRDefault="004B529D">
      <w:pPr>
        <w:rPr>
          <w:rFonts w:ascii="Barlow" w:hAnsi="Barlow"/>
          <w:b/>
          <w:sz w:val="24"/>
          <w:szCs w:val="24"/>
        </w:rPr>
      </w:pPr>
    </w:p>
    <w:p w:rsidR="004B529D" w:rsidRDefault="004B529D">
      <w:pPr>
        <w:rPr>
          <w:rFonts w:ascii="Barlow" w:hAnsi="Barlow"/>
          <w:b/>
          <w:sz w:val="24"/>
          <w:szCs w:val="24"/>
        </w:rPr>
      </w:pPr>
    </w:p>
    <w:p w:rsidR="004B529D" w:rsidRDefault="004B529D">
      <w:pPr>
        <w:rPr>
          <w:rFonts w:ascii="Barlow" w:hAnsi="Barlow"/>
          <w:b/>
          <w:sz w:val="24"/>
          <w:szCs w:val="24"/>
        </w:rPr>
      </w:pPr>
    </w:p>
    <w:p w:rsidR="004B529D" w:rsidRDefault="004B529D">
      <w:pPr>
        <w:rPr>
          <w:rFonts w:ascii="Barlow" w:hAnsi="Barlow"/>
          <w:b/>
          <w:sz w:val="24"/>
          <w:szCs w:val="24"/>
        </w:rPr>
      </w:pPr>
    </w:p>
    <w:p w:rsidR="009374D9" w:rsidRDefault="009374D9" w:rsidP="009374D9">
      <w:pPr>
        <w:jc w:val="right"/>
        <w:rPr>
          <w:rFonts w:ascii="Barlow" w:hAnsi="Barlow"/>
          <w:b/>
          <w:sz w:val="24"/>
          <w:szCs w:val="24"/>
        </w:rPr>
        <w:sectPr w:rsidR="009374D9" w:rsidSect="00893D3C">
          <w:footerReference w:type="default" r:id="rId9"/>
          <w:pgSz w:w="11906" w:h="16838"/>
          <w:pgMar w:top="1440" w:right="1376" w:bottom="1440" w:left="1800" w:header="720" w:footer="720" w:gutter="0"/>
          <w:cols w:space="720"/>
          <w:docGrid w:linePitch="360"/>
        </w:sectPr>
      </w:pPr>
      <w:r>
        <w:rPr>
          <w:rFonts w:ascii="Barlow" w:hAnsi="Barlow"/>
          <w:b/>
          <w:sz w:val="24"/>
          <w:szCs w:val="24"/>
        </w:rPr>
        <w:t>July 2026</w:t>
      </w:r>
    </w:p>
    <w:p w:rsidR="009F27A2" w:rsidRDefault="009F27A2">
      <w:pPr>
        <w:rPr>
          <w:rFonts w:ascii="Barlow" w:hAnsi="Barlow"/>
          <w:b/>
          <w:sz w:val="24"/>
          <w:szCs w:val="24"/>
        </w:rPr>
      </w:pPr>
    </w:p>
    <w:p w:rsidR="009374D9" w:rsidRDefault="009374D9">
      <w:pPr>
        <w:rPr>
          <w:rFonts w:ascii="Barlow" w:hAnsi="Barlow"/>
          <w:b/>
          <w:sz w:val="24"/>
          <w:szCs w:val="24"/>
        </w:rPr>
      </w:pPr>
    </w:p>
    <w:p w:rsidR="004A49AB" w:rsidRDefault="00F82BC8" w:rsidP="009F27A2">
      <w:pPr>
        <w:jc w:val="center"/>
        <w:rPr>
          <w:rFonts w:ascii="Barlow" w:hAnsi="Barlow"/>
          <w:b/>
          <w:sz w:val="24"/>
          <w:szCs w:val="24"/>
        </w:rPr>
      </w:pPr>
      <w:r>
        <w:rPr>
          <w:rFonts w:ascii="Barlow" w:hAnsi="Barlow"/>
          <w:b/>
          <w:sz w:val="24"/>
          <w:szCs w:val="24"/>
        </w:rPr>
        <w:t>Introduction</w:t>
      </w:r>
    </w:p>
    <w:p w:rsidR="00893D3C" w:rsidRDefault="00F82BC8" w:rsidP="000A77EF">
      <w:pPr>
        <w:spacing w:line="276" w:lineRule="auto"/>
        <w:jc w:val="both"/>
        <w:rPr>
          <w:rFonts w:ascii="Barlow Medium" w:hAnsi="Barlow Medium"/>
          <w:lang w:eastAsia="en-US"/>
        </w:rPr>
      </w:pPr>
      <w:r w:rsidRPr="00BF4977">
        <w:rPr>
          <w:rFonts w:ascii="Barlow Medium" w:hAnsi="Barlow Medium"/>
          <w:lang w:eastAsia="en-US"/>
        </w:rPr>
        <w:t>Nowadays, most of Contact Centers (CC) are using Omni</w:t>
      </w:r>
      <w:r w:rsidRPr="00BF4977">
        <w:rPr>
          <w:rFonts w:ascii="Barlow Medium" w:hAnsi="Barlow Medium"/>
          <w:lang w:val="en-GB" w:eastAsia="en-US"/>
        </w:rPr>
        <w:t>/multi</w:t>
      </w:r>
      <w:r w:rsidRPr="00BF4977">
        <w:rPr>
          <w:rFonts w:ascii="Barlow Medium" w:hAnsi="Barlow Medium"/>
          <w:lang w:eastAsia="en-US"/>
        </w:rPr>
        <w:t xml:space="preserve"> channel </w:t>
      </w:r>
      <w:r w:rsidRPr="00BF4977">
        <w:rPr>
          <w:rFonts w:ascii="Barlow Medium" w:hAnsi="Barlow Medium"/>
          <w:lang w:val="en-GB" w:eastAsia="en-US"/>
        </w:rPr>
        <w:t>systems</w:t>
      </w:r>
      <w:r w:rsidRPr="00BF4977">
        <w:rPr>
          <w:rFonts w:ascii="Barlow Medium" w:hAnsi="Barlow Medium"/>
          <w:lang w:eastAsia="en-US"/>
        </w:rPr>
        <w:t xml:space="preserve"> to enhance customer communication channels and to provide quality support. We are using Odoo Help Desk system which is actively working to record the daily customer requests and it lacks monitoring, analysis and reporting and other </w:t>
      </w:r>
      <w:r w:rsidR="001F4499">
        <w:rPr>
          <w:rFonts w:ascii="Barlow Medium" w:hAnsi="Barlow Medium"/>
          <w:lang w:eastAsia="en-US"/>
        </w:rPr>
        <w:t xml:space="preserve">basic </w:t>
      </w:r>
      <w:r w:rsidRPr="00BF4977">
        <w:rPr>
          <w:rFonts w:ascii="Barlow Medium" w:hAnsi="Barlow Medium"/>
          <w:lang w:eastAsia="en-US"/>
        </w:rPr>
        <w:t xml:space="preserve">required functionalities. </w:t>
      </w:r>
    </w:p>
    <w:p w:rsidR="001F4499" w:rsidRPr="00BF4977" w:rsidRDefault="001F4499" w:rsidP="000A77EF">
      <w:pPr>
        <w:spacing w:line="276" w:lineRule="auto"/>
        <w:jc w:val="both"/>
        <w:rPr>
          <w:rFonts w:ascii="Barlow Medium" w:hAnsi="Barlow Medium"/>
          <w:lang w:eastAsia="en-US"/>
        </w:rPr>
      </w:pPr>
    </w:p>
    <w:p w:rsidR="004A49AB" w:rsidRPr="00BF4977" w:rsidRDefault="00F82BC8" w:rsidP="000A77EF">
      <w:pPr>
        <w:spacing w:line="276" w:lineRule="auto"/>
        <w:jc w:val="both"/>
        <w:rPr>
          <w:rFonts w:ascii="Barlow Medium" w:hAnsi="Barlow Medium"/>
        </w:rPr>
      </w:pPr>
      <w:r w:rsidRPr="00BF4977">
        <w:rPr>
          <w:rFonts w:ascii="Barlow Medium" w:hAnsi="Barlow Medium"/>
          <w:lang w:eastAsia="en-US"/>
        </w:rPr>
        <w:t xml:space="preserve">To provide efficient and effective support we need </w:t>
      </w:r>
      <w:r w:rsidR="001F4499">
        <w:rPr>
          <w:rFonts w:ascii="Barlow Medium" w:hAnsi="Barlow Medium"/>
          <w:lang w:eastAsia="en-US"/>
        </w:rPr>
        <w:t xml:space="preserve">updated </w:t>
      </w:r>
      <w:r w:rsidRPr="00BF4977">
        <w:rPr>
          <w:rFonts w:ascii="Barlow Medium" w:hAnsi="Barlow Medium"/>
          <w:lang w:eastAsia="en-US"/>
        </w:rPr>
        <w:t>basi</w:t>
      </w:r>
      <w:r w:rsidR="001F4499">
        <w:rPr>
          <w:rFonts w:ascii="Barlow Medium" w:hAnsi="Barlow Medium"/>
          <w:lang w:eastAsia="en-US"/>
        </w:rPr>
        <w:t xml:space="preserve">c required modules and additional enhanced </w:t>
      </w:r>
      <w:r w:rsidRPr="00BF4977">
        <w:rPr>
          <w:rFonts w:ascii="Barlow Medium" w:hAnsi="Barlow Medium"/>
          <w:lang w:eastAsia="en-US"/>
        </w:rPr>
        <w:t xml:space="preserve">  modules. Here below are the requirements</w:t>
      </w:r>
      <w:r w:rsidRPr="00BF4977">
        <w:rPr>
          <w:rFonts w:ascii="Barlow Medium" w:hAnsi="Barlow Medium"/>
        </w:rPr>
        <w:t xml:space="preserve"> which enable us to deliver improved customer support and timely analysis &amp; on </w:t>
      </w:r>
      <w:r w:rsidR="001F4499" w:rsidRPr="00BF4977">
        <w:rPr>
          <w:rFonts w:ascii="Barlow Medium" w:hAnsi="Barlow Medium"/>
        </w:rPr>
        <w:t xml:space="preserve">time </w:t>
      </w:r>
      <w:r w:rsidR="001F4499">
        <w:rPr>
          <w:rFonts w:ascii="Barlow Medium" w:hAnsi="Barlow Medium"/>
        </w:rPr>
        <w:t xml:space="preserve">monitoring and </w:t>
      </w:r>
      <w:r w:rsidRPr="00BF4977">
        <w:rPr>
          <w:rFonts w:ascii="Barlow Medium" w:hAnsi="Barlow Medium"/>
        </w:rPr>
        <w:t xml:space="preserve">reporting. </w:t>
      </w:r>
    </w:p>
    <w:p w:rsidR="003B711B" w:rsidRPr="00BF4977" w:rsidRDefault="003B711B" w:rsidP="000A77EF">
      <w:pPr>
        <w:spacing w:line="276" w:lineRule="auto"/>
        <w:jc w:val="both"/>
        <w:rPr>
          <w:rFonts w:ascii="Barlow Medium" w:hAnsi="Barlow Medium"/>
        </w:rPr>
      </w:pPr>
    </w:p>
    <w:p w:rsidR="004A49AB" w:rsidRPr="00BF4977" w:rsidRDefault="003226A7" w:rsidP="000A77EF">
      <w:pPr>
        <w:spacing w:line="276" w:lineRule="auto"/>
        <w:jc w:val="both"/>
        <w:rPr>
          <w:rFonts w:ascii="Barlow Medium" w:hAnsi="Barlow Medium"/>
          <w:lang w:eastAsia="en-US"/>
        </w:rPr>
      </w:pPr>
      <w:r w:rsidRPr="00BF4977">
        <w:rPr>
          <w:rFonts w:ascii="Barlow Medium" w:hAnsi="Barlow Medium"/>
          <w:lang w:eastAsia="en-US"/>
        </w:rPr>
        <w:t>A</w:t>
      </w:r>
      <w:r w:rsidR="001F4499">
        <w:rPr>
          <w:rFonts w:ascii="Barlow Medium" w:hAnsi="Barlow Medium"/>
          <w:lang w:eastAsia="en-US"/>
        </w:rPr>
        <w:t xml:space="preserve"> </w:t>
      </w:r>
      <w:r w:rsidRPr="00BF4977">
        <w:rPr>
          <w:rFonts w:ascii="Barlow Medium" w:hAnsi="Barlow Medium"/>
          <w:b/>
          <w:bCs/>
          <w:lang w:eastAsia="en-US"/>
        </w:rPr>
        <w:t>Help Desk module</w:t>
      </w:r>
      <w:r w:rsidRPr="00BF4977">
        <w:rPr>
          <w:rFonts w:ascii="Barlow Medium" w:hAnsi="Barlow Medium"/>
          <w:lang w:eastAsia="en-US"/>
        </w:rPr>
        <w:t xml:space="preserve"> in a Contact Center system is used to log, track, assign, resolve, and report customer issues and service requests. It enables agents to manage customer inquiries efficiently while ensuring compliance with Service Level Agreements (SLAs), improving customer satisfaction, and maintaining complete interaction history</w:t>
      </w:r>
      <w:r w:rsidR="001F4499">
        <w:rPr>
          <w:rFonts w:ascii="Barlow Medium" w:hAnsi="Barlow Medium"/>
          <w:lang w:eastAsia="en-US"/>
        </w:rPr>
        <w:t xml:space="preserve"> from initiation to closing of a customer case</w:t>
      </w:r>
      <w:r w:rsidRPr="00BF4977">
        <w:rPr>
          <w:rFonts w:ascii="Barlow Medium" w:hAnsi="Barlow Medium"/>
          <w:lang w:eastAsia="en-US"/>
        </w:rPr>
        <w:t>.</w:t>
      </w:r>
      <w:r w:rsidR="003B711B" w:rsidRPr="00BF4977">
        <w:rPr>
          <w:rFonts w:ascii="Barlow Medium" w:hAnsi="Barlow Medium"/>
          <w:lang w:eastAsia="en-US"/>
        </w:rPr>
        <w:t xml:space="preserve"> </w:t>
      </w:r>
    </w:p>
    <w:p w:rsidR="001F4499" w:rsidRDefault="001F4499" w:rsidP="000A77EF">
      <w:pPr>
        <w:spacing w:line="276" w:lineRule="auto"/>
        <w:jc w:val="both"/>
        <w:rPr>
          <w:rFonts w:ascii="Barlow Medium" w:hAnsi="Barlow Medium"/>
        </w:rPr>
      </w:pPr>
    </w:p>
    <w:p w:rsidR="003B711B" w:rsidRPr="00BF4977" w:rsidRDefault="003B711B" w:rsidP="000A77EF">
      <w:pPr>
        <w:spacing w:line="276" w:lineRule="auto"/>
        <w:jc w:val="both"/>
        <w:rPr>
          <w:rFonts w:ascii="Barlow Medium" w:hAnsi="Barlow Medium"/>
        </w:rPr>
      </w:pPr>
      <w:r w:rsidRPr="00BF4977">
        <w:rPr>
          <w:rFonts w:ascii="Barlow Medium" w:hAnsi="Barlow Medium"/>
        </w:rPr>
        <w:t xml:space="preserve">One of the basic module which is a </w:t>
      </w:r>
      <w:r w:rsidRPr="00BF4977">
        <w:rPr>
          <w:rFonts w:ascii="Barlow Medium" w:hAnsi="Barlow Medium"/>
          <w:b/>
          <w:bCs/>
        </w:rPr>
        <w:t>Ticket Management</w:t>
      </w:r>
      <w:r w:rsidRPr="00BF4977">
        <w:rPr>
          <w:rFonts w:ascii="Barlow Medium" w:hAnsi="Barlow Medium"/>
        </w:rPr>
        <w:t>, it is the core component of a Help Desk system</w:t>
      </w:r>
      <w:r w:rsidR="001F4499">
        <w:rPr>
          <w:rFonts w:ascii="Barlow Medium" w:hAnsi="Barlow Medium"/>
        </w:rPr>
        <w:t xml:space="preserve"> and i</w:t>
      </w:r>
      <w:r w:rsidRPr="00BF4977">
        <w:rPr>
          <w:rFonts w:ascii="Barlow Medium" w:hAnsi="Barlow Medium"/>
        </w:rPr>
        <w:t xml:space="preserve">t enables the Contact Center to record, assign, track, escalate, and resolve customer requests efficiently while meeting service level commitments. </w:t>
      </w:r>
    </w:p>
    <w:p w:rsidR="003B711B" w:rsidRPr="00BF4977" w:rsidRDefault="003B711B" w:rsidP="000A77EF">
      <w:pPr>
        <w:spacing w:line="276" w:lineRule="auto"/>
        <w:jc w:val="both"/>
        <w:rPr>
          <w:rFonts w:ascii="Barlow Medium" w:hAnsi="Barlow Medium"/>
        </w:rPr>
      </w:pPr>
    </w:p>
    <w:p w:rsidR="003B711B" w:rsidRPr="00BF4977" w:rsidRDefault="003B711B" w:rsidP="000A77EF">
      <w:pPr>
        <w:spacing w:line="276" w:lineRule="auto"/>
        <w:jc w:val="both"/>
        <w:rPr>
          <w:rFonts w:ascii="Barlow Medium" w:hAnsi="Barlow Medium"/>
        </w:rPr>
      </w:pPr>
      <w:r w:rsidRPr="00BF4977">
        <w:rPr>
          <w:rFonts w:ascii="Barlow Medium" w:hAnsi="Barlow Medium"/>
        </w:rPr>
        <w:t xml:space="preserve">Below are the </w:t>
      </w:r>
      <w:r w:rsidR="004B529D">
        <w:rPr>
          <w:rFonts w:ascii="Barlow Medium" w:hAnsi="Barlow Medium"/>
        </w:rPr>
        <w:t xml:space="preserve">basic and </w:t>
      </w:r>
      <w:r w:rsidRPr="00BF4977">
        <w:rPr>
          <w:rFonts w:ascii="Barlow Medium" w:hAnsi="Barlow Medium"/>
        </w:rPr>
        <w:t xml:space="preserve">recommended </w:t>
      </w:r>
      <w:r w:rsidRPr="00BF4977">
        <w:rPr>
          <w:rFonts w:ascii="Barlow Medium" w:hAnsi="Barlow Medium"/>
          <w:b/>
          <w:bCs/>
        </w:rPr>
        <w:t>Ticket Management functionalities</w:t>
      </w:r>
      <w:r w:rsidRPr="00BF4977">
        <w:rPr>
          <w:rFonts w:ascii="Barlow Medium" w:hAnsi="Barlow Medium"/>
        </w:rPr>
        <w:t xml:space="preserve"> for a b</w:t>
      </w:r>
      <w:r w:rsidR="00516D55">
        <w:rPr>
          <w:rFonts w:ascii="Barlow Medium" w:hAnsi="Barlow Medium"/>
        </w:rPr>
        <w:t>anking Contact Center/Help Desk</w:t>
      </w:r>
      <w:r w:rsidRPr="00BF4977">
        <w:rPr>
          <w:rFonts w:ascii="Barlow Medium" w:hAnsi="Barlow Medium"/>
        </w:rPr>
        <w:t>.</w:t>
      </w:r>
    </w:p>
    <w:p w:rsidR="003B711B" w:rsidRPr="00BF4977" w:rsidRDefault="003B711B" w:rsidP="000A77EF">
      <w:pPr>
        <w:spacing w:line="276" w:lineRule="auto"/>
        <w:jc w:val="both"/>
        <w:rPr>
          <w:rFonts w:ascii="Barlow Medium" w:hAnsi="Barlow Medium"/>
        </w:rPr>
      </w:pP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2970"/>
        <w:gridCol w:w="6210"/>
      </w:tblGrid>
      <w:tr w:rsidR="003B711B" w:rsidRPr="00BF4977" w:rsidTr="003B711B">
        <w:trPr>
          <w:tblHeade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b/>
                <w:bCs/>
              </w:rPr>
            </w:pPr>
            <w:r w:rsidRPr="00BF4977">
              <w:rPr>
                <w:rFonts w:ascii="Barlow Medium" w:hAnsi="Barlow Medium"/>
                <w:b/>
                <w:bCs/>
              </w:rPr>
              <w:t>Functionality</w:t>
            </w:r>
          </w:p>
        </w:tc>
        <w:tc>
          <w:tcPr>
            <w:tcW w:w="6165" w:type="dxa"/>
            <w:vAlign w:val="center"/>
            <w:hideMark/>
          </w:tcPr>
          <w:p w:rsidR="003B711B" w:rsidRPr="00BF4977" w:rsidRDefault="003B711B" w:rsidP="000A77EF">
            <w:pPr>
              <w:spacing w:line="276" w:lineRule="auto"/>
              <w:jc w:val="both"/>
              <w:rPr>
                <w:rFonts w:ascii="Barlow Medium" w:hAnsi="Barlow Medium"/>
                <w:b/>
                <w:bCs/>
              </w:rPr>
            </w:pPr>
            <w:r w:rsidRPr="00BF4977">
              <w:rPr>
                <w:rFonts w:ascii="Barlow Medium" w:hAnsi="Barlow Medium"/>
                <w:b/>
                <w:bCs/>
              </w:rPr>
              <w:t>Description</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 Ticket Creation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Create tickets manually by agents or automatically from email, phone, chatbot, IVR, website, mobile app, CRM, and social media channels.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 Unique Ticket Number</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Automatically generate a unique reference number for each customer issue.</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 Customer Identification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Retrieve customer profile automatically from CRM or Core Banking using Account Number, CIF, National ID, Phone Number, or Digital Banking ID.</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4. Ticket Categorization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Classify tickets by category, sub-category, product, service, department, and issue type.</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5. Priority Management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Assign priorities (Critical, High, Medium, Low) based on business impact and urgency.</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6. Ticket Assignment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Assign tickets automatically or manually to appropriate support teams or individuals.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7. Queue Management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Route tickets to different operational queues based on product, language, location, or skill set.</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8. SLA Management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Monitor response time and resolution time against predefined Service Level Agreements.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9. Escalation Management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Automatically escalate overdue or high-priority tickets to supervisors or higher support levels.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10. Ticket Status Tracking</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Track ticket lifecycle (New, Assigned, In Progress, Pending Customer, Pending Third Party, Resolved, Closed, Reopened).</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lastRenderedPageBreak/>
              <w:t>11. Ticket Ownership</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Record the responsible staff member handling the ticket at every stage.</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12. Ticket History</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Maintain complete audit trail of activities, updates, comments, and ownership changes.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13. Internal Notes</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Allow agents to add internal comments not visible to customers.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14. Customer Communication Log</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Record all customer communications including calls, emails, SMS, chat, and social media interactions.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15. Attachment Management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Upload and store documents, screenshots, voice recordings, PDFs, images, and supporting files.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16. Resolution Management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Record root cause, resolution details, corrective actions, and preventive actions.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17. Reopen Ticket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Allow reopening of resolved tickets if the issue persists.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18. Duplicate Ticket Detection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Detect duplicate complaints and link them to existing tickets.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19. Parent-Child Tickets</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Link related incidents or multiple tickets under one master ticket.</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20. Knowledge Base Integration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Recommend knowledge articles or FAQs while handling tickets.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21. Related Customer History</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Display previous complaints, interactions, and resolutions for the customer.</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22. Multi-Channel Ticket Capture</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Create tickets from phone, email, web portal, chatbot, WhatsApp, Telegram, Facebook, Instagram, SMS, and mobile banking.</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23. Workflow Automation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Automate routing, approvals, notifications, and status changes.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24. Notifications &amp; Alerts</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Send automatic notifications to customers and staff via SMS, Email, Push Notifications, or Telegram.</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25. Customer Acknowledgement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Send ticket confirmation with ticket number immediately after registration.</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26. Ticket Search</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Search by ticket number, customer, phone number, account number, date, status, or keyword.</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27. Bulk Ticket Update</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Update multiple tickets simultaneously by supervisors.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28. Ticket Merge &amp; Split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Merge duplicate tickets or split complex tickets into multiple tasks.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29. Root Cause Analysis</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Capture issue causes to support trend analysis and continuous improvement.</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30. Incident Classification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Classify incidents by operational risk, fraud, compliance, system issue, service request, or customer complaint.</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31. Problem Management Linkage</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Link recurring incidents to a common problem record for permanent resolution.</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32. Task Management</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Create sub-tasks for different departments working on the same ticket.</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33. Approval Workflow</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Route tickets requiring management approval or exception handling.</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34. Customer Feedback Collection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Trigger post-resolution satisfaction surveys (CSAT/NPS).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35. Ticket Closure Validation</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Ensure mandatory fields and customer confirmation (where applicable) before closure.</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36. Audit Trail</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Log every action performed on a ticket for compliance and regulatory purposes.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lastRenderedPageBreak/>
              <w:t>37. Security &amp; Access Control</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Role-based access to create, view, edit, assign, and close tickets.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38. Dashboard &amp; Reporting</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Real-time dashboards for ticket volumes, SLA compliance, backlog, aging, escalations, and productivity.</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39. Analytics &amp; Trends</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Analyze recurring issues, service quality trends, and operational bottlenecks.</w:t>
            </w:r>
          </w:p>
        </w:tc>
      </w:tr>
      <w:tr w:rsidR="003B711B" w:rsidRPr="00BF4977" w:rsidTr="003B711B">
        <w:trPr>
          <w:tblCellSpacing w:w="15" w:type="dxa"/>
        </w:trPr>
        <w:tc>
          <w:tcPr>
            <w:tcW w:w="292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b/>
                <w:bCs/>
              </w:rPr>
              <w:t>40. Integration Capabilities</w:t>
            </w:r>
          </w:p>
        </w:tc>
        <w:tc>
          <w:tcPr>
            <w:tcW w:w="6165" w:type="dxa"/>
            <w:vAlign w:val="center"/>
            <w:hideMark/>
          </w:tcPr>
          <w:p w:rsidR="003B711B" w:rsidRPr="00BF4977" w:rsidRDefault="003B711B" w:rsidP="000A77EF">
            <w:pPr>
              <w:spacing w:line="276" w:lineRule="auto"/>
              <w:jc w:val="both"/>
              <w:rPr>
                <w:rFonts w:ascii="Barlow Medium" w:hAnsi="Barlow Medium"/>
              </w:rPr>
            </w:pPr>
            <w:r w:rsidRPr="00BF4977">
              <w:rPr>
                <w:rFonts w:ascii="Barlow Medium" w:hAnsi="Barlow Medium"/>
              </w:rPr>
              <w:t>Integrate with CRM, Core Banking, Digital Banking, Contact Center, Email, SMS Gateway, Identity Management, and Knowledge Base systems.</w:t>
            </w:r>
          </w:p>
        </w:tc>
      </w:tr>
    </w:tbl>
    <w:p w:rsidR="004A49AB" w:rsidRPr="00BF4977" w:rsidRDefault="004A49AB" w:rsidP="000A77EF">
      <w:pPr>
        <w:pStyle w:val="NormalWeb"/>
        <w:spacing w:beforeAutospacing="0" w:afterAutospacing="0" w:line="276" w:lineRule="auto"/>
        <w:jc w:val="both"/>
        <w:rPr>
          <w:rFonts w:ascii="Barlow Medium" w:hAnsi="Barlow Medium"/>
          <w:sz w:val="20"/>
          <w:szCs w:val="20"/>
        </w:rPr>
      </w:pPr>
    </w:p>
    <w:p w:rsidR="004A49AB" w:rsidRPr="00BF4977" w:rsidRDefault="004A49AB" w:rsidP="000A77EF">
      <w:pPr>
        <w:pStyle w:val="NormalWeb"/>
        <w:spacing w:beforeAutospacing="0" w:afterAutospacing="0" w:line="276" w:lineRule="auto"/>
        <w:jc w:val="both"/>
        <w:rPr>
          <w:rFonts w:ascii="Barlow Medium" w:hAnsi="Barlow Medium"/>
          <w:sz w:val="20"/>
          <w:szCs w:val="20"/>
        </w:rPr>
      </w:pPr>
    </w:p>
    <w:p w:rsidR="004A49AB" w:rsidRPr="00BF4977" w:rsidRDefault="004A49AB" w:rsidP="000A77EF">
      <w:pPr>
        <w:widowControl w:val="0"/>
        <w:spacing w:line="276" w:lineRule="auto"/>
        <w:jc w:val="both"/>
        <w:rPr>
          <w:rFonts w:ascii="Barlow Medium" w:hAnsi="Barlow Medium" w:cs="Times New Roman"/>
          <w:color w:val="FFFFFF" w:themeColor="background1"/>
          <w:lang w:val="en-GB"/>
        </w:rPr>
        <w:sectPr w:rsidR="004A49AB" w:rsidRPr="00BF4977" w:rsidSect="004B529D">
          <w:footerReference w:type="default" r:id="rId10"/>
          <w:pgSz w:w="11906" w:h="16838"/>
          <w:pgMar w:top="1440" w:right="1376" w:bottom="1440" w:left="1800" w:header="720" w:footer="720" w:gutter="0"/>
          <w:pgNumType w:start="1"/>
          <w:cols w:space="720"/>
          <w:docGrid w:linePitch="360"/>
        </w:sectPr>
      </w:pPr>
    </w:p>
    <w:p w:rsidR="004A49AB" w:rsidRPr="00516D55" w:rsidRDefault="001F4499" w:rsidP="000A77EF">
      <w:pPr>
        <w:widowControl w:val="0"/>
        <w:spacing w:line="276" w:lineRule="auto"/>
        <w:jc w:val="both"/>
        <w:rPr>
          <w:rFonts w:ascii="Barlow Medium" w:hAnsi="Barlow Medium" w:cs="Times New Roman"/>
          <w:lang w:val="en-GB"/>
        </w:rPr>
      </w:pPr>
      <w:r>
        <w:rPr>
          <w:rFonts w:ascii="Barlow Medium" w:hAnsi="Barlow Medium" w:cs="Times New Roman"/>
          <w:lang w:val="en-GB"/>
        </w:rPr>
        <w:lastRenderedPageBreak/>
        <w:t>Regarding over all modules for the Contact Center t</w:t>
      </w:r>
      <w:r w:rsidR="00516D55">
        <w:rPr>
          <w:rFonts w:ascii="Barlow Medium" w:hAnsi="Barlow Medium" w:cs="Times New Roman"/>
          <w:lang w:val="en-GB"/>
        </w:rPr>
        <w:t xml:space="preserve">he team would prefer to have </w:t>
      </w:r>
      <w:r>
        <w:rPr>
          <w:rFonts w:ascii="Barlow Medium" w:hAnsi="Barlow Medium" w:cs="Times New Roman"/>
          <w:lang w:val="en-GB"/>
        </w:rPr>
        <w:t>the</w:t>
      </w:r>
      <w:r w:rsidR="00516D55">
        <w:rPr>
          <w:rFonts w:ascii="Barlow Medium" w:hAnsi="Barlow Medium" w:cs="Times New Roman"/>
          <w:lang w:val="en-GB"/>
        </w:rPr>
        <w:t xml:space="preserve"> functionalities recommended to have a standard Contact Center Help Desk Module. By considering our gaps, we are requesting the following customized requirements as first phase enhancements based on our practical assessment and challenges to deliver effective support to our customers.</w:t>
      </w:r>
    </w:p>
    <w:p w:rsidR="004A49AB" w:rsidRPr="00BF4977" w:rsidRDefault="004A49AB" w:rsidP="000A77EF">
      <w:pPr>
        <w:widowControl w:val="0"/>
        <w:spacing w:line="276" w:lineRule="auto"/>
        <w:jc w:val="both"/>
        <w:rPr>
          <w:rFonts w:ascii="Barlow Medium" w:hAnsi="Barlow Medium" w:cs="Times New Roman"/>
          <w:color w:val="FFFFFF" w:themeColor="background1"/>
          <w:lang w:val="en-GB"/>
        </w:rPr>
      </w:pPr>
    </w:p>
    <w:tbl>
      <w:tblPr>
        <w:tblStyle w:val="TableGrid"/>
        <w:tblW w:w="9108" w:type="dxa"/>
        <w:tblLayout w:type="fixed"/>
        <w:tblLook w:val="04A0" w:firstRow="1" w:lastRow="0" w:firstColumn="1" w:lastColumn="0" w:noHBand="0" w:noVBand="1"/>
      </w:tblPr>
      <w:tblGrid>
        <w:gridCol w:w="794"/>
        <w:gridCol w:w="1832"/>
        <w:gridCol w:w="6482"/>
      </w:tblGrid>
      <w:tr w:rsidR="0099470B" w:rsidRPr="00BF4977" w:rsidTr="00DA07CC">
        <w:trPr>
          <w:tblHeader/>
        </w:trPr>
        <w:tc>
          <w:tcPr>
            <w:tcW w:w="794" w:type="dxa"/>
            <w:tcBorders>
              <w:top w:val="single" w:sz="12" w:space="0" w:color="EE822F"/>
              <w:left w:val="nil"/>
              <w:bottom w:val="single" w:sz="4" w:space="0" w:color="EE822F"/>
              <w:right w:val="nil"/>
              <w:tl2br w:val="nil"/>
            </w:tcBorders>
            <w:shd w:val="clear" w:color="auto" w:fill="841320" w:themeFill="accent6" w:themeFillShade="7F"/>
          </w:tcPr>
          <w:p w:rsidR="0099470B" w:rsidRPr="0099470B" w:rsidRDefault="0099470B" w:rsidP="000A77EF">
            <w:pPr>
              <w:spacing w:line="276" w:lineRule="auto"/>
              <w:rPr>
                <w:rFonts w:ascii="Barlow Medium" w:hAnsi="Barlow Medium" w:cs="Times New Roman"/>
                <w:b/>
                <w:color w:val="FFFFFF" w:themeColor="background1"/>
                <w:lang w:val="en-GB"/>
              </w:rPr>
            </w:pPr>
            <w:r w:rsidRPr="0099470B">
              <w:rPr>
                <w:rFonts w:ascii="Barlow Medium" w:hAnsi="Barlow Medium" w:cs="Times New Roman"/>
                <w:b/>
                <w:color w:val="FFFFFF" w:themeColor="background1"/>
                <w:lang w:val="en-GB"/>
              </w:rPr>
              <w:t>No</w:t>
            </w:r>
          </w:p>
        </w:tc>
        <w:tc>
          <w:tcPr>
            <w:tcW w:w="1832" w:type="dxa"/>
            <w:tcBorders>
              <w:top w:val="single" w:sz="12" w:space="0" w:color="EE822F"/>
              <w:left w:val="nil"/>
              <w:bottom w:val="single" w:sz="4" w:space="0" w:color="EE822F"/>
              <w:right w:val="nil"/>
            </w:tcBorders>
            <w:shd w:val="clear" w:color="auto" w:fill="841320" w:themeFill="accent6" w:themeFillShade="7F"/>
          </w:tcPr>
          <w:p w:rsidR="0099470B" w:rsidRPr="0099470B" w:rsidRDefault="0099470B" w:rsidP="000A77EF">
            <w:pPr>
              <w:spacing w:line="276" w:lineRule="auto"/>
              <w:rPr>
                <w:rFonts w:ascii="Barlow Medium" w:hAnsi="Barlow Medium" w:cs="Times New Roman"/>
                <w:b/>
                <w:color w:val="FFFFFF" w:themeColor="background1"/>
                <w:lang w:val="en-GB"/>
              </w:rPr>
            </w:pPr>
            <w:r w:rsidRPr="0099470B">
              <w:rPr>
                <w:rFonts w:ascii="Barlow Medium" w:hAnsi="Barlow Medium" w:cs="Times New Roman"/>
                <w:b/>
                <w:color w:val="FFFFFF" w:themeColor="background1"/>
                <w:lang w:val="en-GB"/>
              </w:rPr>
              <w:t>Functionality</w:t>
            </w:r>
          </w:p>
        </w:tc>
        <w:tc>
          <w:tcPr>
            <w:tcW w:w="6482" w:type="dxa"/>
            <w:tcBorders>
              <w:top w:val="single" w:sz="12" w:space="0" w:color="EE822F"/>
              <w:left w:val="nil"/>
              <w:bottom w:val="single" w:sz="4" w:space="0" w:color="EE822F"/>
              <w:right w:val="nil"/>
            </w:tcBorders>
            <w:shd w:val="clear" w:color="auto" w:fill="841320" w:themeFill="accent6" w:themeFillShade="7F"/>
          </w:tcPr>
          <w:p w:rsidR="0099470B" w:rsidRPr="0099470B" w:rsidRDefault="0099470B" w:rsidP="000A77EF">
            <w:pPr>
              <w:spacing w:line="276" w:lineRule="auto"/>
              <w:jc w:val="center"/>
              <w:rPr>
                <w:rFonts w:ascii="Barlow Medium" w:hAnsi="Barlow Medium" w:cs="Times New Roman"/>
                <w:b/>
                <w:color w:val="FFFFFF" w:themeColor="background1"/>
                <w:lang w:val="en-GB"/>
              </w:rPr>
            </w:pPr>
            <w:r w:rsidRPr="0099470B">
              <w:rPr>
                <w:rFonts w:ascii="Barlow Medium" w:hAnsi="Barlow Medium" w:cs="Times New Roman"/>
                <w:b/>
                <w:color w:val="FFFFFF" w:themeColor="background1"/>
                <w:lang w:val="en-GB"/>
              </w:rPr>
              <w:t>Requirements</w:t>
            </w:r>
          </w:p>
        </w:tc>
      </w:tr>
      <w:tr w:rsidR="00A1681B" w:rsidRPr="00BF4977" w:rsidTr="00562952">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1</w:t>
            </w:r>
          </w:p>
        </w:tc>
        <w:tc>
          <w:tcPr>
            <w:tcW w:w="1832" w:type="dxa"/>
          </w:tcPr>
          <w:p w:rsidR="00A1681B" w:rsidRPr="0099470B" w:rsidRDefault="00A1681B" w:rsidP="000A77EF">
            <w:pPr>
              <w:spacing w:line="276" w:lineRule="auto"/>
              <w:rPr>
                <w:rFonts w:ascii="Barlow Medium" w:eastAsiaTheme="minorHAnsi" w:hAnsi="Barlow Medium" w:cs="Times New Roman"/>
                <w:b/>
                <w:lang w:val="en-GB" w:eastAsia="en-US"/>
              </w:rPr>
            </w:pPr>
            <w:r w:rsidRPr="0099470B">
              <w:rPr>
                <w:rFonts w:ascii="Barlow Medium" w:eastAsiaTheme="minorHAnsi" w:hAnsi="Barlow Medium" w:cs="Times New Roman"/>
                <w:b/>
                <w:lang w:val="en-GB" w:eastAsia="en-US"/>
              </w:rPr>
              <w:t>Admin Modules</w:t>
            </w:r>
          </w:p>
        </w:tc>
        <w:tc>
          <w:tcPr>
            <w:tcW w:w="6482" w:type="dxa"/>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Cs/>
                <w:lang w:val="en-GB" w:eastAsia="en-US"/>
              </w:rPr>
              <w:t>The admin module expected to enable us to manage Users and Profiles, Work units and teams of the Bank to have first level and second level segregation of duties;</w:t>
            </w:r>
          </w:p>
        </w:tc>
      </w:tr>
      <w:tr w:rsidR="00A1681B" w:rsidRPr="00BF4977" w:rsidTr="00CC0E7F">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1.1</w:t>
            </w:r>
          </w:p>
        </w:tc>
        <w:tc>
          <w:tcPr>
            <w:tcW w:w="1832" w:type="dxa"/>
          </w:tcPr>
          <w:p w:rsidR="00A1681B" w:rsidRPr="0099470B" w:rsidRDefault="00A1681B" w:rsidP="000A77EF">
            <w:pPr>
              <w:spacing w:line="276" w:lineRule="auto"/>
              <w:rPr>
                <w:rFonts w:ascii="Barlow Medium" w:eastAsiaTheme="minorHAnsi" w:hAnsi="Barlow Medium" w:cs="Times New Roman"/>
                <w:b/>
                <w:lang w:val="en-GB" w:eastAsia="en-US"/>
              </w:rPr>
            </w:pPr>
            <w:r w:rsidRPr="0099470B">
              <w:rPr>
                <w:rFonts w:ascii="Barlow Medium" w:eastAsiaTheme="minorHAnsi" w:hAnsi="Barlow Medium" w:cs="Times New Roman"/>
                <w:b/>
                <w:lang w:val="en-GB" w:eastAsia="en-US"/>
              </w:rPr>
              <w:t>Organization (Work Units and Teams)</w:t>
            </w:r>
          </w:p>
        </w:tc>
        <w:tc>
          <w:tcPr>
            <w:tcW w:w="6482" w:type="dxa"/>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bCs/>
                <w:lang w:val="en-GB" w:eastAsia="en-US"/>
              </w:rPr>
              <w:t>To manage internal work units’ and respective teams</w:t>
            </w:r>
            <w:r w:rsidRPr="00BF4977">
              <w:rPr>
                <w:rFonts w:ascii="Barlow Medium" w:eastAsiaTheme="minorHAnsi" w:hAnsi="Barlow Medium"/>
                <w:lang w:val="en-GB" w:eastAsia="en-US"/>
              </w:rPr>
              <w:t xml:space="preserve">. That means the system need to allow us to register HO work units, teams, districts and branches.  </w:t>
            </w:r>
          </w:p>
        </w:tc>
      </w:tr>
      <w:tr w:rsidR="00A1681B" w:rsidRPr="00BF4977" w:rsidTr="006F1BAF">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1.2</w:t>
            </w:r>
          </w:p>
        </w:tc>
        <w:tc>
          <w:tcPr>
            <w:tcW w:w="1832" w:type="dxa"/>
          </w:tcPr>
          <w:p w:rsidR="00A1681B" w:rsidRPr="0099470B" w:rsidRDefault="00A1681B" w:rsidP="000A77EF">
            <w:pPr>
              <w:spacing w:line="276" w:lineRule="auto"/>
              <w:rPr>
                <w:rFonts w:ascii="Barlow Medium" w:eastAsiaTheme="minorHAnsi" w:hAnsi="Barlow Medium" w:cs="Times New Roman"/>
                <w:b/>
                <w:lang w:val="en-GB" w:eastAsia="en-US"/>
              </w:rPr>
            </w:pPr>
            <w:r w:rsidRPr="0099470B">
              <w:rPr>
                <w:rFonts w:ascii="Barlow Medium" w:eastAsiaTheme="minorHAnsi" w:hAnsi="Barlow Medium" w:cs="Times New Roman"/>
                <w:b/>
                <w:lang w:val="en-GB" w:eastAsia="en-US"/>
              </w:rPr>
              <w:t>Users</w:t>
            </w:r>
          </w:p>
        </w:tc>
        <w:tc>
          <w:tcPr>
            <w:tcW w:w="6482" w:type="dxa"/>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bCs/>
                <w:lang w:val="en-GB" w:eastAsia="en-US"/>
              </w:rPr>
              <w:t xml:space="preserve">To register and manage internal users’ information </w:t>
            </w:r>
            <w:r w:rsidRPr="00BF4977">
              <w:rPr>
                <w:rFonts w:ascii="Barlow Medium" w:eastAsiaTheme="minorHAnsi" w:hAnsi="Barlow Medium" w:cs="Times New Roman"/>
                <w:lang w:val="en-GB" w:eastAsia="en-US"/>
              </w:rPr>
              <w:t>under each work unit/team, including names, roles, phone numb</w:t>
            </w:r>
            <w:r w:rsidRPr="00BF4977">
              <w:rPr>
                <w:rFonts w:ascii="Barlow Medium" w:eastAsiaTheme="minorHAnsi" w:hAnsi="Barlow Medium"/>
                <w:lang w:val="en-GB" w:eastAsia="en-US"/>
              </w:rPr>
              <w:t>ers. It can fetch staffs’ data from Active directory of the Bank or it can be imported in bulk and then managed one by one when update is requested.</w:t>
            </w:r>
          </w:p>
        </w:tc>
      </w:tr>
      <w:tr w:rsidR="00A1681B" w:rsidRPr="00BF4977" w:rsidTr="00C25296">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1.3</w:t>
            </w:r>
          </w:p>
        </w:tc>
        <w:tc>
          <w:tcPr>
            <w:tcW w:w="1832" w:type="dxa"/>
          </w:tcPr>
          <w:p w:rsidR="00A1681B" w:rsidRPr="0099470B" w:rsidRDefault="00A1681B" w:rsidP="000A77EF">
            <w:pPr>
              <w:spacing w:line="276" w:lineRule="auto"/>
              <w:rPr>
                <w:rFonts w:ascii="Barlow Medium" w:eastAsiaTheme="minorHAnsi" w:hAnsi="Barlow Medium" w:cs="Times New Roman"/>
                <w:b/>
                <w:lang w:val="en-GB" w:eastAsia="en-US"/>
              </w:rPr>
            </w:pPr>
            <w:r w:rsidRPr="0099470B">
              <w:rPr>
                <w:rFonts w:ascii="Barlow Medium" w:eastAsiaTheme="minorHAnsi" w:hAnsi="Barlow Medium" w:cs="Times New Roman"/>
                <w:b/>
                <w:lang w:val="en-GB" w:eastAsia="en-US"/>
              </w:rPr>
              <w:t xml:space="preserve">User Profile </w:t>
            </w:r>
          </w:p>
        </w:tc>
        <w:tc>
          <w:tcPr>
            <w:tcW w:w="6482" w:type="dxa"/>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bCs/>
                <w:lang w:val="en-GB" w:eastAsia="en-US"/>
              </w:rPr>
              <w:t xml:space="preserve">To create user profile and appropriate access under each user profiles. </w:t>
            </w:r>
          </w:p>
        </w:tc>
      </w:tr>
      <w:tr w:rsidR="00A1681B" w:rsidRPr="00BF4977" w:rsidTr="00826B84">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2</w:t>
            </w:r>
          </w:p>
        </w:tc>
        <w:tc>
          <w:tcPr>
            <w:tcW w:w="1832" w:type="dxa"/>
          </w:tcPr>
          <w:p w:rsidR="00A1681B" w:rsidRPr="0099470B" w:rsidRDefault="0099470B" w:rsidP="000A77EF">
            <w:pPr>
              <w:spacing w:line="276" w:lineRule="auto"/>
              <w:rPr>
                <w:rFonts w:ascii="Barlow Medium" w:eastAsiaTheme="minorHAnsi" w:hAnsi="Barlow Medium" w:cs="Times New Roman"/>
                <w:b/>
                <w:lang w:val="en-GB" w:eastAsia="en-US"/>
              </w:rPr>
            </w:pPr>
            <w:r w:rsidRPr="0099470B">
              <w:rPr>
                <w:rFonts w:ascii="Barlow Medium" w:eastAsiaTheme="minorHAnsi" w:hAnsi="Barlow Medium" w:cs="Times New Roman"/>
                <w:b/>
                <w:lang w:val="en-GB" w:eastAsia="en-US"/>
              </w:rPr>
              <w:t>Help Desk Module</w:t>
            </w:r>
            <w:r w:rsidR="00A1681B" w:rsidRPr="0099470B">
              <w:rPr>
                <w:rFonts w:ascii="Barlow Medium" w:eastAsiaTheme="minorHAnsi" w:hAnsi="Barlow Medium" w:cs="Times New Roman"/>
                <w:b/>
                <w:lang w:val="en-GB" w:eastAsia="en-US"/>
              </w:rPr>
              <w:t xml:space="preserve"> </w:t>
            </w:r>
          </w:p>
        </w:tc>
        <w:tc>
          <w:tcPr>
            <w:tcW w:w="6482" w:type="dxa"/>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It is the core component of a Help Desk system. We expect it to enable the Contact Centre to record, assign, track, pend (wait), escalate, reassign, resolve, close and reopen customer requests or issues efficiently while meeting service level commitments. </w:t>
            </w:r>
          </w:p>
        </w:tc>
      </w:tr>
      <w:tr w:rsidR="00A1681B" w:rsidRPr="00BF4977" w:rsidTr="00122EFC">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2.1</w:t>
            </w:r>
          </w:p>
        </w:tc>
        <w:tc>
          <w:tcPr>
            <w:tcW w:w="1832" w:type="dxa"/>
          </w:tcPr>
          <w:p w:rsidR="00A1681B" w:rsidRPr="0099470B" w:rsidRDefault="00A1681B" w:rsidP="000A77EF">
            <w:pPr>
              <w:spacing w:line="276" w:lineRule="auto"/>
              <w:rPr>
                <w:rFonts w:ascii="Barlow Medium" w:eastAsiaTheme="minorHAnsi" w:hAnsi="Barlow Medium" w:cs="Times New Roman"/>
                <w:b/>
                <w:bCs/>
                <w:lang w:val="en-GB" w:eastAsia="en-US"/>
              </w:rPr>
            </w:pPr>
            <w:r w:rsidRPr="0099470B">
              <w:rPr>
                <w:rFonts w:ascii="Barlow Medium" w:eastAsiaTheme="minorHAnsi" w:hAnsi="Barlow Medium" w:cs="Times New Roman"/>
                <w:b/>
                <w:bCs/>
                <w:lang w:val="en-GB" w:eastAsia="en-US"/>
              </w:rPr>
              <w:t>Ticket Management Module</w:t>
            </w:r>
          </w:p>
          <w:p w:rsidR="00A1681B" w:rsidRPr="00BF4977" w:rsidRDefault="00A1681B" w:rsidP="000A77EF">
            <w:pPr>
              <w:spacing w:line="276" w:lineRule="auto"/>
              <w:rPr>
                <w:rFonts w:ascii="Barlow Medium" w:eastAsiaTheme="minorHAnsi" w:hAnsi="Barlow Medium" w:cs="Times New Roman"/>
                <w:lang w:val="en-GB" w:eastAsia="en-US"/>
              </w:rPr>
            </w:pPr>
          </w:p>
        </w:tc>
        <w:tc>
          <w:tcPr>
            <w:tcW w:w="6482" w:type="dxa"/>
          </w:tcPr>
          <w:p w:rsidR="00A1681B" w:rsidRPr="00A1681B" w:rsidRDefault="00A1681B" w:rsidP="000A77EF">
            <w:pPr>
              <w:pStyle w:val="ListParagraph"/>
              <w:numPr>
                <w:ilvl w:val="0"/>
                <w:numId w:val="21"/>
              </w:numPr>
              <w:spacing w:line="276" w:lineRule="auto"/>
              <w:ind w:left="54" w:hanging="90"/>
              <w:rPr>
                <w:rFonts w:ascii="Barlow Medium" w:hAnsi="Barlow Medium"/>
              </w:rPr>
            </w:pPr>
            <w:r w:rsidRPr="00BF4977">
              <w:rPr>
                <w:rFonts w:ascii="Barlow Medium" w:eastAsiaTheme="minorHAnsi" w:hAnsi="Barlow Medium" w:cs="Times New Roman"/>
                <w:bCs/>
                <w:lang w:val="en-GB" w:eastAsia="en-US"/>
              </w:rPr>
              <w:t xml:space="preserve">Automatic ticket generation integrate with the call management system (Queue metrics, if possible). Otherwise Manual ticket creation by CC agents or end users (internal or external). </w:t>
            </w:r>
          </w:p>
          <w:p w:rsidR="00A1681B" w:rsidRPr="00BF4977" w:rsidRDefault="00A1681B" w:rsidP="000A77EF">
            <w:pPr>
              <w:pStyle w:val="ListParagraph"/>
              <w:numPr>
                <w:ilvl w:val="0"/>
                <w:numId w:val="22"/>
              </w:numPr>
              <w:spacing w:line="276" w:lineRule="auto"/>
              <w:rPr>
                <w:rFonts w:ascii="Barlow Medium" w:hAnsi="Barlow Medium"/>
              </w:rPr>
            </w:pPr>
            <w:r w:rsidRPr="00BF4977">
              <w:rPr>
                <w:rFonts w:ascii="Barlow Medium" w:hAnsi="Barlow Medium"/>
                <w:b/>
              </w:rPr>
              <w:t>Ticket Creation:</w:t>
            </w:r>
            <w:r w:rsidRPr="00BF4977">
              <w:rPr>
                <w:rFonts w:ascii="Barlow Medium" w:hAnsi="Barlow Medium"/>
              </w:rPr>
              <w:t xml:space="preserve"> create tickets from phone calls, email, chat, social media, mobile app, or web portal.</w:t>
            </w:r>
          </w:p>
          <w:p w:rsidR="00A1681B" w:rsidRPr="00BF4977" w:rsidRDefault="00A1681B" w:rsidP="000A77EF">
            <w:pPr>
              <w:spacing w:line="276" w:lineRule="auto"/>
              <w:rPr>
                <w:rFonts w:ascii="Barlow Medium" w:hAnsi="Barlow Medium"/>
              </w:rPr>
            </w:pPr>
            <w:r w:rsidRPr="00BF4977">
              <w:rPr>
                <w:rFonts w:ascii="Barlow Medium" w:hAnsi="Barlow Medium"/>
              </w:rPr>
              <w:t>Ticket Classification</w:t>
            </w:r>
          </w:p>
          <w:p w:rsidR="00A1681B" w:rsidRPr="00BF4977" w:rsidRDefault="00A1681B" w:rsidP="000A77EF">
            <w:pPr>
              <w:pStyle w:val="ListParagraph"/>
              <w:numPr>
                <w:ilvl w:val="0"/>
                <w:numId w:val="21"/>
              </w:numPr>
              <w:spacing w:line="276" w:lineRule="auto"/>
              <w:ind w:left="54" w:hanging="90"/>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Unique ticket/reference number is mandatory;</w:t>
            </w:r>
          </w:p>
          <w:p w:rsidR="00A1681B" w:rsidRPr="00BF4977" w:rsidRDefault="00A1681B" w:rsidP="000A77EF">
            <w:pPr>
              <w:pStyle w:val="ListParagraph"/>
              <w:numPr>
                <w:ilvl w:val="0"/>
                <w:numId w:val="21"/>
              </w:numPr>
              <w:spacing w:line="276" w:lineRule="auto"/>
              <w:ind w:left="54" w:hanging="90"/>
              <w:rPr>
                <w:rFonts w:ascii="Barlow Medium" w:hAnsi="Barlow Medium"/>
              </w:rPr>
            </w:pPr>
            <w:r w:rsidRPr="00BF4977">
              <w:rPr>
                <w:rFonts w:ascii="Barlow Medium" w:eastAsiaTheme="minorHAnsi" w:hAnsi="Barlow Medium" w:cs="Times New Roman"/>
                <w:bCs/>
                <w:lang w:val="en-GB" w:eastAsia="en-US"/>
              </w:rPr>
              <w:t xml:space="preserve">Ticket categorization and sub-categorization such as </w:t>
            </w:r>
            <w:r w:rsidRPr="00BF4977">
              <w:rPr>
                <w:rFonts w:ascii="Barlow Medium" w:hAnsi="Barlow Medium"/>
              </w:rPr>
              <w:t xml:space="preserve">Categorize tickets by product (Account modification, Mobile, USSD products TeleBirr, Account Transfer…), Service (ATM, ITM, Digital Onboarding …), issue type (ATM Dispute, A2A …), </w:t>
            </w:r>
            <w:r w:rsidRPr="00BF4977">
              <w:rPr>
                <w:rFonts w:ascii="Barlow Medium" w:eastAsiaTheme="minorHAnsi" w:hAnsi="Barlow Medium" w:cs="Times New Roman"/>
                <w:bCs/>
                <w:lang w:val="en-GB" w:eastAsia="en-US"/>
              </w:rPr>
              <w:t>Priority levels (Critical, High, Medium, Low)</w:t>
            </w:r>
            <w:r w:rsidRPr="00BF4977">
              <w:rPr>
                <w:rFonts w:ascii="Barlow Medium" w:hAnsi="Barlow Medium"/>
              </w:rPr>
              <w:t>, and customer segment.</w:t>
            </w:r>
          </w:p>
          <w:p w:rsidR="00A1681B" w:rsidRPr="00BF4977" w:rsidRDefault="00A1681B" w:rsidP="000A77EF">
            <w:pPr>
              <w:pStyle w:val="ListParagraph"/>
              <w:numPr>
                <w:ilvl w:val="0"/>
                <w:numId w:val="21"/>
              </w:numPr>
              <w:spacing w:line="276" w:lineRule="auto"/>
              <w:ind w:left="54" w:hanging="90"/>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 xml:space="preserve"> Product/Service selection: list products or services for each case;</w:t>
            </w:r>
          </w:p>
          <w:p w:rsidR="00A1681B" w:rsidRPr="00BF4977" w:rsidRDefault="00A1681B" w:rsidP="000A77EF">
            <w:pPr>
              <w:pStyle w:val="ListParagraph"/>
              <w:numPr>
                <w:ilvl w:val="0"/>
                <w:numId w:val="21"/>
              </w:numPr>
              <w:spacing w:line="276" w:lineRule="auto"/>
              <w:ind w:left="54" w:hanging="90"/>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Fetch and update customer information per each ticket creation;</w:t>
            </w:r>
          </w:p>
          <w:p w:rsidR="00A1681B" w:rsidRPr="00BF4977" w:rsidRDefault="00A1681B" w:rsidP="000A77EF">
            <w:pPr>
              <w:pStyle w:val="ListParagraph"/>
              <w:numPr>
                <w:ilvl w:val="0"/>
                <w:numId w:val="21"/>
              </w:numPr>
              <w:spacing w:line="276" w:lineRule="auto"/>
              <w:ind w:left="54" w:hanging="90"/>
              <w:rPr>
                <w:rFonts w:ascii="Barlow Medium" w:eastAsiaTheme="minorHAnsi" w:hAnsi="Barlow Medium" w:cs="Times New Roman"/>
                <w:lang w:val="en-GB" w:eastAsia="en-US"/>
              </w:rPr>
            </w:pPr>
            <w:r w:rsidRPr="00BF4977">
              <w:rPr>
                <w:rFonts w:ascii="Barlow Medium" w:eastAsiaTheme="minorHAnsi" w:hAnsi="Barlow Medium" w:cs="Times New Roman"/>
                <w:bCs/>
                <w:lang w:val="en-GB" w:eastAsia="en-US"/>
              </w:rPr>
              <w:t>Team and Agent selection;</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 xml:space="preserve">lists the team or division members </w:t>
            </w:r>
            <w:r w:rsidRPr="00BF4977">
              <w:rPr>
                <w:rFonts w:ascii="Barlow Medium" w:eastAsiaTheme="minorHAnsi" w:hAnsi="Barlow Medium" w:cs="Times New Roman"/>
                <w:lang w:val="en-GB" w:eastAsia="en-US"/>
              </w:rPr>
              <w:t>under the selected work unit to assign case if manually assigned</w:t>
            </w:r>
            <w:r w:rsidRPr="00BF4977">
              <w:rPr>
                <w:rFonts w:ascii="Barlow Medium" w:eastAsiaTheme="minorHAnsi" w:hAnsi="Barlow Medium" w:cs="Times New Roman"/>
                <w:lang w:val="en-GB" w:eastAsia="en-US"/>
              </w:rPr>
              <w:t>.</w:t>
            </w:r>
          </w:p>
          <w:p w:rsidR="00A1681B" w:rsidRPr="00BF4977" w:rsidRDefault="00A1681B" w:rsidP="000A77EF">
            <w:pPr>
              <w:pStyle w:val="ListParagraph"/>
              <w:numPr>
                <w:ilvl w:val="0"/>
                <w:numId w:val="21"/>
              </w:numPr>
              <w:spacing w:line="276" w:lineRule="auto"/>
              <w:ind w:left="54" w:hanging="90"/>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Case type Selection: Complaint, Inquiry, Service Request, Incident, Technical/System Issue, Fraud Alert, Suggestion, Feedback and others.</w:t>
            </w:r>
          </w:p>
          <w:p w:rsidR="00A1681B" w:rsidRPr="00BF4977" w:rsidRDefault="00A1681B" w:rsidP="000A77EF">
            <w:pPr>
              <w:pStyle w:val="ListParagraph"/>
              <w:numPr>
                <w:ilvl w:val="0"/>
                <w:numId w:val="21"/>
              </w:numPr>
              <w:spacing w:line="276" w:lineRule="auto"/>
              <w:ind w:left="54" w:hanging="90"/>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Customer identification/segmentation (if possible based on the account no from Finacle CRM) It can be fetched based on the customer information such as phone no or account no.</w:t>
            </w:r>
          </w:p>
          <w:p w:rsidR="00A1681B" w:rsidRPr="00BF4977" w:rsidRDefault="00A1681B" w:rsidP="000A77EF">
            <w:pPr>
              <w:pStyle w:val="ListParagraph"/>
              <w:numPr>
                <w:ilvl w:val="0"/>
                <w:numId w:val="21"/>
              </w:numPr>
              <w:spacing w:line="276" w:lineRule="auto"/>
              <w:ind w:left="54" w:hanging="90"/>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 xml:space="preserve">Communication </w:t>
            </w:r>
            <w:r w:rsidRPr="00BF4977">
              <w:rPr>
                <w:rFonts w:ascii="Barlow Medium" w:eastAsiaTheme="minorHAnsi" w:hAnsi="Barlow Medium" w:cs="Times New Roman"/>
                <w:b/>
                <w:bCs/>
                <w:lang w:val="en-GB" w:eastAsia="en-US"/>
              </w:rPr>
              <w:t>Channel:</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l</w:t>
            </w:r>
            <w:r w:rsidRPr="00BF4977">
              <w:rPr>
                <w:rFonts w:ascii="Barlow Medium" w:eastAsiaTheme="minorHAnsi" w:hAnsi="Barlow Medium" w:cs="Times New Roman"/>
                <w:lang w:val="en-GB" w:eastAsia="en-US"/>
              </w:rPr>
              <w:t xml:space="preserve">ists </w:t>
            </w:r>
            <w:r w:rsidRPr="00BF4977">
              <w:rPr>
                <w:rFonts w:ascii="Barlow Medium" w:eastAsiaTheme="minorHAnsi" w:hAnsi="Barlow Medium" w:cs="Times New Roman"/>
                <w:lang w:val="en-GB" w:eastAsia="en-US"/>
              </w:rPr>
              <w:t xml:space="preserve">communication channel used for case or request initiation, or used by </w:t>
            </w:r>
            <w:r w:rsidRPr="00BF4977">
              <w:rPr>
                <w:rFonts w:ascii="Barlow Medium" w:eastAsiaTheme="minorHAnsi" w:hAnsi="Barlow Medium" w:cs="Times New Roman"/>
                <w:lang w:val="en-GB" w:eastAsia="en-US"/>
              </w:rPr>
              <w:t>Contact Center to receive customer requests.</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Phone</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Chatbot</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Email</w:t>
            </w:r>
            <w:r w:rsidRPr="00BF4977">
              <w:rPr>
                <w:rFonts w:ascii="Barlow Medium" w:eastAsiaTheme="minorHAnsi" w:hAnsi="Barlow Medium" w:cs="Times New Roman"/>
                <w:lang w:val="en-GB" w:eastAsia="en-US"/>
              </w:rPr>
              <w:t>, Whatsup/</w:t>
            </w:r>
            <w:r w:rsidRPr="00BF4977">
              <w:rPr>
                <w:rFonts w:ascii="Barlow Medium" w:eastAsiaTheme="minorHAnsi" w:hAnsi="Barlow Medium" w:cs="Times New Roman"/>
                <w:lang w:val="en-GB" w:eastAsia="en-US"/>
              </w:rPr>
              <w:t>Telegram bot</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Portal request</w:t>
            </w:r>
            <w:r w:rsidRPr="00BF4977">
              <w:rPr>
                <w:rFonts w:ascii="Barlow Medium" w:eastAsiaTheme="minorHAnsi" w:hAnsi="Barlow Medium" w:cs="Times New Roman"/>
                <w:lang w:val="en-GB" w:eastAsia="en-US"/>
              </w:rPr>
              <w:t>;</w:t>
            </w:r>
          </w:p>
          <w:p w:rsidR="00A1681B"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 xml:space="preserve">Note: </w:t>
            </w:r>
            <w:r w:rsidRPr="00BF4977">
              <w:rPr>
                <w:rFonts w:ascii="Barlow Medium" w:eastAsiaTheme="minorHAnsi" w:hAnsi="Barlow Medium" w:cs="Times New Roman"/>
                <w:bCs/>
                <w:lang w:val="en-GB" w:eastAsia="en-US"/>
              </w:rPr>
              <w:t>We expect the system integrates with these channels so it a</w:t>
            </w:r>
            <w:r w:rsidRPr="00BF4977">
              <w:rPr>
                <w:rFonts w:ascii="Barlow Medium" w:eastAsiaTheme="minorHAnsi" w:hAnsi="Barlow Medium" w:cs="Times New Roman"/>
                <w:lang w:val="en-GB" w:eastAsia="en-US"/>
              </w:rPr>
              <w:t xml:space="preserve">utomatically detects and populates the communication channel based </w:t>
            </w:r>
            <w:r w:rsidRPr="00BF4977">
              <w:rPr>
                <w:rFonts w:ascii="Barlow Medium" w:eastAsiaTheme="minorHAnsi" w:hAnsi="Barlow Medium" w:cs="Times New Roman"/>
                <w:lang w:val="en-GB" w:eastAsia="en-US"/>
              </w:rPr>
              <w:lastRenderedPageBreak/>
              <w:t xml:space="preserve">on </w:t>
            </w:r>
            <w:r w:rsidRPr="00BF4977">
              <w:rPr>
                <w:rFonts w:ascii="Barlow Medium" w:eastAsiaTheme="minorHAnsi" w:hAnsi="Barlow Medium" w:cs="Times New Roman"/>
                <w:lang w:val="en-GB" w:eastAsia="en-US"/>
              </w:rPr>
              <w:t>the way</w:t>
            </w:r>
            <w:r w:rsidRPr="00BF4977">
              <w:rPr>
                <w:rFonts w:ascii="Barlow Medium" w:eastAsiaTheme="minorHAnsi" w:hAnsi="Barlow Medium" w:cs="Times New Roman"/>
                <w:lang w:val="en-GB" w:eastAsia="en-US"/>
              </w:rPr>
              <w:t xml:space="preserve"> the customer's request is received</w:t>
            </w:r>
            <w:r w:rsidRPr="00BF4977">
              <w:rPr>
                <w:rFonts w:ascii="Barlow Medium" w:eastAsiaTheme="minorHAnsi" w:hAnsi="Barlow Medium" w:cs="Times New Roman"/>
                <w:lang w:val="en-GB" w:eastAsia="en-US"/>
              </w:rPr>
              <w:t>.</w:t>
            </w:r>
          </w:p>
          <w:p w:rsidR="00CF3D39" w:rsidRPr="00BF4977" w:rsidRDefault="00CF3D39"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Customer type</w:t>
            </w:r>
            <w:r>
              <w:rPr>
                <w:rFonts w:ascii="Barlow Medium" w:eastAsiaTheme="minorHAnsi" w:hAnsi="Barlow Medium" w:cs="Times New Roman"/>
                <w:b/>
                <w:bCs/>
                <w:lang w:val="en-GB" w:eastAsia="en-US"/>
              </w:rPr>
              <w:t xml:space="preserve">: </w:t>
            </w:r>
            <w:r w:rsidRPr="00BF4977">
              <w:rPr>
                <w:rFonts w:ascii="Barlow Medium" w:eastAsiaTheme="minorHAnsi" w:hAnsi="Barlow Medium" w:cs="Times New Roman"/>
                <w:lang w:val="en-GB" w:eastAsia="en-US"/>
              </w:rPr>
              <w:t>Internal</w:t>
            </w:r>
            <w:r>
              <w:rPr>
                <w:rFonts w:ascii="Barlow Medium" w:eastAsiaTheme="minorHAnsi" w:hAnsi="Barlow Medium" w:cs="Times New Roman"/>
                <w:lang w:val="en-GB" w:eastAsia="en-US"/>
              </w:rPr>
              <w:t xml:space="preserve"> (Branch/HO Work units/Districts)</w:t>
            </w:r>
            <w:r w:rsidRPr="00BF4977">
              <w:rPr>
                <w:rFonts w:ascii="Barlow Medium" w:eastAsiaTheme="minorHAnsi" w:hAnsi="Barlow Medium" w:cs="Times New Roman"/>
                <w:lang w:val="en-GB" w:eastAsia="en-US"/>
              </w:rPr>
              <w:t xml:space="preserve"> Customer </w:t>
            </w:r>
          </w:p>
          <w:p w:rsidR="00CF3D39" w:rsidRPr="00BF4977" w:rsidRDefault="00CF3D39" w:rsidP="000A77EF">
            <w:pPr>
              <w:tabs>
                <w:tab w:val="left" w:pos="425"/>
              </w:tabs>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External Customer</w:t>
            </w:r>
            <w:r>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New Customer (Prospect Customer</w:t>
            </w:r>
            <w:r w:rsidR="00DF10AD" w:rsidRPr="00BF4977">
              <w:rPr>
                <w:rFonts w:ascii="Barlow Medium" w:eastAsiaTheme="minorHAnsi" w:hAnsi="Barlow Medium" w:cs="Times New Roman"/>
                <w:lang w:val="en-GB" w:eastAsia="en-US"/>
              </w:rPr>
              <w:t>),</w:t>
            </w:r>
            <w:r>
              <w:rPr>
                <w:rFonts w:ascii="Barlow Medium" w:eastAsiaTheme="minorHAnsi" w:hAnsi="Barlow Medium" w:cs="Times New Roman"/>
                <w:lang w:val="en-GB" w:eastAsia="en-US"/>
              </w:rPr>
              <w:t xml:space="preserve"> Existing Customer;</w:t>
            </w:r>
          </w:p>
          <w:p w:rsidR="00CF3D39" w:rsidRPr="00773B72" w:rsidRDefault="00CF3D39" w:rsidP="000A77EF">
            <w:pPr>
              <w:spacing w:line="276" w:lineRule="auto"/>
              <w:rPr>
                <w:rFonts w:ascii="Barlow Medium" w:hAnsi="Barlow Medium"/>
                <w:sz w:val="24"/>
                <w:szCs w:val="24"/>
              </w:rPr>
            </w:pPr>
            <w:r w:rsidRPr="00BF4977">
              <w:rPr>
                <w:rFonts w:ascii="Barlow Medium" w:eastAsiaTheme="minorHAnsi" w:hAnsi="Barlow Medium" w:cs="Times New Roman"/>
                <w:lang w:val="en-GB" w:eastAsia="en-US"/>
              </w:rPr>
              <w:t>When a customer submits a request through a phone call, chat-bot, email, or any other communication channel, the system automatically identifies whether the customer is internal or external by matching the phone number, or other available customer information through integration with the Core Banking System (CBS).</w:t>
            </w:r>
          </w:p>
          <w:p w:rsidR="00BF1A7A" w:rsidRDefault="003732BC" w:rsidP="000A77EF">
            <w:pPr>
              <w:spacing w:line="276" w:lineRule="auto"/>
              <w:rPr>
                <w:rFonts w:ascii="Barlow Medium" w:eastAsiaTheme="minorHAnsi" w:hAnsi="Barlow Medium" w:cs="Times New Roman"/>
                <w:bCs/>
                <w:lang w:val="en-GB" w:eastAsia="en-US"/>
              </w:rPr>
            </w:pPr>
            <w:r>
              <w:rPr>
                <w:rFonts w:ascii="Barlow Medium" w:eastAsiaTheme="minorHAnsi" w:hAnsi="Barlow Medium" w:cs="Times New Roman"/>
                <w:bCs/>
                <w:lang w:val="en-GB" w:eastAsia="en-US"/>
              </w:rPr>
              <w:t>(At least we expect the system at least to identify customers’ requests which are logged by Contact Center agents</w:t>
            </w:r>
            <w:r w:rsidR="004008D7">
              <w:rPr>
                <w:rFonts w:ascii="Barlow Medium" w:eastAsiaTheme="minorHAnsi" w:hAnsi="Barlow Medium" w:cs="Times New Roman"/>
                <w:bCs/>
                <w:lang w:val="en-GB" w:eastAsia="en-US"/>
              </w:rPr>
              <w:t xml:space="preserve"> using</w:t>
            </w:r>
            <w:r w:rsidR="004008D7" w:rsidRPr="00BF4977">
              <w:rPr>
                <w:rFonts w:ascii="Barlow Medium" w:eastAsiaTheme="minorHAnsi" w:hAnsi="Barlow Medium" w:cs="Times New Roman"/>
                <w:lang w:val="en-GB" w:eastAsia="en-US"/>
              </w:rPr>
              <w:t xml:space="preserve"> phone number, account number, or other available customer information</w:t>
            </w:r>
            <w:r>
              <w:rPr>
                <w:rFonts w:ascii="Barlow Medium" w:eastAsiaTheme="minorHAnsi" w:hAnsi="Barlow Medium" w:cs="Times New Roman"/>
                <w:bCs/>
                <w:lang w:val="en-GB" w:eastAsia="en-US"/>
              </w:rPr>
              <w:t>)</w:t>
            </w:r>
          </w:p>
          <w:p w:rsidR="00FA0333" w:rsidRDefault="00FA0333" w:rsidP="000A77EF">
            <w:pPr>
              <w:spacing w:line="276" w:lineRule="auto"/>
              <w:rPr>
                <w:rFonts w:ascii="Barlow Medium" w:eastAsiaTheme="minorHAnsi" w:hAnsi="Barlow Medium" w:cs="Times New Roman"/>
                <w:bCs/>
                <w:lang w:val="en-GB" w:eastAsia="en-US"/>
              </w:rPr>
            </w:pPr>
            <w:r>
              <w:rPr>
                <w:rFonts w:ascii="Barlow Medium" w:eastAsiaTheme="minorHAnsi" w:hAnsi="Barlow Medium" w:cs="Times New Roman"/>
                <w:b/>
                <w:bCs/>
                <w:lang w:val="en-GB" w:eastAsia="en-US"/>
              </w:rPr>
              <w:t xml:space="preserve">Language </w:t>
            </w:r>
            <w:r w:rsidRPr="00BF4977">
              <w:rPr>
                <w:rFonts w:ascii="Barlow Medium" w:eastAsiaTheme="minorHAnsi" w:hAnsi="Barlow Medium" w:cs="Times New Roman"/>
                <w:b/>
                <w:bCs/>
                <w:lang w:val="en-GB" w:eastAsia="en-US"/>
              </w:rPr>
              <w:t xml:space="preserve">Tags: </w:t>
            </w:r>
            <w:r w:rsidRPr="00BF4977">
              <w:rPr>
                <w:rFonts w:ascii="Barlow Medium" w:eastAsiaTheme="minorHAnsi" w:hAnsi="Barlow Medium" w:cs="Times New Roman"/>
                <w:lang w:val="en-GB" w:eastAsia="en-US"/>
              </w:rPr>
              <w:t xml:space="preserve">Amharic, </w:t>
            </w:r>
            <w:r w:rsidR="007D2716" w:rsidRPr="00BF4977">
              <w:rPr>
                <w:rFonts w:ascii="Barlow Medium" w:eastAsiaTheme="minorHAnsi" w:hAnsi="Barlow Medium" w:cs="Times New Roman"/>
                <w:lang w:val="en-GB" w:eastAsia="en-US"/>
              </w:rPr>
              <w:t>English,</w:t>
            </w:r>
            <w:r w:rsidRPr="00BF4977">
              <w:rPr>
                <w:rFonts w:ascii="Barlow Medium" w:eastAsiaTheme="minorHAnsi" w:hAnsi="Barlow Medium" w:cs="Times New Roman"/>
                <w:lang w:val="en-GB" w:eastAsia="en-US"/>
              </w:rPr>
              <w:t xml:space="preserve"> Afa</w:t>
            </w:r>
            <w:r w:rsidR="007D2716">
              <w:rPr>
                <w:rFonts w:ascii="Barlow Medium" w:eastAsiaTheme="minorHAnsi" w:hAnsi="Barlow Medium" w:cs="Times New Roman"/>
                <w:lang w:val="en-GB" w:eastAsia="en-US"/>
              </w:rPr>
              <w:t>nO</w:t>
            </w:r>
            <w:r w:rsidRPr="00BF4977">
              <w:rPr>
                <w:rFonts w:ascii="Barlow Medium" w:eastAsiaTheme="minorHAnsi" w:hAnsi="Barlow Medium" w:cs="Times New Roman"/>
                <w:lang w:val="en-GB" w:eastAsia="en-US"/>
              </w:rPr>
              <w:t>romo, Trigiregna</w:t>
            </w:r>
            <w:r w:rsidR="007D2716">
              <w:rPr>
                <w:rFonts w:ascii="Barlow Medium" w:eastAsiaTheme="minorHAnsi" w:hAnsi="Barlow Medium" w:cs="Times New Roman"/>
                <w:lang w:val="en-GB" w:eastAsia="en-US"/>
              </w:rPr>
              <w:t xml:space="preserve"> or other language; </w:t>
            </w:r>
            <w:r w:rsidRPr="00BF4977">
              <w:rPr>
                <w:rFonts w:ascii="Barlow Medium" w:eastAsiaTheme="minorHAnsi" w:hAnsi="Barlow Medium" w:cs="Times New Roman"/>
                <w:lang w:val="en-GB" w:eastAsia="en-US"/>
              </w:rPr>
              <w:t xml:space="preserve">The system shall automatically identify the customer's </w:t>
            </w:r>
            <w:r w:rsidR="007D2716">
              <w:rPr>
                <w:rFonts w:ascii="Barlow Medium" w:eastAsiaTheme="minorHAnsi" w:hAnsi="Barlow Medium" w:cs="Times New Roman"/>
                <w:lang w:val="en-GB" w:eastAsia="en-US"/>
              </w:rPr>
              <w:t>selected</w:t>
            </w:r>
            <w:r w:rsidRPr="00BF4977">
              <w:rPr>
                <w:rFonts w:ascii="Barlow Medium" w:eastAsiaTheme="minorHAnsi" w:hAnsi="Barlow Medium" w:cs="Times New Roman"/>
                <w:lang w:val="en-GB" w:eastAsia="en-US"/>
              </w:rPr>
              <w:t xml:space="preserve"> language </w:t>
            </w:r>
            <w:r w:rsidR="007D2716">
              <w:rPr>
                <w:rFonts w:ascii="Barlow Medium" w:eastAsiaTheme="minorHAnsi" w:hAnsi="Barlow Medium" w:cs="Times New Roman"/>
                <w:lang w:val="en-GB" w:eastAsia="en-US"/>
              </w:rPr>
              <w:t xml:space="preserve">preference </w:t>
            </w:r>
            <w:r w:rsidRPr="00BF4977">
              <w:rPr>
                <w:rFonts w:ascii="Barlow Medium" w:eastAsiaTheme="minorHAnsi" w:hAnsi="Barlow Medium" w:cs="Times New Roman"/>
                <w:lang w:val="en-GB" w:eastAsia="en-US"/>
              </w:rPr>
              <w:t xml:space="preserve">and populate the </w:t>
            </w:r>
            <w:r w:rsidR="007D2716">
              <w:rPr>
                <w:rFonts w:ascii="Barlow Medium" w:eastAsiaTheme="minorHAnsi" w:hAnsi="Barlow Medium" w:cs="Times New Roman"/>
                <w:lang w:val="en-GB" w:eastAsia="en-US"/>
              </w:rPr>
              <w:t xml:space="preserve">Language </w:t>
            </w:r>
            <w:r w:rsidRPr="00BF4977">
              <w:rPr>
                <w:rFonts w:ascii="Barlow Medium" w:eastAsiaTheme="minorHAnsi" w:hAnsi="Barlow Medium" w:cs="Times New Roman"/>
                <w:lang w:val="en-GB" w:eastAsia="en-US"/>
              </w:rPr>
              <w:t>Tag field with the corresponding language tag.</w:t>
            </w:r>
          </w:p>
          <w:p w:rsidR="003732BC" w:rsidRPr="00BF4977" w:rsidRDefault="003732BC" w:rsidP="000A77EF">
            <w:pPr>
              <w:spacing w:line="276" w:lineRule="auto"/>
              <w:rPr>
                <w:rFonts w:ascii="Barlow Medium" w:eastAsiaTheme="minorHAnsi" w:hAnsi="Barlow Medium" w:cs="Times New Roman"/>
                <w:bCs/>
                <w:lang w:val="en-GB" w:eastAsia="en-US"/>
              </w:rPr>
            </w:pPr>
          </w:p>
          <w:p w:rsidR="00A1681B" w:rsidRPr="00BF4977" w:rsidRDefault="00A1681B" w:rsidP="000A77EF">
            <w:pPr>
              <w:pStyle w:val="ListParagraph"/>
              <w:numPr>
                <w:ilvl w:val="0"/>
                <w:numId w:val="22"/>
              </w:numPr>
              <w:spacing w:line="276" w:lineRule="auto"/>
              <w:rPr>
                <w:rFonts w:ascii="Barlow Medium" w:eastAsiaTheme="minorHAnsi" w:hAnsi="Barlow Medium" w:cs="Times New Roman"/>
                <w:bCs/>
                <w:lang w:val="en-GB" w:eastAsia="en-US"/>
              </w:rPr>
            </w:pPr>
            <w:r w:rsidRPr="00A1681B">
              <w:rPr>
                <w:rFonts w:ascii="Barlow Medium" w:hAnsi="Barlow Medium"/>
                <w:b/>
              </w:rPr>
              <w:t>Ticket</w:t>
            </w:r>
            <w:r w:rsidRPr="00BF4977">
              <w:rPr>
                <w:rFonts w:ascii="Barlow Medium" w:eastAsiaTheme="minorHAnsi" w:hAnsi="Barlow Medium" w:cs="Times New Roman"/>
                <w:b/>
                <w:bCs/>
                <w:lang w:val="en-GB" w:eastAsia="en-US"/>
              </w:rPr>
              <w:t xml:space="preserve"> status update</w:t>
            </w:r>
            <w:r w:rsidRPr="00BF4977">
              <w:rPr>
                <w:rFonts w:ascii="Barlow Medium" w:eastAsiaTheme="minorHAnsi" w:hAnsi="Barlow Medium" w:cs="Times New Roman"/>
                <w:bCs/>
                <w:lang w:val="en-GB" w:eastAsia="en-US"/>
              </w:rPr>
              <w:t>: a customer case ticket can be at one of the following status</w:t>
            </w:r>
          </w:p>
          <w:p w:rsidR="00A1681B" w:rsidRPr="00BF4977" w:rsidRDefault="00A1681B" w:rsidP="000A77EF">
            <w:pPr>
              <w:widowControl/>
              <w:numPr>
                <w:ilvl w:val="0"/>
                <w:numId w:val="1"/>
              </w:numPr>
              <w:tabs>
                <w:tab w:val="clear" w:pos="425"/>
              </w:tabs>
              <w:spacing w:line="276" w:lineRule="auto"/>
              <w:ind w:left="324" w:hanging="270"/>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New - created request/issue initiated by user or logged by agent.</w:t>
            </w:r>
          </w:p>
          <w:p w:rsidR="00A1681B" w:rsidRPr="00BF4977" w:rsidRDefault="00A1681B" w:rsidP="000A77EF">
            <w:pPr>
              <w:widowControl/>
              <w:numPr>
                <w:ilvl w:val="0"/>
                <w:numId w:val="1"/>
              </w:numPr>
              <w:tabs>
                <w:tab w:val="clear" w:pos="425"/>
              </w:tabs>
              <w:spacing w:line="276" w:lineRule="auto"/>
              <w:ind w:left="324" w:hanging="270"/>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Assigned – new ticket is auto assigned to agent or manually by the agent (self-assigned) or by manager.</w:t>
            </w:r>
          </w:p>
          <w:p w:rsidR="00A1681B" w:rsidRPr="00BF4977" w:rsidRDefault="00A1681B" w:rsidP="000A77EF">
            <w:pPr>
              <w:widowControl/>
              <w:numPr>
                <w:ilvl w:val="0"/>
                <w:numId w:val="1"/>
              </w:numPr>
              <w:tabs>
                <w:tab w:val="clear" w:pos="425"/>
              </w:tabs>
              <w:spacing w:line="276" w:lineRule="auto"/>
              <w:ind w:left="324" w:hanging="270"/>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Escalated: new or assigned ticket can be escalated to other team or team member;</w:t>
            </w:r>
          </w:p>
          <w:p w:rsidR="00A1681B" w:rsidRPr="00BF4977" w:rsidRDefault="00A1681B" w:rsidP="000A77EF">
            <w:pPr>
              <w:numPr>
                <w:ilvl w:val="0"/>
                <w:numId w:val="1"/>
              </w:numPr>
              <w:tabs>
                <w:tab w:val="clear" w:pos="425"/>
              </w:tabs>
              <w:spacing w:line="276" w:lineRule="auto"/>
              <w:ind w:left="324" w:hanging="270"/>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Solved: the assigned/pending/re-opened ticket can be solved by the CC agents or other second level team members then such status update can be handled by the assigned agent/team member or CC manager or other team leaders;</w:t>
            </w:r>
          </w:p>
          <w:p w:rsidR="00A1681B" w:rsidRPr="00BF4977" w:rsidRDefault="00A1681B" w:rsidP="000A77EF">
            <w:pPr>
              <w:numPr>
                <w:ilvl w:val="0"/>
                <w:numId w:val="1"/>
              </w:numPr>
              <w:tabs>
                <w:tab w:val="clear" w:pos="425"/>
              </w:tabs>
              <w:spacing w:line="276" w:lineRule="auto"/>
              <w:ind w:left="324" w:hanging="270"/>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Pending: such assigned case needs further clarity, doc or other external pre requisites need to be fulfilled.</w:t>
            </w:r>
          </w:p>
          <w:p w:rsidR="00A1681B" w:rsidRPr="00BF4977" w:rsidRDefault="00A1681B" w:rsidP="000A77EF">
            <w:pPr>
              <w:numPr>
                <w:ilvl w:val="0"/>
                <w:numId w:val="1"/>
              </w:numPr>
              <w:tabs>
                <w:tab w:val="clear" w:pos="425"/>
              </w:tabs>
              <w:spacing w:line="276" w:lineRule="auto"/>
              <w:ind w:left="324" w:hanging="270"/>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Reopen case: ticket at solved status case can be reopened by customer (internal or external) or it can be opened by the CC agents based on the response from customers or on behalf of customers. </w:t>
            </w:r>
          </w:p>
          <w:p w:rsidR="00A1681B" w:rsidRPr="00BF4977" w:rsidRDefault="00A1681B" w:rsidP="000A77EF">
            <w:pPr>
              <w:numPr>
                <w:ilvl w:val="0"/>
                <w:numId w:val="1"/>
              </w:numPr>
              <w:tabs>
                <w:tab w:val="clear" w:pos="425"/>
              </w:tabs>
              <w:spacing w:line="276" w:lineRule="auto"/>
              <w:ind w:left="324" w:hanging="270"/>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Closed case: solved ticket should be closed automatically/manually by batch, after specified waiting period for customer feedback or reopening. Closed tickets can be reopened or updated any more.   </w:t>
            </w:r>
          </w:p>
          <w:p w:rsidR="00A1681B" w:rsidRDefault="00A1681B" w:rsidP="000A77EF">
            <w:pPr>
              <w:numPr>
                <w:ilvl w:val="0"/>
                <w:numId w:val="1"/>
              </w:numPr>
              <w:tabs>
                <w:tab w:val="clear" w:pos="425"/>
              </w:tabs>
              <w:spacing w:line="276" w:lineRule="auto"/>
              <w:ind w:left="324" w:hanging="270"/>
              <w:rPr>
                <w:rFonts w:ascii="Barlow Medium" w:hAnsi="Barlow Medium"/>
              </w:rPr>
            </w:pPr>
            <w:r w:rsidRPr="00BF4977">
              <w:rPr>
                <w:rFonts w:ascii="Barlow Medium" w:hAnsi="Barlow Medium"/>
              </w:rPr>
              <w:t>Ticket Update: enable the user/agent/team member to add notes, attachments, status updates, and for customer communications.</w:t>
            </w:r>
          </w:p>
          <w:p w:rsidR="00BF1A7A" w:rsidRDefault="00A1681B" w:rsidP="000A77EF">
            <w:pPr>
              <w:tabs>
                <w:tab w:val="left" w:pos="425"/>
              </w:tabs>
              <w:spacing w:line="276" w:lineRule="auto"/>
              <w:ind w:left="-36"/>
              <w:jc w:val="left"/>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NOTE</w:t>
            </w:r>
            <w:r w:rsidRPr="00BF4977">
              <w:rPr>
                <w:rFonts w:ascii="Barlow Medium" w:eastAsiaTheme="minorHAnsi" w:hAnsi="Barlow Medium" w:cs="Times New Roman"/>
                <w:lang w:val="en-GB" w:eastAsia="en-US"/>
              </w:rPr>
              <w:t xml:space="preserve">: </w:t>
            </w:r>
          </w:p>
          <w:p w:rsidR="00A1681B" w:rsidRPr="003153AF" w:rsidRDefault="00A1681B" w:rsidP="000A77EF">
            <w:pPr>
              <w:tabs>
                <w:tab w:val="left" w:pos="425"/>
              </w:tabs>
              <w:spacing w:line="276" w:lineRule="auto"/>
              <w:rPr>
                <w:rFonts w:ascii="Barlow Medium" w:eastAsiaTheme="minorHAnsi" w:hAnsi="Barlow Medium" w:cs="Times New Roman"/>
                <w:lang w:val="en-GB" w:eastAsia="en-US"/>
              </w:rPr>
            </w:pPr>
            <w:r w:rsidRPr="003153AF">
              <w:rPr>
                <w:rFonts w:ascii="Barlow Medium" w:eastAsiaTheme="minorHAnsi" w:hAnsi="Barlow Medium" w:cs="Times New Roman"/>
                <w:lang w:val="en-GB" w:eastAsia="en-US"/>
              </w:rPr>
              <w:t>The case with Solved status, reopened since the customer not satisfied with the given solution or irrelevant action is taken by agents/other team members.</w:t>
            </w:r>
          </w:p>
          <w:p w:rsidR="003153AF" w:rsidRDefault="003153AF" w:rsidP="000A77EF">
            <w:pPr>
              <w:spacing w:line="276" w:lineRule="auto"/>
              <w:rPr>
                <w:rFonts w:ascii="Barlow Medium" w:hAnsi="Barlow Medium" w:cs="Times New Roman"/>
                <w:lang w:val="en-GB"/>
              </w:rPr>
            </w:pPr>
            <w:r w:rsidRPr="00BF4977">
              <w:rPr>
                <w:rFonts w:ascii="Barlow Medium" w:eastAsiaTheme="minorHAnsi" w:hAnsi="Barlow Medium" w:cs="Times New Roman"/>
                <w:b/>
                <w:bCs/>
                <w:lang w:val="en-GB" w:eastAsia="en-US"/>
              </w:rPr>
              <w:t>Customer Rating</w:t>
            </w:r>
            <w:r>
              <w:rPr>
                <w:rFonts w:ascii="Barlow Medium" w:hAnsi="Barlow Medium" w:cs="Times New Roman"/>
                <w:b/>
                <w:bCs/>
                <w:lang w:val="en-GB"/>
              </w:rPr>
              <w:t xml:space="preserve">: </w:t>
            </w:r>
            <w:r w:rsidRPr="00067269">
              <w:rPr>
                <w:rFonts w:ascii="Barlow Medium" w:hAnsi="Barlow Medium" w:cs="Times New Roman"/>
                <w:bCs/>
                <w:lang w:val="en-GB"/>
              </w:rPr>
              <w:t xml:space="preserve">when the case is closed the </w:t>
            </w:r>
            <w:r w:rsidRPr="00067269">
              <w:rPr>
                <w:rFonts w:ascii="Barlow Medium" w:eastAsiaTheme="minorHAnsi" w:hAnsi="Barlow Medium" w:cs="Times New Roman"/>
                <w:lang w:val="en-GB" w:eastAsia="en-US"/>
              </w:rPr>
              <w:t>system</w:t>
            </w:r>
            <w:r w:rsidRPr="00BF4977">
              <w:rPr>
                <w:rFonts w:ascii="Barlow Medium" w:eastAsiaTheme="minorHAnsi" w:hAnsi="Barlow Medium" w:cs="Times New Roman"/>
                <w:lang w:val="en-GB" w:eastAsia="en-US"/>
              </w:rPr>
              <w:t xml:space="preserve"> </w:t>
            </w:r>
            <w:r>
              <w:rPr>
                <w:rFonts w:ascii="Barlow Medium" w:hAnsi="Barlow Medium" w:cs="Times New Roman"/>
                <w:lang w:val="en-GB"/>
              </w:rPr>
              <w:t xml:space="preserve">enable the CC agents (on behalf of the customer) or the customer to express satisfaction level </w:t>
            </w:r>
            <w:r w:rsidRPr="00BF4977">
              <w:rPr>
                <w:rFonts w:ascii="Barlow Medium" w:eastAsiaTheme="minorHAnsi" w:hAnsi="Barlow Medium" w:cs="Times New Roman"/>
                <w:lang w:val="en-GB" w:eastAsia="en-US"/>
              </w:rPr>
              <w:t>based on the feedback provided.</w:t>
            </w:r>
            <w:r>
              <w:rPr>
                <w:rFonts w:ascii="Barlow Medium" w:hAnsi="Barlow Medium" w:cs="Times New Roman"/>
                <w:lang w:val="en-GB"/>
              </w:rPr>
              <w:t xml:space="preserve"> (</w:t>
            </w:r>
            <w:r w:rsidRPr="000768AE">
              <w:rPr>
                <w:rFonts w:ascii="Barlow Medium" w:hAnsi="Barlow Medium" w:cs="Times New Roman"/>
                <w:bCs/>
                <w:lang w:val="en-GB"/>
              </w:rPr>
              <w:t>Very</w:t>
            </w:r>
            <w:r>
              <w:rPr>
                <w:rFonts w:ascii="Barlow Medium" w:hAnsi="Barlow Medium" w:cs="Times New Roman"/>
                <w:b/>
                <w:bCs/>
                <w:lang w:val="en-GB"/>
              </w:rPr>
              <w:t xml:space="preserve"> </w:t>
            </w:r>
            <w:r w:rsidRPr="00BF4977">
              <w:rPr>
                <w:rFonts w:ascii="Barlow Medium" w:hAnsi="Barlow Medium" w:cs="Times New Roman"/>
                <w:lang w:val="en-GB"/>
              </w:rPr>
              <w:t>Satisfied</w:t>
            </w:r>
            <w:r>
              <w:rPr>
                <w:rFonts w:ascii="Barlow Medium" w:hAnsi="Barlow Medium" w:cs="Times New Roman"/>
                <w:lang w:val="en-GB"/>
              </w:rPr>
              <w:t xml:space="preserve">, Satisfied, </w:t>
            </w:r>
            <w:r w:rsidRPr="00BF4977">
              <w:rPr>
                <w:rFonts w:ascii="Barlow Medium" w:hAnsi="Barlow Medium" w:cs="Times New Roman"/>
                <w:lang w:val="en-GB"/>
              </w:rPr>
              <w:t>Un</w:t>
            </w:r>
            <w:r w:rsidRPr="000768AE">
              <w:rPr>
                <w:rFonts w:ascii="Barlow Medium" w:hAnsi="Barlow Medium" w:cs="Times New Roman"/>
                <w:lang w:val="en-GB"/>
              </w:rPr>
              <w:t xml:space="preserve"> </w:t>
            </w:r>
            <w:r>
              <w:rPr>
                <w:rFonts w:ascii="Barlow Medium" w:hAnsi="Barlow Medium" w:cs="Times New Roman"/>
                <w:lang w:val="en-GB"/>
              </w:rPr>
              <w:t xml:space="preserve">Satisfied, Very Poor, </w:t>
            </w:r>
            <w:r w:rsidRPr="00BF4977">
              <w:rPr>
                <w:rFonts w:ascii="Barlow Medium" w:eastAsiaTheme="minorHAnsi" w:hAnsi="Barlow Medium" w:cs="Times New Roman"/>
                <w:lang w:val="en-GB" w:eastAsia="en-US"/>
              </w:rPr>
              <w:t>Neutral</w:t>
            </w:r>
            <w:r>
              <w:rPr>
                <w:rFonts w:ascii="Barlow Medium" w:hAnsi="Barlow Medium" w:cs="Times New Roman"/>
                <w:lang w:val="en-GB"/>
              </w:rPr>
              <w:t>). If not possible the system automatically rates each case as Satisfactory when the case is closed in batch for specified date by CC agent.</w:t>
            </w:r>
          </w:p>
          <w:p w:rsidR="00BF1A7A" w:rsidRPr="00BF4977" w:rsidRDefault="00BF1A7A" w:rsidP="000A77EF">
            <w:pPr>
              <w:tabs>
                <w:tab w:val="left" w:pos="425"/>
              </w:tabs>
              <w:spacing w:line="276" w:lineRule="auto"/>
              <w:ind w:left="-36"/>
              <w:jc w:val="left"/>
              <w:rPr>
                <w:rFonts w:ascii="Barlow Medium" w:eastAsiaTheme="minorHAnsi" w:hAnsi="Barlow Medium" w:cs="Times New Roman"/>
                <w:lang w:val="en-GB" w:eastAsia="en-US"/>
              </w:rPr>
            </w:pPr>
          </w:p>
          <w:p w:rsidR="007D2716" w:rsidRPr="00A82EDD" w:rsidRDefault="00A1681B" w:rsidP="000A77EF">
            <w:pPr>
              <w:spacing w:line="276" w:lineRule="auto"/>
              <w:rPr>
                <w:rFonts w:ascii="Barlow Medium" w:eastAsiaTheme="minorHAnsi" w:hAnsi="Barlow Medium" w:cs="Times New Roman"/>
                <w:lang w:val="en-GB" w:eastAsia="en-US"/>
              </w:rPr>
            </w:pPr>
            <w:r w:rsidRPr="003153AF">
              <w:rPr>
                <w:rFonts w:ascii="Barlow Medium" w:eastAsiaTheme="minorHAnsi" w:hAnsi="Barlow Medium" w:cs="Times New Roman"/>
                <w:b/>
                <w:bCs/>
                <w:lang w:val="en-GB" w:eastAsia="en-US"/>
              </w:rPr>
              <w:lastRenderedPageBreak/>
              <w:t>Description change to Customer Inquiry</w:t>
            </w:r>
            <w:r w:rsidRPr="003153AF">
              <w:rPr>
                <w:rFonts w:ascii="Barlow Medium" w:eastAsiaTheme="minorHAnsi" w:hAnsi="Barlow Medium" w:cs="Times New Roman"/>
                <w:b/>
                <w:bCs/>
                <w:lang w:val="en-GB" w:eastAsia="en-US"/>
              </w:rPr>
              <w:t xml:space="preserve"> or </w:t>
            </w:r>
            <w:r w:rsidRPr="003153AF">
              <w:rPr>
                <w:rFonts w:ascii="Barlow Medium" w:hAnsi="Barlow Medium"/>
              </w:rPr>
              <w:t xml:space="preserve">Customer Inquiry Formulation: </w:t>
            </w:r>
            <w:r w:rsidRPr="003153AF">
              <w:rPr>
                <w:rFonts w:ascii="Barlow Medium" w:eastAsiaTheme="minorHAnsi" w:hAnsi="Barlow Medium" w:cs="Times New Roman"/>
                <w:lang w:val="en-GB" w:eastAsia="en-US"/>
              </w:rPr>
              <w:t xml:space="preserve">system should integrate with an AI-powered grammar and spelling checker to help users create accurate and professional </w:t>
            </w:r>
            <w:r w:rsidRPr="003153AF">
              <w:rPr>
                <w:rFonts w:ascii="Barlow Medium" w:eastAsiaTheme="minorHAnsi" w:hAnsi="Barlow Medium" w:cs="Times New Roman"/>
                <w:lang w:val="en-GB" w:eastAsia="en-US"/>
              </w:rPr>
              <w:t xml:space="preserve">case descriptions and responses based on the customer call. (If direct transcription and </w:t>
            </w:r>
            <w:r w:rsidRPr="003153AF">
              <w:rPr>
                <w:rFonts w:ascii="Barlow Medium" w:eastAsiaTheme="minorHAnsi" w:hAnsi="Barlow Medium" w:cs="Times New Roman"/>
                <w:lang w:val="en-GB" w:eastAsia="en-US"/>
              </w:rPr>
              <w:t>automatic</w:t>
            </w:r>
            <w:r w:rsidRPr="003153AF">
              <w:rPr>
                <w:rFonts w:ascii="Barlow Medium" w:eastAsiaTheme="minorHAnsi" w:hAnsi="Barlow Medium" w:cs="Times New Roman"/>
                <w:lang w:val="en-GB" w:eastAsia="en-US"/>
              </w:rPr>
              <w:t xml:space="preserve"> description generation is not possible) </w:t>
            </w:r>
          </w:p>
          <w:p w:rsidR="007D2716" w:rsidRPr="00BF1A7A" w:rsidRDefault="007D2716" w:rsidP="000A77EF">
            <w:pPr>
              <w:spacing w:line="276" w:lineRule="auto"/>
              <w:rPr>
                <w:rFonts w:ascii="Barlow Medium" w:eastAsiaTheme="minorHAnsi" w:hAnsi="Barlow Medium" w:cs="Times New Roman"/>
                <w:lang w:val="en-GB" w:eastAsia="en-US"/>
              </w:rPr>
            </w:pPr>
          </w:p>
        </w:tc>
      </w:tr>
      <w:tr w:rsidR="00A1681B" w:rsidRPr="00BF4977" w:rsidTr="000626D7">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lastRenderedPageBreak/>
              <w:t>3</w:t>
            </w:r>
          </w:p>
        </w:tc>
        <w:tc>
          <w:tcPr>
            <w:tcW w:w="1832" w:type="dxa"/>
          </w:tcPr>
          <w:p w:rsidR="00A1681B" w:rsidRPr="00122219" w:rsidRDefault="00A168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Dashboard</w:t>
            </w:r>
          </w:p>
        </w:tc>
        <w:tc>
          <w:tcPr>
            <w:tcW w:w="6482" w:type="dxa"/>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The system expected to provide a dashboard that enable us to manage the daily routines effectively and it expected to contains, at minimum, the following components with required details:</w:t>
            </w:r>
          </w:p>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Overall help desk performance</w:t>
            </w:r>
            <w:r w:rsidRPr="00BF4977">
              <w:rPr>
                <w:rFonts w:ascii="Barlow Medium" w:eastAsiaTheme="minorHAnsi" w:hAnsi="Barlow Medium" w:cs="Times New Roman"/>
                <w:lang w:val="en-GB" w:eastAsia="en-US"/>
              </w:rPr>
              <w:t>:</w:t>
            </w:r>
          </w:p>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Total tickets, Open tickets, Closed tickets, SLA compliance, Customer Satisfaction (CSAT), First Contact Resolution (FCR), Average Resolution Time</w:t>
            </w:r>
            <w:r w:rsidRPr="00BF4977">
              <w:rPr>
                <w:rFonts w:ascii="Barlow Medium" w:eastAsiaTheme="minorHAnsi" w:hAnsi="Barlow Medium" w:cs="Times New Roman"/>
                <w:lang w:val="en-GB" w:eastAsia="en-US"/>
              </w:rPr>
              <w:t>;</w:t>
            </w:r>
          </w:p>
          <w:p w:rsidR="00A1681B" w:rsidRPr="00BF4977" w:rsidRDefault="00A168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Note: Open Tickets include</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New</w:t>
            </w:r>
            <w:r w:rsidRPr="00BF4977">
              <w:rPr>
                <w:rFonts w:ascii="Barlow Medium" w:eastAsiaTheme="minorHAnsi" w:hAnsi="Barlow Medium" w:cs="Times New Roman"/>
                <w:lang w:val="en-GB" w:eastAsia="en-US"/>
              </w:rPr>
              <w:t xml:space="preserve"> - created request/issue by user or logged by agent), </w:t>
            </w:r>
            <w:r w:rsidRPr="00BF4977">
              <w:rPr>
                <w:rFonts w:ascii="Barlow Medium" w:eastAsiaTheme="minorHAnsi" w:hAnsi="Barlow Medium" w:cs="Times New Roman"/>
                <w:b/>
                <w:lang w:val="en-GB" w:eastAsia="en-US"/>
              </w:rPr>
              <w:t>Assigned</w:t>
            </w:r>
            <w:r w:rsidRPr="00BF4977">
              <w:rPr>
                <w:rFonts w:ascii="Barlow Medium" w:eastAsiaTheme="minorHAnsi" w:hAnsi="Barlow Medium" w:cs="Times New Roman"/>
                <w:lang w:val="en-GB" w:eastAsia="en-US"/>
              </w:rPr>
              <w:t xml:space="preserve"> – new ticket assigned to agent by manager or self-assigned by agent, </w:t>
            </w:r>
            <w:r w:rsidRPr="00BF4977">
              <w:rPr>
                <w:rFonts w:ascii="Barlow Medium" w:eastAsiaTheme="minorHAnsi" w:hAnsi="Barlow Medium" w:cs="Times New Roman"/>
                <w:b/>
                <w:lang w:val="en-GB" w:eastAsia="en-US"/>
              </w:rPr>
              <w:t>Pending</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Escalated</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solved</w:t>
            </w:r>
            <w:r w:rsidRPr="00BF4977">
              <w:rPr>
                <w:rFonts w:ascii="Barlow Medium" w:eastAsiaTheme="minorHAnsi" w:hAnsi="Barlow Medium" w:cs="Times New Roman"/>
                <w:lang w:val="en-GB" w:eastAsia="en-US"/>
              </w:rPr>
              <w:t>; Only Closed ticket is not included for the dash board. Closed tickets need to be retrieved by reports.</w:t>
            </w:r>
          </w:p>
          <w:p w:rsidR="00A1681B" w:rsidRPr="00BF4977" w:rsidRDefault="00A1681B" w:rsidP="000A77EF">
            <w:pPr>
              <w:tabs>
                <w:tab w:val="left" w:pos="425"/>
              </w:tabs>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 xml:space="preserve">Agent and Team Performance: </w:t>
            </w:r>
            <w:r w:rsidRPr="00BF4977">
              <w:rPr>
                <w:rFonts w:ascii="Barlow Medium" w:eastAsiaTheme="minorHAnsi" w:hAnsi="Barlow Medium" w:cs="Times New Roman"/>
                <w:lang w:val="en-GB" w:eastAsia="en-US"/>
              </w:rPr>
              <w:t>it displays for specific period (weekly/bi weekly), open tickets i.e assigned and resolved by each CC agent and escalated team members as well as team level;</w:t>
            </w:r>
          </w:p>
          <w:p w:rsidR="00A1681B" w:rsidRPr="00BF4977" w:rsidRDefault="00A1681B" w:rsidP="000A77EF">
            <w:pPr>
              <w:tabs>
                <w:tab w:val="left" w:pos="425"/>
              </w:tabs>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If Possible Evaluate agent productivity: Tickets handled, Average Handle Time (AHT), First Contact Resolution, After Call Work (ACW), Occupancy rate, Utilization rate, Quality score</w:t>
            </w:r>
          </w:p>
          <w:p w:rsidR="00A1681B" w:rsidRPr="00BF4977" w:rsidRDefault="00A1681B" w:rsidP="000A77EF">
            <w:pPr>
              <w:tabs>
                <w:tab w:val="left" w:pos="425"/>
              </w:tabs>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 xml:space="preserve">Categorized Cases by Service/Products: </w:t>
            </w:r>
            <w:r w:rsidRPr="00BF4977">
              <w:rPr>
                <w:rFonts w:ascii="Barlow Medium" w:eastAsiaTheme="minorHAnsi" w:hAnsi="Barlow Medium" w:cs="Times New Roman"/>
                <w:lang w:val="en-GB" w:eastAsia="en-US"/>
              </w:rPr>
              <w:t>it displays categorized cases status for specific period (weekly/bi weekly)</w:t>
            </w:r>
          </w:p>
          <w:p w:rsidR="00A1681B" w:rsidRPr="00BF4977" w:rsidRDefault="00A1681B" w:rsidP="000A77EF">
            <w:pPr>
              <w:numPr>
                <w:ilvl w:val="0"/>
                <w:numId w:val="1"/>
              </w:numPr>
              <w:tabs>
                <w:tab w:val="clear" w:pos="425"/>
              </w:tabs>
              <w:spacing w:line="276" w:lineRule="auto"/>
              <w:ind w:left="234" w:hanging="270"/>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Cases received by different channels and status of each cases; It can be filtered by specific period with various status for each case.</w:t>
            </w:r>
          </w:p>
          <w:p w:rsidR="00A1681B" w:rsidRPr="00BF4977" w:rsidRDefault="00A1681B" w:rsidP="000A77EF">
            <w:pPr>
              <w:numPr>
                <w:ilvl w:val="0"/>
                <w:numId w:val="1"/>
              </w:numPr>
              <w:tabs>
                <w:tab w:val="clear" w:pos="425"/>
              </w:tabs>
              <w:spacing w:line="276" w:lineRule="auto"/>
              <w:ind w:left="234" w:hanging="270"/>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Filtering cases by service and/or product;</w:t>
            </w:r>
          </w:p>
          <w:p w:rsidR="00A1681B" w:rsidRPr="00BF4977" w:rsidRDefault="00A1681B" w:rsidP="000A77EF">
            <w:pPr>
              <w:numPr>
                <w:ilvl w:val="0"/>
                <w:numId w:val="1"/>
              </w:numPr>
              <w:tabs>
                <w:tab w:val="clear" w:pos="425"/>
              </w:tabs>
              <w:spacing w:line="276" w:lineRule="auto"/>
              <w:ind w:left="234" w:hanging="270"/>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Cases by CC team or second level work units (Directorates/teams) for each services or products support request;</w:t>
            </w:r>
          </w:p>
          <w:p w:rsidR="00A1681B" w:rsidRDefault="00A1681B" w:rsidP="000A77EF">
            <w:pPr>
              <w:spacing w:line="276" w:lineRule="auto"/>
              <w:ind w:left="-36"/>
              <w:rPr>
                <w:rFonts w:ascii="Barlow Medium" w:hAnsi="Barlow Medium"/>
              </w:rPr>
            </w:pPr>
            <w:r w:rsidRPr="00BF4977">
              <w:rPr>
                <w:rStyle w:val="Strong"/>
                <w:rFonts w:ascii="Barlow Medium" w:hAnsi="Barlow Medium"/>
              </w:rPr>
              <w:t>Ticket Management Dashboard</w:t>
            </w:r>
            <w:r w:rsidRPr="00BF4977">
              <w:rPr>
                <w:rStyle w:val="Strong"/>
                <w:rFonts w:ascii="Barlow Medium" w:hAnsi="Barlow Medium"/>
              </w:rPr>
              <w:t xml:space="preserve">: </w:t>
            </w:r>
            <w:r w:rsidRPr="00BF4977">
              <w:rPr>
                <w:rFonts w:ascii="Barlow Medium" w:hAnsi="Barlow Medium"/>
              </w:rPr>
              <w:t xml:space="preserve">New tickets, </w:t>
            </w:r>
            <w:r w:rsidRPr="00BF4977">
              <w:rPr>
                <w:rFonts w:ascii="Barlow Medium" w:hAnsi="Barlow Medium"/>
              </w:rPr>
              <w:t>Assigned, In Progress, Pending Customer, Escalated, Resolved, Closed, Reopened for each CC agents and team members of other work units;</w:t>
            </w:r>
          </w:p>
          <w:p w:rsidR="009C34FF" w:rsidRDefault="009C34FF" w:rsidP="000A77EF">
            <w:pPr>
              <w:spacing w:line="276" w:lineRule="auto"/>
              <w:ind w:left="-36"/>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Top highest case</w:t>
            </w:r>
            <w:r>
              <w:rPr>
                <w:rFonts w:ascii="Barlow Medium" w:eastAsiaTheme="minorHAnsi" w:hAnsi="Barlow Medium" w:cs="Times New Roman"/>
                <w:b/>
                <w:bCs/>
                <w:lang w:val="en-GB" w:eastAsia="en-US"/>
              </w:rPr>
              <w:t>s</w:t>
            </w:r>
            <w:r w:rsidRPr="00BF4977">
              <w:rPr>
                <w:rFonts w:ascii="Barlow Medium" w:eastAsiaTheme="minorHAnsi" w:hAnsi="Barlow Medium" w:cs="Times New Roman"/>
                <w:b/>
                <w:bCs/>
                <w:lang w:val="en-GB" w:eastAsia="en-US"/>
              </w:rPr>
              <w:t xml:space="preserve">: </w:t>
            </w:r>
            <w:r w:rsidRPr="00BF4977">
              <w:rPr>
                <w:rFonts w:ascii="Barlow Medium" w:eastAsiaTheme="minorHAnsi" w:hAnsi="Barlow Medium" w:cs="Times New Roman"/>
                <w:lang w:val="en-GB" w:eastAsia="en-US"/>
              </w:rPr>
              <w:t xml:space="preserve">system shall </w:t>
            </w:r>
            <w:r>
              <w:rPr>
                <w:rFonts w:ascii="Barlow Medium" w:eastAsiaTheme="minorHAnsi" w:hAnsi="Barlow Medium" w:cs="Times New Roman"/>
                <w:lang w:val="en-GB" w:eastAsia="en-US"/>
              </w:rPr>
              <w:t xml:space="preserve">display daily/weekly </w:t>
            </w:r>
            <w:r w:rsidRPr="00BF4977">
              <w:rPr>
                <w:rFonts w:ascii="Barlow Medium" w:eastAsiaTheme="minorHAnsi" w:hAnsi="Barlow Medium" w:cs="Times New Roman"/>
                <w:lang w:val="en-GB" w:eastAsia="en-US"/>
              </w:rPr>
              <w:t>top case types registered through both agents and other communication channels (e.g., Phone, Email, Tidio, and Customer Portal).</w:t>
            </w:r>
          </w:p>
          <w:p w:rsidR="004C7B4A" w:rsidRPr="00BF4977" w:rsidRDefault="004C7B4A" w:rsidP="000A77EF">
            <w:pPr>
              <w:spacing w:line="276" w:lineRule="auto"/>
              <w:ind w:left="-36"/>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Priority Dashboard</w:t>
            </w:r>
            <w:r w:rsidRPr="00BF4977">
              <w:rPr>
                <w:rFonts w:ascii="Barlow Medium" w:eastAsiaTheme="minorHAnsi" w:hAnsi="Barlow Medium" w:cs="Times New Roman"/>
                <w:lang w:val="en-GB" w:eastAsia="en-US"/>
              </w:rPr>
              <w:t>: tickets by urgency Critical, High, Medium, Low priority tickets</w:t>
            </w:r>
          </w:p>
          <w:p w:rsidR="004C7B4A" w:rsidRPr="00BF4977" w:rsidRDefault="004C7B4A" w:rsidP="000A77EF">
            <w:pPr>
              <w:spacing w:line="276" w:lineRule="auto"/>
              <w:ind w:left="-36"/>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Track support channels: Calls, Email, Chat, WhatsApp, SMS, Social Media, Web Portal requests;</w:t>
            </w:r>
          </w:p>
          <w:p w:rsidR="004C7B4A" w:rsidRPr="00BF4977" w:rsidRDefault="004C7B4A" w:rsidP="000A77EF">
            <w:pPr>
              <w:spacing w:line="276" w:lineRule="auto"/>
              <w:ind w:left="-36"/>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External Customer Dash board</w:t>
            </w:r>
            <w:r w:rsidRPr="00BF4977">
              <w:rPr>
                <w:rFonts w:ascii="Barlow Medium" w:eastAsiaTheme="minorHAnsi" w:hAnsi="Barlow Medium" w:cs="Times New Roman"/>
                <w:lang w:val="en-GB" w:eastAsia="en-US"/>
              </w:rPr>
              <w:t>: external Customers tickets, average resolution time, most Frequently reporting issues, most frequently reporting customers;</w:t>
            </w:r>
          </w:p>
          <w:p w:rsidR="004C7B4A" w:rsidRPr="00BF4977" w:rsidRDefault="004C7B4A" w:rsidP="000A77EF">
            <w:pPr>
              <w:spacing w:line="276" w:lineRule="auto"/>
              <w:ind w:left="-36"/>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Branch Support Dashboard/</w:t>
            </w:r>
            <w:r w:rsidRPr="00BF4977">
              <w:rPr>
                <w:rFonts w:ascii="Barlow Medium" w:eastAsiaTheme="minorHAnsi" w:hAnsi="Barlow Medium" w:cs="Times New Roman"/>
                <w:lang w:val="en-GB" w:eastAsia="en-US"/>
              </w:rPr>
              <w:t>Internal customers or Branch and HO work units tickets, average resolution time, most frequently reporting issues, most frequently reporting branch;</w:t>
            </w:r>
          </w:p>
          <w:p w:rsidR="004C7B4A" w:rsidRDefault="004C7B4A"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Queue Performance Dashboard</w:t>
            </w:r>
            <w:r w:rsidRPr="00BF4977">
              <w:rPr>
                <w:rFonts w:ascii="Barlow Medium" w:eastAsiaTheme="minorHAnsi" w:hAnsi="Barlow Medium" w:cs="Times New Roman"/>
                <w:lang w:val="en-GB" w:eastAsia="en-US"/>
              </w:rPr>
              <w:t>: to monitor workload: tickets by queue, Queue backlog, longest waiting ticket, Queue distribution;</w:t>
            </w:r>
          </w:p>
          <w:p w:rsidR="00A1681B" w:rsidRPr="00BF4977" w:rsidRDefault="00A1681B" w:rsidP="000A77EF">
            <w:pPr>
              <w:spacing w:line="276" w:lineRule="auto"/>
              <w:ind w:left="-36"/>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lastRenderedPageBreak/>
              <w:t>Escalation Dashboard</w:t>
            </w:r>
            <w:r w:rsidRPr="00BF4977">
              <w:rPr>
                <w:rFonts w:ascii="Barlow Medium" w:eastAsiaTheme="minorHAnsi" w:hAnsi="Barlow Medium" w:cs="Times New Roman"/>
                <w:lang w:val="en-GB" w:eastAsia="en-US"/>
              </w:rPr>
              <w:t>: for follow up critical issues</w:t>
            </w:r>
            <w:r w:rsidRPr="00BF4977">
              <w:rPr>
                <w:rFonts w:ascii="Barlow Medium" w:eastAsiaTheme="minorHAnsi" w:hAnsi="Barlow Medium" w:cs="Times New Roman"/>
                <w:lang w:val="en-GB" w:eastAsia="en-US"/>
              </w:rPr>
              <w:tab/>
              <w:t>escalated tickets, Escalation reasons, Aging escalations, Escalation by department.</w:t>
            </w:r>
          </w:p>
          <w:p w:rsidR="009C34FF" w:rsidRPr="009C34FF" w:rsidRDefault="009C34FF" w:rsidP="000A77EF">
            <w:pPr>
              <w:spacing w:line="276" w:lineRule="auto"/>
              <w:ind w:left="-36"/>
              <w:rPr>
                <w:rFonts w:ascii="Barlow Medium" w:hAnsi="Barlow Medium"/>
                <w:bCs/>
              </w:rPr>
            </w:pPr>
            <w:r w:rsidRPr="00BF4977">
              <w:rPr>
                <w:rStyle w:val="Strong"/>
                <w:rFonts w:ascii="Barlow Medium" w:hAnsi="Barlow Medium"/>
              </w:rPr>
              <w:t xml:space="preserve">SLA Performance Dashboard: </w:t>
            </w:r>
            <w:r w:rsidRPr="00BF4977">
              <w:rPr>
                <w:rStyle w:val="Strong"/>
                <w:rFonts w:ascii="Barlow Medium" w:hAnsi="Barlow Medium"/>
                <w:b w:val="0"/>
              </w:rPr>
              <w:t>SLA met %, SLA breached %, Tickets nearing SLA breach, Resolution time by priority</w:t>
            </w:r>
          </w:p>
        </w:tc>
      </w:tr>
      <w:tr w:rsidR="00A1681B" w:rsidRPr="00BF4977" w:rsidTr="00BA3D43">
        <w:tc>
          <w:tcPr>
            <w:tcW w:w="794" w:type="dxa"/>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lastRenderedPageBreak/>
              <w:t>4</w:t>
            </w:r>
          </w:p>
        </w:tc>
        <w:tc>
          <w:tcPr>
            <w:tcW w:w="1832" w:type="dxa"/>
          </w:tcPr>
          <w:p w:rsidR="00A1681B" w:rsidRPr="00BF4977" w:rsidRDefault="00A1681B" w:rsidP="000A77EF">
            <w:pPr>
              <w:spacing w:line="276" w:lineRule="auto"/>
              <w:rPr>
                <w:rFonts w:ascii="Barlow Medium" w:eastAsiaTheme="minorHAnsi" w:hAnsi="Barlow Medium" w:cs="Times New Roman"/>
                <w:b/>
                <w:lang w:val="en-GB" w:eastAsia="en-US"/>
              </w:rPr>
            </w:pPr>
            <w:r w:rsidRPr="00BF4977">
              <w:rPr>
                <w:rFonts w:ascii="Barlow Medium" w:eastAsiaTheme="minorHAnsi" w:hAnsi="Barlow Medium" w:cs="Times New Roman"/>
                <w:b/>
                <w:lang w:val="en-GB" w:eastAsia="en-US"/>
              </w:rPr>
              <w:t xml:space="preserve">Product/Service Catalogue Management </w:t>
            </w:r>
          </w:p>
          <w:p w:rsidR="00A1681B" w:rsidRPr="00BF4977" w:rsidRDefault="00A1681B" w:rsidP="000A77EF">
            <w:pPr>
              <w:pStyle w:val="ListParagraph"/>
              <w:numPr>
                <w:ilvl w:val="0"/>
                <w:numId w:val="15"/>
              </w:numPr>
              <w:spacing w:line="276" w:lineRule="auto"/>
              <w:ind w:left="108" w:hanging="180"/>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Service/Product Family </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p>
          <w:p w:rsidR="00A1681B" w:rsidRPr="00BF4977" w:rsidRDefault="00A1681B" w:rsidP="000A77EF">
            <w:pPr>
              <w:pStyle w:val="ListParagraph"/>
              <w:numPr>
                <w:ilvl w:val="0"/>
                <w:numId w:val="15"/>
              </w:numPr>
              <w:spacing w:line="276" w:lineRule="auto"/>
              <w:ind w:left="108" w:hanging="180"/>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Service </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p>
          <w:p w:rsidR="00A1681B" w:rsidRPr="00BF4977" w:rsidRDefault="00A1681B" w:rsidP="000A77EF">
            <w:pPr>
              <w:pStyle w:val="ListParagraph"/>
              <w:numPr>
                <w:ilvl w:val="0"/>
                <w:numId w:val="15"/>
              </w:numPr>
              <w:spacing w:line="276" w:lineRule="auto"/>
              <w:ind w:left="108" w:hanging="180"/>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Service sub Category</w:t>
            </w:r>
          </w:p>
          <w:p w:rsidR="00A1681B" w:rsidRPr="00BF4977" w:rsidRDefault="00A1681B" w:rsidP="000A77EF">
            <w:pPr>
              <w:spacing w:line="276" w:lineRule="auto"/>
              <w:rPr>
                <w:rFonts w:ascii="Barlow Medium" w:eastAsiaTheme="minorHAnsi" w:hAnsi="Barlow Medium" w:cs="Times New Roman"/>
                <w:lang w:val="en-GB" w:eastAsia="en-US"/>
              </w:rPr>
            </w:pPr>
          </w:p>
        </w:tc>
        <w:tc>
          <w:tcPr>
            <w:tcW w:w="6482" w:type="dxa"/>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Example</w:t>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 Family</w:t>
            </w:r>
            <w:r w:rsidRPr="00BF4977">
              <w:rPr>
                <w:rFonts w:ascii="Barlow Medium" w:eastAsiaTheme="minorHAnsi" w:hAnsi="Barlow Medium" w:cs="Times New Roman"/>
                <w:lang w:val="en-GB" w:eastAsia="en-US"/>
              </w:rPr>
              <w:t xml:space="preserve"> could be CBS</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w:t>
            </w:r>
            <w:r w:rsidRPr="00BF4977">
              <w:rPr>
                <w:rFonts w:ascii="Barlow Medium" w:eastAsiaTheme="minorHAnsi" w:hAnsi="Barlow Medium" w:cs="Times New Roman"/>
                <w:lang w:val="en-GB" w:eastAsia="en-US"/>
              </w:rPr>
              <w:t>: Conventional Products</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 Sub Category</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Account Opening Case, Fayda Link Case, Account Name Maintenance, etc</w:t>
            </w:r>
          </w:p>
          <w:p w:rsidR="00A1681B" w:rsidRPr="00BF4977" w:rsidRDefault="00A1681B" w:rsidP="000A77EF">
            <w:pPr>
              <w:spacing w:line="276" w:lineRule="auto"/>
              <w:rPr>
                <w:rFonts w:ascii="Barlow Medium" w:eastAsiaTheme="minorHAnsi" w:hAnsi="Barlow Medium" w:cs="Times New Roman"/>
                <w:lang w:val="en-GB" w:eastAsia="en-US"/>
              </w:rPr>
            </w:pPr>
          </w:p>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Service Family</w:t>
            </w:r>
            <w:r w:rsidRPr="00BF4977">
              <w:rPr>
                <w:rFonts w:ascii="Barlow Medium" w:eastAsiaTheme="minorHAnsi" w:hAnsi="Barlow Medium" w:cs="Times New Roman"/>
                <w:lang w:val="en-GB" w:eastAsia="en-US"/>
              </w:rPr>
              <w:t xml:space="preserve"> could be Digital Products</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w:t>
            </w:r>
            <w:r w:rsidRPr="00BF4977">
              <w:rPr>
                <w:rFonts w:ascii="Barlow Medium" w:eastAsiaTheme="minorHAnsi" w:hAnsi="Barlow Medium" w:cs="Times New Roman"/>
                <w:lang w:val="en-GB" w:eastAsia="en-US"/>
              </w:rPr>
              <w:t>: Digital Financial Services</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 Sub Category</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ATM card case, Telebirr Case, A2A Case, DFS loan disbursement case, DFS repayment case, etc</w:t>
            </w:r>
          </w:p>
          <w:p w:rsidR="00A1681B" w:rsidRPr="00BF4977" w:rsidRDefault="00A1681B" w:rsidP="000A77EF">
            <w:pPr>
              <w:spacing w:line="276" w:lineRule="auto"/>
              <w:rPr>
                <w:rFonts w:ascii="Barlow Medium" w:eastAsiaTheme="minorHAnsi" w:hAnsi="Barlow Medium" w:cs="Times New Roman"/>
                <w:lang w:val="en-GB" w:eastAsia="en-US"/>
              </w:rPr>
            </w:pPr>
          </w:p>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Service Family</w:t>
            </w:r>
            <w:r w:rsidRPr="00BF4977">
              <w:rPr>
                <w:rFonts w:ascii="Barlow Medium" w:eastAsiaTheme="minorHAnsi" w:hAnsi="Barlow Medium" w:cs="Times New Roman"/>
                <w:lang w:val="en-GB" w:eastAsia="en-US"/>
              </w:rPr>
              <w:t xml:space="preserve"> could be Digital Services</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w:t>
            </w:r>
            <w:r w:rsidRPr="00BF4977">
              <w:rPr>
                <w:rFonts w:ascii="Barlow Medium" w:eastAsiaTheme="minorHAnsi" w:hAnsi="Barlow Medium" w:cs="Times New Roman"/>
                <w:lang w:val="en-GB" w:eastAsia="en-US"/>
              </w:rPr>
              <w:t>: Digital Account Opening</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 Sub Category</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Account Opening Case, Phone number case,</w:t>
            </w:r>
          </w:p>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 </w:t>
            </w:r>
          </w:p>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lang w:val="en-GB" w:eastAsia="en-US"/>
              </w:rPr>
              <w:t>Service Family</w:t>
            </w:r>
            <w:r w:rsidRPr="00BF4977">
              <w:rPr>
                <w:rFonts w:ascii="Barlow Medium" w:eastAsiaTheme="minorHAnsi" w:hAnsi="Barlow Medium" w:cs="Times New Roman"/>
                <w:lang w:val="en-GB" w:eastAsia="en-US"/>
              </w:rPr>
              <w:t xml:space="preserve"> Digital Transaction/Dispute</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w:t>
            </w:r>
            <w:r w:rsidRPr="00BF4977">
              <w:rPr>
                <w:rFonts w:ascii="Barlow Medium" w:eastAsiaTheme="minorHAnsi" w:hAnsi="Barlow Medium" w:cs="Times New Roman"/>
                <w:lang w:val="en-GB" w:eastAsia="en-US"/>
              </w:rPr>
              <w:t>: On Us ATM Case</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b/>
                <w:lang w:val="en-GB" w:eastAsia="en-US"/>
              </w:rPr>
              <w:t>Service Sub Category</w:t>
            </w:r>
            <w:r w:rsidRPr="00BF4977">
              <w:rPr>
                <w:rFonts w:ascii="Barlow Medium" w:eastAsiaTheme="minorHAnsi" w:hAnsi="Barlow Medium" w:cs="Times New Roman"/>
                <w:lang w:val="en-GB" w:eastAsia="en-US"/>
              </w:rPr>
              <w:sym w:font="Wingdings" w:char="F0E0"/>
            </w:r>
            <w:r w:rsidRPr="00BF4977">
              <w:rPr>
                <w:rFonts w:ascii="Barlow Medium" w:eastAsiaTheme="minorHAnsi" w:hAnsi="Barlow Medium" w:cs="Times New Roman"/>
                <w:lang w:val="en-GB" w:eastAsia="en-US"/>
              </w:rPr>
              <w:t xml:space="preserve"> On Us ATM Dispute, On Us ATM Settlement, Mobile APP Transfer Case, USSD Transfer Case, Service :- A2A Transaction, Incoming  A2A, Outgoing A2A, Off us ATM Dispute.</w:t>
            </w:r>
          </w:p>
        </w:tc>
      </w:tr>
      <w:tr w:rsidR="00A1681B" w:rsidRPr="00BF4977" w:rsidTr="000D1927">
        <w:trPr>
          <w:trHeight w:val="298"/>
        </w:trPr>
        <w:tc>
          <w:tcPr>
            <w:tcW w:w="794" w:type="dxa"/>
            <w:tcBorders>
              <w:bottom w:val="single" w:sz="4" w:space="0" w:color="auto"/>
            </w:tcBorders>
          </w:tcPr>
          <w:p w:rsidR="00A1681B" w:rsidRPr="00BF4977" w:rsidRDefault="00A1681B" w:rsidP="000A77EF">
            <w:pPr>
              <w:spacing w:line="276" w:lineRule="auto"/>
              <w:jc w:val="center"/>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5</w:t>
            </w:r>
          </w:p>
        </w:tc>
        <w:tc>
          <w:tcPr>
            <w:tcW w:w="1832" w:type="dxa"/>
            <w:tcBorders>
              <w:bottom w:val="single" w:sz="4" w:space="0" w:color="auto"/>
            </w:tcBorders>
          </w:tcPr>
          <w:p w:rsidR="00A1681B" w:rsidRDefault="00A168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 xml:space="preserve">Service provider Mgmt Module </w:t>
            </w:r>
          </w:p>
          <w:p w:rsidR="00F14BCC" w:rsidRPr="00122219" w:rsidRDefault="00F14BCC" w:rsidP="000A77EF">
            <w:pPr>
              <w:spacing w:line="276" w:lineRule="auto"/>
              <w:rPr>
                <w:rFonts w:ascii="Barlow Medium" w:eastAsiaTheme="minorHAnsi" w:hAnsi="Barlow Medium" w:cs="Times New Roman"/>
                <w:b/>
                <w:lang w:val="en-GB" w:eastAsia="en-US"/>
              </w:rPr>
            </w:pPr>
          </w:p>
          <w:p w:rsidR="00A1681B" w:rsidRPr="00122219" w:rsidRDefault="00A168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(Service model)</w:t>
            </w:r>
          </w:p>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 </w:t>
            </w:r>
          </w:p>
        </w:tc>
        <w:tc>
          <w:tcPr>
            <w:tcW w:w="6482" w:type="dxa"/>
            <w:tcBorders>
              <w:bottom w:val="single" w:sz="4" w:space="0" w:color="auto"/>
            </w:tcBorders>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Internal service providers which are the CC and second level teams. Eg. Contact Center, Digital banking operation team, Core banking and auxiliary, Digital Banking application team and others to be mapped with the service they are going to provide.</w:t>
            </w:r>
          </w:p>
          <w:p w:rsidR="00F14BCC" w:rsidRPr="00BF4977" w:rsidRDefault="00F14BCC" w:rsidP="000A77EF">
            <w:pPr>
              <w:spacing w:line="276" w:lineRule="auto"/>
              <w:rPr>
                <w:rFonts w:ascii="Barlow Medium" w:eastAsiaTheme="minorHAnsi" w:hAnsi="Barlow Medium" w:cs="Times New Roman"/>
                <w:lang w:val="en-GB" w:eastAsia="en-US"/>
              </w:rPr>
            </w:pPr>
            <w:r>
              <w:rPr>
                <w:rFonts w:ascii="Barlow Medium" w:eastAsiaTheme="minorHAnsi" w:hAnsi="Barlow Medium" w:cs="Times New Roman"/>
                <w:b/>
                <w:bCs/>
                <w:lang w:val="en-GB" w:eastAsia="en-US"/>
              </w:rPr>
              <w:t>W</w:t>
            </w:r>
            <w:r w:rsidRPr="00BF4977">
              <w:rPr>
                <w:rFonts w:ascii="Barlow Medium" w:eastAsiaTheme="minorHAnsi" w:hAnsi="Barlow Medium" w:cs="Times New Roman"/>
                <w:b/>
                <w:bCs/>
                <w:lang w:val="en-GB" w:eastAsia="en-US"/>
              </w:rPr>
              <w:t xml:space="preserve">ork unit </w:t>
            </w:r>
            <w:r>
              <w:rPr>
                <w:rFonts w:ascii="Barlow Medium" w:eastAsiaTheme="minorHAnsi" w:hAnsi="Barlow Medium" w:cs="Times New Roman"/>
                <w:b/>
                <w:bCs/>
                <w:lang w:val="en-GB" w:eastAsia="en-US"/>
              </w:rPr>
              <w:t xml:space="preserve">or </w:t>
            </w:r>
            <w:r w:rsidRPr="00BF4977">
              <w:rPr>
                <w:rFonts w:ascii="Barlow Medium" w:eastAsiaTheme="minorHAnsi" w:hAnsi="Barlow Medium" w:cs="Times New Roman"/>
                <w:b/>
                <w:bCs/>
                <w:lang w:val="en-GB" w:eastAsia="en-US"/>
              </w:rPr>
              <w:t>team</w:t>
            </w:r>
            <w:r>
              <w:rPr>
                <w:rFonts w:ascii="Barlow Medium" w:eastAsiaTheme="minorHAnsi" w:hAnsi="Barlow Medium" w:cs="Times New Roman"/>
                <w:b/>
                <w:bCs/>
                <w:lang w:val="en-GB" w:eastAsia="en-US"/>
              </w:rPr>
              <w:t xml:space="preserve"> member</w:t>
            </w:r>
            <w:r w:rsidRPr="00BF4977">
              <w:rPr>
                <w:rFonts w:ascii="Barlow Medium" w:eastAsiaTheme="minorHAnsi" w:hAnsi="Barlow Medium" w:cs="Times New Roman"/>
                <w:lang w:val="en-GB" w:eastAsia="en-US"/>
              </w:rPr>
              <w:t xml:space="preserve">: - if CC team member or other work unit team member is absent from duty or not logged in to the system and not active enable the system to update such status and to automatically notify unavailable team member when the CC staffs or agents not to try to assign or escalate issues to inactive members or staffs. </w:t>
            </w:r>
          </w:p>
        </w:tc>
      </w:tr>
      <w:tr w:rsidR="00674AFA" w:rsidRPr="00BF4977" w:rsidTr="00741A17">
        <w:trPr>
          <w:trHeight w:val="298"/>
        </w:trPr>
        <w:tc>
          <w:tcPr>
            <w:tcW w:w="794" w:type="dxa"/>
            <w:tcBorders>
              <w:bottom w:val="single" w:sz="4" w:space="0" w:color="auto"/>
            </w:tcBorders>
          </w:tcPr>
          <w:p w:rsidR="00674AFA" w:rsidRPr="00BF4977" w:rsidRDefault="00674AFA" w:rsidP="000A77EF">
            <w:pPr>
              <w:spacing w:line="276" w:lineRule="auto"/>
              <w:jc w:val="center"/>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6</w:t>
            </w:r>
          </w:p>
        </w:tc>
        <w:tc>
          <w:tcPr>
            <w:tcW w:w="1832" w:type="dxa"/>
            <w:tcBorders>
              <w:bottom w:val="single" w:sz="4" w:space="0" w:color="auto"/>
            </w:tcBorders>
          </w:tcPr>
          <w:p w:rsidR="00674AFA" w:rsidRPr="00674AFA" w:rsidRDefault="00674AFA" w:rsidP="000A77EF">
            <w:pPr>
              <w:spacing w:line="276" w:lineRule="auto"/>
              <w:rPr>
                <w:rFonts w:ascii="Barlow Medium" w:eastAsiaTheme="minorHAnsi" w:hAnsi="Barlow Medium" w:cs="Times New Roman"/>
                <w:b/>
                <w:lang w:val="en-GB" w:eastAsia="en-US"/>
              </w:rPr>
            </w:pPr>
            <w:r w:rsidRPr="00674AFA">
              <w:rPr>
                <w:rFonts w:ascii="Barlow Medium" w:eastAsiaTheme="minorHAnsi" w:hAnsi="Barlow Medium" w:cs="Times New Roman"/>
                <w:b/>
                <w:lang w:val="en-GB" w:eastAsia="en-US"/>
              </w:rPr>
              <w:t>Complaint Management</w:t>
            </w:r>
          </w:p>
          <w:p w:rsidR="00674AFA" w:rsidRPr="00122219" w:rsidRDefault="00674AFA" w:rsidP="000A77EF">
            <w:pPr>
              <w:spacing w:line="276" w:lineRule="auto"/>
              <w:rPr>
                <w:rFonts w:ascii="Barlow Medium" w:eastAsiaTheme="minorHAnsi" w:hAnsi="Barlow Medium" w:cs="Times New Roman"/>
                <w:b/>
                <w:lang w:val="en-GB" w:eastAsia="en-US"/>
              </w:rPr>
            </w:pPr>
          </w:p>
        </w:tc>
        <w:tc>
          <w:tcPr>
            <w:tcW w:w="6482" w:type="dxa"/>
            <w:tcBorders>
              <w:bottom w:val="single" w:sz="4" w:space="0" w:color="auto"/>
            </w:tcBorders>
          </w:tcPr>
          <w:p w:rsidR="00674AFA" w:rsidRPr="00674AFA" w:rsidRDefault="00674AFA" w:rsidP="000A77EF">
            <w:pPr>
              <w:spacing w:line="276" w:lineRule="auto"/>
              <w:rPr>
                <w:rFonts w:ascii="Barlow Medium" w:eastAsiaTheme="minorHAnsi" w:hAnsi="Barlow Medium" w:cs="Times New Roman"/>
                <w:lang w:val="en-GB" w:eastAsia="en-US"/>
              </w:rPr>
            </w:pPr>
            <w:r>
              <w:rPr>
                <w:rFonts w:ascii="Barlow Medium" w:eastAsiaTheme="minorHAnsi" w:hAnsi="Barlow Medium" w:cs="Times New Roman"/>
                <w:lang w:val="en-GB" w:eastAsia="en-US"/>
              </w:rPr>
              <w:t xml:space="preserve">It is required to handle customer </w:t>
            </w:r>
            <w:r w:rsidRPr="00674AFA">
              <w:rPr>
                <w:rFonts w:ascii="Barlow Medium" w:eastAsiaTheme="minorHAnsi" w:hAnsi="Barlow Medium" w:cs="Times New Roman"/>
                <w:lang w:val="en-GB" w:eastAsia="en-US"/>
              </w:rPr>
              <w:t>Complaint</w:t>
            </w:r>
            <w:r>
              <w:rPr>
                <w:rFonts w:ascii="Barlow Medium" w:eastAsiaTheme="minorHAnsi" w:hAnsi="Barlow Medium" w:cs="Times New Roman"/>
                <w:lang w:val="en-GB" w:eastAsia="en-US"/>
              </w:rPr>
              <w:t>s</w:t>
            </w:r>
            <w:r w:rsidRPr="00674AFA">
              <w:rPr>
                <w:rFonts w:ascii="Barlow Medium" w:eastAsiaTheme="minorHAnsi" w:hAnsi="Barlow Medium" w:cs="Times New Roman"/>
                <w:lang w:val="en-GB" w:eastAsia="en-US"/>
              </w:rPr>
              <w:t xml:space="preserve"> Registration </w:t>
            </w:r>
            <w:r>
              <w:rPr>
                <w:rFonts w:ascii="Barlow Medium" w:eastAsiaTheme="minorHAnsi" w:hAnsi="Barlow Medium" w:cs="Times New Roman"/>
                <w:lang w:val="en-GB" w:eastAsia="en-US"/>
              </w:rPr>
              <w:t xml:space="preserve">as per the NBE requirements. This module enables the team to segregate complaints from normal service request, issues or incidents. It is expected to have  </w:t>
            </w:r>
          </w:p>
          <w:p w:rsidR="00674AFA" w:rsidRPr="00674AFA" w:rsidRDefault="00674AFA" w:rsidP="000A77EF">
            <w:pPr>
              <w:spacing w:line="276" w:lineRule="auto"/>
              <w:rPr>
                <w:rFonts w:ascii="Barlow Medium" w:eastAsiaTheme="minorHAnsi" w:hAnsi="Barlow Medium" w:cs="Times New Roman"/>
                <w:lang w:val="en-GB" w:eastAsia="en-US"/>
              </w:rPr>
            </w:pPr>
            <w:r>
              <w:rPr>
                <w:rFonts w:ascii="Barlow Medium" w:eastAsiaTheme="minorHAnsi" w:hAnsi="Barlow Medium" w:cs="Times New Roman"/>
                <w:lang w:val="en-GB" w:eastAsia="en-US"/>
              </w:rPr>
              <w:t xml:space="preserve">Complaint Categorization, </w:t>
            </w:r>
            <w:r w:rsidRPr="00674AFA">
              <w:rPr>
                <w:rFonts w:ascii="Barlow Medium" w:eastAsiaTheme="minorHAnsi" w:hAnsi="Barlow Medium" w:cs="Times New Roman"/>
                <w:lang w:val="en-GB" w:eastAsia="en-US"/>
              </w:rPr>
              <w:t>Complaint Investigation</w:t>
            </w:r>
            <w:r>
              <w:rPr>
                <w:rFonts w:ascii="Barlow Medium" w:eastAsiaTheme="minorHAnsi" w:hAnsi="Barlow Medium" w:cs="Times New Roman"/>
                <w:lang w:val="en-GB" w:eastAsia="en-US"/>
              </w:rPr>
              <w:t xml:space="preserve"> and follow up by Ethics team, Complaint Escalation, Complaint Resolution, </w:t>
            </w:r>
            <w:r w:rsidRPr="00674AFA">
              <w:rPr>
                <w:rFonts w:ascii="Barlow Medium" w:eastAsiaTheme="minorHAnsi" w:hAnsi="Barlow Medium" w:cs="Times New Roman"/>
                <w:lang w:val="en-GB" w:eastAsia="en-US"/>
              </w:rPr>
              <w:t>Regulatory Complaint Tracking</w:t>
            </w:r>
            <w:r>
              <w:rPr>
                <w:rFonts w:ascii="Barlow Medium" w:eastAsiaTheme="minorHAnsi" w:hAnsi="Barlow Medium" w:cs="Times New Roman"/>
                <w:lang w:val="en-GB" w:eastAsia="en-US"/>
              </w:rPr>
              <w:t xml:space="preserve"> and customer update.</w:t>
            </w:r>
          </w:p>
        </w:tc>
      </w:tr>
      <w:tr w:rsidR="00A1681B" w:rsidRPr="00BF4977" w:rsidTr="00741A17">
        <w:trPr>
          <w:trHeight w:val="298"/>
        </w:trPr>
        <w:tc>
          <w:tcPr>
            <w:tcW w:w="794" w:type="dxa"/>
            <w:tcBorders>
              <w:bottom w:val="single" w:sz="4" w:space="0" w:color="auto"/>
            </w:tcBorders>
          </w:tcPr>
          <w:p w:rsidR="00A1681B" w:rsidRPr="00BF4977" w:rsidRDefault="00674AFA" w:rsidP="000A77EF">
            <w:pPr>
              <w:spacing w:line="276" w:lineRule="auto"/>
              <w:jc w:val="center"/>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7</w:t>
            </w:r>
          </w:p>
        </w:tc>
        <w:tc>
          <w:tcPr>
            <w:tcW w:w="1832" w:type="dxa"/>
            <w:tcBorders>
              <w:bottom w:val="single" w:sz="4" w:space="0" w:color="auto"/>
            </w:tcBorders>
          </w:tcPr>
          <w:p w:rsidR="00A1681B" w:rsidRPr="00122219" w:rsidRDefault="00A168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Contacts Management Modules</w:t>
            </w:r>
          </w:p>
        </w:tc>
        <w:tc>
          <w:tcPr>
            <w:tcW w:w="6482" w:type="dxa"/>
            <w:tcBorders>
              <w:bottom w:val="single" w:sz="4" w:space="0" w:color="auto"/>
            </w:tcBorders>
          </w:tcPr>
          <w:p w:rsidR="00A1681B" w:rsidRPr="00BF4977" w:rsidRDefault="00A168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bCs/>
                <w:lang w:val="en-GB" w:eastAsia="en-US"/>
              </w:rPr>
              <w:t>It expected to c</w:t>
            </w:r>
            <w:r w:rsidRPr="00BF4977">
              <w:rPr>
                <w:rFonts w:ascii="Barlow Medium" w:eastAsiaTheme="minorHAnsi" w:hAnsi="Barlow Medium"/>
                <w:lang w:val="en-GB" w:eastAsia="en-US"/>
              </w:rPr>
              <w:t>ategorize</w:t>
            </w:r>
            <w:r w:rsidRPr="00BF4977">
              <w:rPr>
                <w:rFonts w:ascii="Barlow Medium" w:eastAsiaTheme="minorHAnsi" w:hAnsi="Barlow Medium" w:cs="Times New Roman"/>
                <w:lang w:val="en-GB" w:eastAsia="en-US"/>
              </w:rPr>
              <w:t xml:space="preserve"> assigned </w:t>
            </w:r>
            <w:r w:rsidRPr="00BF4977">
              <w:rPr>
                <w:rFonts w:ascii="Barlow Medium" w:eastAsiaTheme="minorHAnsi" w:hAnsi="Barlow Medium"/>
                <w:lang w:val="en-GB" w:eastAsia="en-US"/>
              </w:rPr>
              <w:t xml:space="preserve">staffs form each work units for services, especially in case of </w:t>
            </w:r>
            <w:r w:rsidRPr="00BF4977">
              <w:rPr>
                <w:rFonts w:ascii="Barlow Medium" w:eastAsiaTheme="minorHAnsi" w:hAnsi="Barlow Medium" w:cs="Times New Roman"/>
                <w:lang w:val="en-GB" w:eastAsia="en-US"/>
              </w:rPr>
              <w:t xml:space="preserve">escalated services to map primary contacts. That means to map agents or other team members with the especial Service they are assigned to provide. </w:t>
            </w:r>
          </w:p>
        </w:tc>
      </w:tr>
      <w:tr w:rsidR="00A1681B" w:rsidRPr="00BF4977" w:rsidTr="004205A3">
        <w:trPr>
          <w:trHeight w:val="298"/>
        </w:trPr>
        <w:tc>
          <w:tcPr>
            <w:tcW w:w="794" w:type="dxa"/>
            <w:tcBorders>
              <w:bottom w:val="single" w:sz="4" w:space="0" w:color="auto"/>
            </w:tcBorders>
          </w:tcPr>
          <w:p w:rsidR="00A1681B" w:rsidRPr="00BF4977" w:rsidRDefault="00674AFA" w:rsidP="000A77EF">
            <w:pPr>
              <w:spacing w:line="276" w:lineRule="auto"/>
              <w:jc w:val="center"/>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8</w:t>
            </w:r>
          </w:p>
        </w:tc>
        <w:tc>
          <w:tcPr>
            <w:tcW w:w="1832" w:type="dxa"/>
            <w:tcBorders>
              <w:bottom w:val="single" w:sz="4" w:space="0" w:color="auto"/>
            </w:tcBorders>
          </w:tcPr>
          <w:p w:rsidR="00A1681B" w:rsidRPr="00122219" w:rsidRDefault="00A168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Customer Information</w:t>
            </w:r>
          </w:p>
        </w:tc>
        <w:tc>
          <w:tcPr>
            <w:tcW w:w="6482" w:type="dxa"/>
            <w:tcBorders>
              <w:bottom w:val="single" w:sz="4" w:space="0" w:color="auto"/>
            </w:tcBorders>
          </w:tcPr>
          <w:p w:rsidR="00A1681B" w:rsidRPr="00BF4977" w:rsidRDefault="00BF1A7A" w:rsidP="000A77EF">
            <w:pPr>
              <w:spacing w:line="276" w:lineRule="auto"/>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Customer Information</w:t>
            </w:r>
          </w:p>
          <w:p w:rsidR="00A1681B" w:rsidRPr="00BF4977" w:rsidRDefault="00A1681B" w:rsidP="000A77EF">
            <w:pPr>
              <w:spacing w:line="276" w:lineRule="auto"/>
              <w:rPr>
                <w:rFonts w:ascii="Barlow Medium" w:eastAsiaTheme="minorHAnsi" w:hAnsi="Barlow Medium" w:cs="Times New Roman"/>
                <w:bCs/>
                <w:lang w:val="en-GB" w:eastAsia="en-US"/>
              </w:rPr>
            </w:pPr>
            <w:r w:rsidRPr="00BF4977">
              <w:rPr>
                <w:rFonts w:ascii="Barlow Medium" w:eastAsiaTheme="minorHAnsi" w:hAnsi="Barlow Medium" w:cs="Times New Roman"/>
                <w:b/>
                <w:bCs/>
                <w:lang w:val="en-GB" w:eastAsia="en-US"/>
              </w:rPr>
              <w:t xml:space="preserve">• </w:t>
            </w:r>
            <w:r w:rsidRPr="00BF4977">
              <w:rPr>
                <w:rFonts w:ascii="Barlow Medium" w:eastAsiaTheme="minorHAnsi" w:hAnsi="Barlow Medium" w:cs="Times New Roman"/>
                <w:bCs/>
                <w:lang w:val="en-GB" w:eastAsia="en-US"/>
              </w:rPr>
              <w:t xml:space="preserve">Customer profile lookup or fetching existing customer information for effective support. Such information can be </w:t>
            </w:r>
          </w:p>
          <w:p w:rsidR="00A1681B" w:rsidRPr="00BF4977" w:rsidRDefault="00A1681B" w:rsidP="000A77EF">
            <w:pPr>
              <w:spacing w:line="276" w:lineRule="auto"/>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 xml:space="preserve">• CIF, Account search </w:t>
            </w:r>
          </w:p>
          <w:p w:rsidR="00A1681B" w:rsidRPr="00BF4977" w:rsidRDefault="00A1681B" w:rsidP="000A77EF">
            <w:pPr>
              <w:spacing w:line="276" w:lineRule="auto"/>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 xml:space="preserve">• Contact information </w:t>
            </w:r>
          </w:p>
          <w:p w:rsidR="00A1681B" w:rsidRPr="00BF4977" w:rsidRDefault="00A1681B" w:rsidP="000A77EF">
            <w:pPr>
              <w:spacing w:line="276" w:lineRule="auto"/>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 xml:space="preserve">• Customer history </w:t>
            </w:r>
          </w:p>
          <w:p w:rsidR="00A1681B" w:rsidRPr="00BF4977" w:rsidRDefault="00A1681B" w:rsidP="000A77EF">
            <w:pPr>
              <w:spacing w:line="276" w:lineRule="auto"/>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 xml:space="preserve">• Relationship type </w:t>
            </w:r>
          </w:p>
          <w:p w:rsidR="00A1681B" w:rsidRDefault="00A1681B" w:rsidP="000A77EF">
            <w:pPr>
              <w:spacing w:line="276" w:lineRule="auto"/>
              <w:rPr>
                <w:rFonts w:ascii="Barlow Medium" w:eastAsiaTheme="minorHAnsi" w:hAnsi="Barlow Medium" w:cs="Times New Roman"/>
                <w:bCs/>
                <w:lang w:val="en-GB" w:eastAsia="en-US"/>
              </w:rPr>
            </w:pPr>
            <w:r w:rsidRPr="00BF4977">
              <w:rPr>
                <w:rFonts w:ascii="Barlow Medium" w:eastAsiaTheme="minorHAnsi" w:hAnsi="Barlow Medium" w:cs="Times New Roman"/>
                <w:bCs/>
                <w:lang w:val="en-GB" w:eastAsia="en-US"/>
              </w:rPr>
              <w:t>•Customer segmentation (Retail, SME, Corporate, VIP, Youth )</w:t>
            </w:r>
          </w:p>
          <w:p w:rsidR="000A77EF" w:rsidRPr="00BF4977" w:rsidRDefault="000A77EF" w:rsidP="000A77EF">
            <w:pPr>
              <w:spacing w:line="276" w:lineRule="auto"/>
              <w:rPr>
                <w:rFonts w:ascii="Barlow Medium" w:eastAsiaTheme="minorHAnsi" w:hAnsi="Barlow Medium" w:cs="Times New Roman"/>
                <w:lang w:val="en-GB" w:eastAsia="en-US"/>
              </w:rPr>
            </w:pPr>
            <w:bookmarkStart w:id="0" w:name="_GoBack"/>
            <w:bookmarkEnd w:id="0"/>
          </w:p>
        </w:tc>
      </w:tr>
      <w:tr w:rsidR="003B711B" w:rsidRPr="00BF4977" w:rsidTr="006E0694">
        <w:tc>
          <w:tcPr>
            <w:tcW w:w="794" w:type="dxa"/>
          </w:tcPr>
          <w:p w:rsidR="003B711B" w:rsidRPr="00BF4977" w:rsidRDefault="00674AFA" w:rsidP="000A77EF">
            <w:pPr>
              <w:spacing w:line="276" w:lineRule="auto"/>
              <w:jc w:val="center"/>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lastRenderedPageBreak/>
              <w:t>9</w:t>
            </w:r>
          </w:p>
        </w:tc>
        <w:tc>
          <w:tcPr>
            <w:tcW w:w="1832" w:type="dxa"/>
          </w:tcPr>
          <w:p w:rsidR="003B711B" w:rsidRPr="00632275" w:rsidRDefault="003B711B" w:rsidP="000A77EF">
            <w:pPr>
              <w:spacing w:line="276" w:lineRule="auto"/>
              <w:rPr>
                <w:rFonts w:ascii="Barlow Medium" w:eastAsiaTheme="minorHAnsi" w:hAnsi="Barlow Medium" w:cs="Times New Roman"/>
                <w:b/>
                <w:lang w:val="en-GB" w:eastAsia="en-US"/>
              </w:rPr>
            </w:pPr>
            <w:r w:rsidRPr="00632275">
              <w:rPr>
                <w:rFonts w:ascii="Barlow Medium" w:eastAsiaTheme="minorHAnsi" w:hAnsi="Barlow Medium" w:cs="Times New Roman"/>
                <w:b/>
                <w:lang w:val="en-GB" w:eastAsia="en-US"/>
              </w:rPr>
              <w:t xml:space="preserve">Operational level agreement (OL A or SLA) </w:t>
            </w:r>
            <w:r w:rsidR="00C075DE" w:rsidRPr="00632275">
              <w:rPr>
                <w:rFonts w:ascii="Barlow Medium" w:eastAsiaTheme="minorHAnsi" w:hAnsi="Barlow Medium" w:cs="Times New Roman"/>
                <w:b/>
                <w:lang w:val="en-GB" w:eastAsia="en-US"/>
              </w:rPr>
              <w:t>Management</w:t>
            </w:r>
            <w:r w:rsidRPr="00632275">
              <w:rPr>
                <w:rFonts w:ascii="Barlow Medium" w:eastAsiaTheme="minorHAnsi" w:hAnsi="Barlow Medium" w:cs="Times New Roman"/>
                <w:b/>
                <w:lang w:val="en-GB" w:eastAsia="en-US"/>
              </w:rPr>
              <w:t xml:space="preserve"> </w:t>
            </w:r>
          </w:p>
          <w:p w:rsidR="003B711B" w:rsidRPr="005E3AC3" w:rsidRDefault="003B711B" w:rsidP="000A77EF">
            <w:pPr>
              <w:spacing w:line="276" w:lineRule="auto"/>
              <w:rPr>
                <w:rFonts w:ascii="Barlow Medium" w:eastAsiaTheme="minorHAnsi" w:hAnsi="Barlow Medium" w:cs="Times New Roman"/>
                <w:lang w:val="en-GB" w:eastAsia="en-US"/>
              </w:rPr>
            </w:pPr>
          </w:p>
        </w:tc>
        <w:tc>
          <w:tcPr>
            <w:tcW w:w="6482" w:type="dxa"/>
          </w:tcPr>
          <w:p w:rsidR="003B711B" w:rsidRDefault="003B71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Set Rule and Policy:</w:t>
            </w:r>
            <w:r w:rsidRPr="00BF4977">
              <w:rPr>
                <w:rFonts w:ascii="Barlow Medium" w:eastAsiaTheme="minorHAnsi" w:hAnsi="Barlow Medium" w:cs="Times New Roman"/>
                <w:lang w:val="en-GB" w:eastAsia="en-US"/>
              </w:rPr>
              <w:t xml:space="preserve"> Defines the rules, responsibilities, and agreements between the CC Team and the second level or Service Provider team regarding response times for escalated cases. </w:t>
            </w:r>
          </w:p>
          <w:p w:rsidR="005E3AC3" w:rsidRDefault="005E3AC3" w:rsidP="000A77EF">
            <w:pPr>
              <w:spacing w:line="276" w:lineRule="auto"/>
              <w:jc w:val="left"/>
              <w:rPr>
                <w:rFonts w:ascii="Barlow Medium" w:eastAsiaTheme="minorHAnsi" w:hAnsi="Barlow Medium"/>
                <w:b/>
                <w:bCs/>
                <w:lang w:val="en-GB" w:eastAsia="en-US"/>
              </w:rPr>
            </w:pPr>
          </w:p>
          <w:p w:rsidR="005E3AC3" w:rsidRDefault="003B711B" w:rsidP="000A77EF">
            <w:pPr>
              <w:spacing w:line="276" w:lineRule="auto"/>
              <w:jc w:val="left"/>
              <w:rPr>
                <w:rFonts w:ascii="Barlow Medium" w:eastAsiaTheme="minorHAnsi" w:hAnsi="Barlow Medium"/>
                <w:lang w:val="en-GB" w:eastAsia="en-US"/>
              </w:rPr>
            </w:pPr>
            <w:r w:rsidRPr="00BF4977">
              <w:rPr>
                <w:rFonts w:ascii="Barlow Medium" w:eastAsiaTheme="minorHAnsi" w:hAnsi="Barlow Medium"/>
                <w:b/>
                <w:bCs/>
                <w:lang w:val="en-GB" w:eastAsia="en-US"/>
              </w:rPr>
              <w:t xml:space="preserve">Service delivery time: </w:t>
            </w:r>
            <w:r w:rsidR="00233DD8" w:rsidRPr="00233DD8">
              <w:rPr>
                <w:rFonts w:ascii="Barlow Medium" w:eastAsiaTheme="minorHAnsi" w:hAnsi="Barlow Medium"/>
                <w:bCs/>
                <w:lang w:val="en-GB" w:eastAsia="en-US"/>
              </w:rPr>
              <w:t xml:space="preserve">it </w:t>
            </w:r>
            <w:r w:rsidR="005E3AC3" w:rsidRPr="00233DD8">
              <w:rPr>
                <w:rFonts w:ascii="Barlow Medium" w:eastAsiaTheme="minorHAnsi" w:hAnsi="Barlow Medium"/>
                <w:bCs/>
                <w:lang w:val="en-GB" w:eastAsia="en-US"/>
              </w:rPr>
              <w:t>enable</w:t>
            </w:r>
            <w:r w:rsidR="00233DD8" w:rsidRPr="00233DD8">
              <w:rPr>
                <w:rFonts w:ascii="Barlow Medium" w:eastAsiaTheme="minorHAnsi" w:hAnsi="Barlow Medium"/>
                <w:bCs/>
                <w:lang w:val="en-GB" w:eastAsia="en-US"/>
              </w:rPr>
              <w:t>s</w:t>
            </w:r>
            <w:r w:rsidR="00233DD8">
              <w:rPr>
                <w:rFonts w:ascii="Barlow Medium" w:eastAsiaTheme="minorHAnsi" w:hAnsi="Barlow Medium"/>
                <w:bCs/>
                <w:lang w:val="en-GB" w:eastAsia="en-US"/>
              </w:rPr>
              <w:t xml:space="preserve"> to define SDT for</w:t>
            </w:r>
            <w:r w:rsidR="005E3AC3" w:rsidRPr="00233DD8">
              <w:rPr>
                <w:rFonts w:ascii="Barlow Medium" w:eastAsiaTheme="minorHAnsi" w:hAnsi="Barlow Medium"/>
                <w:bCs/>
                <w:lang w:val="en-GB" w:eastAsia="en-US"/>
              </w:rPr>
              <w:t xml:space="preserve"> </w:t>
            </w:r>
            <w:r w:rsidRPr="00BF4977">
              <w:rPr>
                <w:rFonts w:ascii="Barlow Medium" w:eastAsiaTheme="minorHAnsi" w:hAnsi="Barlow Medium"/>
                <w:bCs/>
                <w:lang w:val="en-GB" w:eastAsia="en-US"/>
              </w:rPr>
              <w:t xml:space="preserve">each </w:t>
            </w:r>
            <w:r w:rsidR="005E3AC3">
              <w:rPr>
                <w:rFonts w:ascii="Barlow Medium" w:eastAsiaTheme="minorHAnsi" w:hAnsi="Barlow Medium"/>
                <w:lang w:val="en-GB" w:eastAsia="en-US"/>
              </w:rPr>
              <w:t xml:space="preserve">service </w:t>
            </w:r>
            <w:r w:rsidR="00233DD8">
              <w:rPr>
                <w:rFonts w:ascii="Barlow Medium" w:eastAsiaTheme="minorHAnsi" w:hAnsi="Barlow Medium"/>
                <w:lang w:val="en-GB" w:eastAsia="en-US"/>
              </w:rPr>
              <w:t xml:space="preserve">or </w:t>
            </w:r>
            <w:r w:rsidR="005E3AC3">
              <w:rPr>
                <w:rFonts w:ascii="Barlow Medium" w:eastAsiaTheme="minorHAnsi" w:hAnsi="Barlow Medium"/>
                <w:lang w:val="en-GB" w:eastAsia="en-US"/>
              </w:rPr>
              <w:t xml:space="preserve">we need to define </w:t>
            </w:r>
            <w:r w:rsidR="00233DD8">
              <w:rPr>
                <w:rFonts w:ascii="Barlow Medium" w:eastAsiaTheme="minorHAnsi" w:hAnsi="Barlow Medium"/>
                <w:lang w:val="en-GB" w:eastAsia="en-US"/>
              </w:rPr>
              <w:t>average</w:t>
            </w:r>
            <w:r w:rsidRPr="00BF4977">
              <w:rPr>
                <w:rFonts w:ascii="Barlow Medium" w:eastAsiaTheme="minorHAnsi" w:hAnsi="Barlow Medium"/>
                <w:lang w:val="en-GB" w:eastAsia="en-US"/>
              </w:rPr>
              <w:t xml:space="preserve"> resolution time</w:t>
            </w:r>
            <w:r w:rsidR="005E3AC3">
              <w:rPr>
                <w:rFonts w:ascii="Barlow Medium" w:eastAsiaTheme="minorHAnsi" w:hAnsi="Barlow Medium"/>
                <w:lang w:val="en-GB" w:eastAsia="en-US"/>
              </w:rPr>
              <w:t xml:space="preserve"> or SLT or SDT. It can be measured in minutes or seconds and can go up to hours or day(s).</w:t>
            </w:r>
          </w:p>
          <w:p w:rsidR="00233DD8" w:rsidRDefault="00233DD8" w:rsidP="000A77EF">
            <w:pPr>
              <w:pStyle w:val="ListParagraph"/>
              <w:numPr>
                <w:ilvl w:val="0"/>
                <w:numId w:val="17"/>
              </w:numPr>
              <w:spacing w:line="276" w:lineRule="auto"/>
              <w:ind w:left="144" w:hanging="270"/>
              <w:rPr>
                <w:rFonts w:ascii="Barlow Medium" w:eastAsiaTheme="minorHAnsi" w:hAnsi="Barlow Medium" w:cs="Times New Roman"/>
                <w:lang w:val="en-GB" w:eastAsia="en-US"/>
              </w:rPr>
            </w:pPr>
            <w:r>
              <w:rPr>
                <w:rFonts w:ascii="Barlow Medium" w:eastAsiaTheme="minorHAnsi" w:hAnsi="Barlow Medium" w:cs="Times New Roman"/>
                <w:lang w:val="en-GB" w:eastAsia="en-US"/>
              </w:rPr>
              <w:t xml:space="preserve">List Service Family </w:t>
            </w:r>
            <w:r w:rsidRPr="00233DD8">
              <w:rPr>
                <w:rFonts w:ascii="Barlow Medium" w:eastAsiaTheme="minorHAnsi" w:hAnsi="Barlow Medium" w:cs="Times New Roman"/>
                <w:lang w:val="en-GB" w:eastAsia="en-US"/>
              </w:rPr>
              <w:sym w:font="Wingdings" w:char="F0E0"/>
            </w:r>
            <w:r>
              <w:rPr>
                <w:rFonts w:ascii="Barlow Medium" w:eastAsiaTheme="minorHAnsi" w:hAnsi="Barlow Medium" w:cs="Times New Roman"/>
                <w:lang w:val="en-GB" w:eastAsia="en-US"/>
              </w:rPr>
              <w:t xml:space="preserve"> Sub service for selection;</w:t>
            </w:r>
          </w:p>
          <w:p w:rsidR="005E3AC3" w:rsidRDefault="00233DD8" w:rsidP="000A77EF">
            <w:pPr>
              <w:pStyle w:val="ListParagraph"/>
              <w:numPr>
                <w:ilvl w:val="0"/>
                <w:numId w:val="17"/>
              </w:numPr>
              <w:spacing w:line="276" w:lineRule="auto"/>
              <w:ind w:left="144" w:hanging="270"/>
              <w:rPr>
                <w:rFonts w:ascii="Barlow Medium" w:eastAsiaTheme="minorHAnsi" w:hAnsi="Barlow Medium" w:cs="Times New Roman"/>
                <w:lang w:val="en-GB" w:eastAsia="en-US"/>
              </w:rPr>
            </w:pPr>
            <w:r>
              <w:rPr>
                <w:rFonts w:ascii="Barlow Medium" w:eastAsiaTheme="minorHAnsi" w:hAnsi="Barlow Medium" w:cs="Times New Roman"/>
                <w:lang w:val="en-GB" w:eastAsia="en-US"/>
              </w:rPr>
              <w:t>Allow to s</w:t>
            </w:r>
            <w:r w:rsidR="005E3AC3" w:rsidRPr="00BF4977">
              <w:rPr>
                <w:rFonts w:ascii="Barlow Medium" w:eastAsiaTheme="minorHAnsi" w:hAnsi="Barlow Medium" w:cs="Times New Roman"/>
                <w:lang w:val="en-GB" w:eastAsia="en-US"/>
              </w:rPr>
              <w:t xml:space="preserve">et </w:t>
            </w:r>
            <w:r w:rsidR="005E3AC3">
              <w:rPr>
                <w:rFonts w:ascii="Barlow Medium" w:eastAsiaTheme="minorHAnsi" w:hAnsi="Barlow Medium" w:cs="Times New Roman"/>
                <w:lang w:val="en-GB" w:eastAsia="en-US"/>
              </w:rPr>
              <w:t xml:space="preserve">Resolution time for specific service (Service Level Targets (SLT) or </w:t>
            </w:r>
            <w:r w:rsidR="005E3AC3" w:rsidRPr="00BF4977">
              <w:rPr>
                <w:rFonts w:ascii="Barlow Medium" w:eastAsiaTheme="minorHAnsi" w:hAnsi="Barlow Medium" w:cs="Times New Roman"/>
                <w:lang w:val="en-GB" w:eastAsia="en-US"/>
              </w:rPr>
              <w:t>Service delivery Time</w:t>
            </w:r>
            <w:r w:rsidR="005E3AC3">
              <w:rPr>
                <w:rFonts w:ascii="Barlow Medium" w:eastAsiaTheme="minorHAnsi" w:hAnsi="Barlow Medium" w:cs="Times New Roman"/>
                <w:lang w:val="en-GB" w:eastAsia="en-US"/>
              </w:rPr>
              <w:t xml:space="preserve"> (SDT)</w:t>
            </w:r>
            <w:r w:rsidR="005E3AC3" w:rsidRPr="00BF4977">
              <w:rPr>
                <w:rFonts w:ascii="Barlow Medium" w:eastAsiaTheme="minorHAnsi" w:hAnsi="Barlow Medium" w:cs="Times New Roman"/>
                <w:lang w:val="en-GB" w:eastAsia="en-US"/>
              </w:rPr>
              <w:t>;</w:t>
            </w:r>
          </w:p>
          <w:p w:rsidR="00233DD8" w:rsidRPr="00BF4977" w:rsidRDefault="00233DD8" w:rsidP="000A77EF">
            <w:pPr>
              <w:pStyle w:val="ListParagraph"/>
              <w:numPr>
                <w:ilvl w:val="0"/>
                <w:numId w:val="17"/>
              </w:numPr>
              <w:spacing w:line="276" w:lineRule="auto"/>
              <w:ind w:left="144" w:hanging="270"/>
              <w:rPr>
                <w:rFonts w:ascii="Barlow Medium" w:eastAsiaTheme="minorHAnsi" w:hAnsi="Barlow Medium" w:cs="Times New Roman"/>
                <w:lang w:val="en-GB" w:eastAsia="en-US"/>
              </w:rPr>
            </w:pPr>
            <w:r>
              <w:rPr>
                <w:rFonts w:ascii="Barlow Medium" w:eastAsiaTheme="minorHAnsi" w:hAnsi="Barlow Medium" w:cs="Times New Roman"/>
                <w:lang w:val="en-GB" w:eastAsia="en-US"/>
              </w:rPr>
              <w:t xml:space="preserve">Select responsible </w:t>
            </w:r>
            <w:r w:rsidRPr="00BF4977">
              <w:rPr>
                <w:rFonts w:ascii="Barlow Medium" w:eastAsiaTheme="minorHAnsi" w:hAnsi="Barlow Medium" w:cs="Times New Roman"/>
                <w:lang w:val="en-GB" w:eastAsia="en-US"/>
              </w:rPr>
              <w:t xml:space="preserve">Work unit </w:t>
            </w:r>
            <w:r>
              <w:rPr>
                <w:rFonts w:ascii="Barlow Medium" w:eastAsiaTheme="minorHAnsi" w:hAnsi="Barlow Medium" w:cs="Times New Roman"/>
                <w:lang w:val="en-GB" w:eastAsia="en-US"/>
              </w:rPr>
              <w:t xml:space="preserve">or </w:t>
            </w:r>
            <w:r w:rsidRPr="00BF4977">
              <w:rPr>
                <w:rFonts w:ascii="Barlow Medium" w:eastAsiaTheme="minorHAnsi" w:hAnsi="Barlow Medium" w:cs="Times New Roman"/>
                <w:lang w:val="en-GB" w:eastAsia="en-US"/>
              </w:rPr>
              <w:t xml:space="preserve">team </w:t>
            </w:r>
            <w:r>
              <w:rPr>
                <w:rFonts w:ascii="Barlow Medium" w:eastAsiaTheme="minorHAnsi" w:hAnsi="Barlow Medium" w:cs="Times New Roman"/>
                <w:lang w:val="en-GB" w:eastAsia="en-US"/>
              </w:rPr>
              <w:t>which is responsible for the SDT</w:t>
            </w:r>
            <w:r w:rsidRPr="00BF4977">
              <w:rPr>
                <w:rFonts w:ascii="Barlow Medium" w:eastAsiaTheme="minorHAnsi" w:hAnsi="Barlow Medium" w:cs="Times New Roman"/>
                <w:lang w:val="en-GB" w:eastAsia="en-US"/>
              </w:rPr>
              <w:t>;</w:t>
            </w:r>
          </w:p>
          <w:p w:rsidR="00233DD8" w:rsidRDefault="00233DD8" w:rsidP="000A77EF">
            <w:pPr>
              <w:pStyle w:val="ListParagraph"/>
              <w:numPr>
                <w:ilvl w:val="0"/>
                <w:numId w:val="17"/>
              </w:numPr>
              <w:spacing w:line="276" w:lineRule="auto"/>
              <w:ind w:left="144" w:hanging="270"/>
              <w:rPr>
                <w:rFonts w:ascii="Barlow Medium" w:eastAsiaTheme="minorHAnsi" w:hAnsi="Barlow Medium" w:cs="Times New Roman"/>
                <w:lang w:val="en-GB" w:eastAsia="en-US"/>
              </w:rPr>
            </w:pPr>
            <w:r>
              <w:rPr>
                <w:rFonts w:ascii="Barlow Medium" w:eastAsiaTheme="minorHAnsi" w:hAnsi="Barlow Medium" w:cs="Times New Roman"/>
                <w:lang w:val="en-GB" w:eastAsia="en-US"/>
              </w:rPr>
              <w:t>Active/Inactive: if the service/product is obsolete the SDT not to be referred when the agent logs customer requests;</w:t>
            </w:r>
          </w:p>
          <w:p w:rsidR="005E3AC3" w:rsidRPr="005E3AC3" w:rsidRDefault="005E3AC3" w:rsidP="000A77EF">
            <w:pPr>
              <w:pStyle w:val="ListParagraph"/>
              <w:numPr>
                <w:ilvl w:val="0"/>
                <w:numId w:val="17"/>
              </w:numPr>
              <w:spacing w:line="276" w:lineRule="auto"/>
              <w:ind w:left="144" w:hanging="270"/>
              <w:rPr>
                <w:rFonts w:ascii="Barlow Medium" w:eastAsiaTheme="minorHAnsi" w:hAnsi="Barlow Medium" w:cs="Times New Roman"/>
                <w:lang w:val="en-GB" w:eastAsia="en-US"/>
              </w:rPr>
            </w:pPr>
            <w:r>
              <w:rPr>
                <w:rFonts w:ascii="Barlow Medium" w:eastAsiaTheme="minorHAnsi" w:hAnsi="Barlow Medium" w:cs="Times New Roman"/>
                <w:lang w:val="en-GB" w:eastAsia="en-US"/>
              </w:rPr>
              <w:t xml:space="preserve">OLA </w:t>
            </w:r>
            <w:r w:rsidR="00233DD8">
              <w:rPr>
                <w:rFonts w:ascii="Barlow Medium" w:eastAsiaTheme="minorHAnsi" w:hAnsi="Barlow Medium" w:cs="Times New Roman"/>
                <w:lang w:val="en-GB" w:eastAsia="en-US"/>
              </w:rPr>
              <w:t xml:space="preserve">Document upload: the OLA signed document need to be upload. </w:t>
            </w:r>
          </w:p>
          <w:p w:rsidR="005E3AC3" w:rsidRPr="00BF4977" w:rsidRDefault="00233DD8" w:rsidP="000A77EF">
            <w:pPr>
              <w:pStyle w:val="ListParagraph"/>
              <w:numPr>
                <w:ilvl w:val="0"/>
                <w:numId w:val="17"/>
              </w:numPr>
              <w:spacing w:line="276" w:lineRule="auto"/>
              <w:ind w:left="144" w:hanging="270"/>
              <w:rPr>
                <w:rFonts w:ascii="Barlow Medium" w:eastAsiaTheme="minorHAnsi" w:hAnsi="Barlow Medium" w:cs="Times New Roman"/>
                <w:lang w:val="en-GB" w:eastAsia="en-US"/>
              </w:rPr>
            </w:pPr>
            <w:r>
              <w:rPr>
                <w:rFonts w:ascii="Barlow Medium" w:eastAsiaTheme="minorHAnsi" w:hAnsi="Barlow Medium" w:cs="Times New Roman"/>
                <w:lang w:val="en-GB" w:eastAsia="en-US"/>
              </w:rPr>
              <w:t>Other related and r</w:t>
            </w:r>
            <w:r w:rsidR="005E3AC3">
              <w:rPr>
                <w:rFonts w:ascii="Barlow Medium" w:eastAsiaTheme="minorHAnsi" w:hAnsi="Barlow Medium" w:cs="Times New Roman"/>
                <w:lang w:val="en-GB" w:eastAsia="en-US"/>
              </w:rPr>
              <w:t>equired information</w:t>
            </w:r>
            <w:r>
              <w:rPr>
                <w:rFonts w:ascii="Barlow Medium" w:eastAsiaTheme="minorHAnsi" w:hAnsi="Barlow Medium" w:cs="Times New Roman"/>
                <w:lang w:val="en-GB" w:eastAsia="en-US"/>
              </w:rPr>
              <w:t xml:space="preserve"> can be captured. </w:t>
            </w:r>
          </w:p>
        </w:tc>
      </w:tr>
      <w:tr w:rsidR="003B711B" w:rsidRPr="00BF4977" w:rsidTr="006E0694">
        <w:tc>
          <w:tcPr>
            <w:tcW w:w="794" w:type="dxa"/>
          </w:tcPr>
          <w:p w:rsidR="003B711B" w:rsidRPr="00BF4977" w:rsidRDefault="00674AFA" w:rsidP="000A77EF">
            <w:pPr>
              <w:spacing w:line="276" w:lineRule="auto"/>
              <w:jc w:val="center"/>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10</w:t>
            </w:r>
          </w:p>
        </w:tc>
        <w:tc>
          <w:tcPr>
            <w:tcW w:w="1832" w:type="dxa"/>
          </w:tcPr>
          <w:p w:rsidR="003B711B" w:rsidRPr="00122219" w:rsidRDefault="003B71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 xml:space="preserve">Escalation </w:t>
            </w:r>
            <w:r w:rsidR="00A81D33">
              <w:rPr>
                <w:rFonts w:ascii="Barlow Medium" w:eastAsiaTheme="minorHAnsi" w:hAnsi="Barlow Medium" w:cs="Times New Roman"/>
                <w:b/>
                <w:lang w:val="en-GB" w:eastAsia="en-US"/>
              </w:rPr>
              <w:t>Mgmt</w:t>
            </w:r>
          </w:p>
          <w:p w:rsidR="003B711B" w:rsidRPr="00122219" w:rsidRDefault="003B71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Notification:</w:t>
            </w:r>
          </w:p>
          <w:p w:rsidR="003B711B" w:rsidRPr="00122219" w:rsidRDefault="003B711B" w:rsidP="000A77EF">
            <w:pPr>
              <w:spacing w:line="276" w:lineRule="auto"/>
              <w:rPr>
                <w:rFonts w:ascii="Barlow Medium" w:eastAsiaTheme="minorHAnsi" w:hAnsi="Barlow Medium" w:cs="Times New Roman"/>
                <w:b/>
                <w:lang w:val="en-GB" w:eastAsia="en-US"/>
              </w:rPr>
            </w:pPr>
            <w:r w:rsidRPr="00122219">
              <w:rPr>
                <w:rFonts w:ascii="Barlow Medium" w:eastAsiaTheme="minorHAnsi" w:hAnsi="Barlow Medium" w:cs="Times New Roman"/>
                <w:b/>
                <w:lang w:val="en-GB" w:eastAsia="en-US"/>
              </w:rPr>
              <w:t>Alert</w:t>
            </w:r>
            <w:r w:rsidR="00122219">
              <w:rPr>
                <w:rFonts w:ascii="Barlow Medium" w:eastAsiaTheme="minorHAnsi" w:hAnsi="Barlow Medium" w:cs="Times New Roman"/>
                <w:b/>
                <w:lang w:val="en-GB" w:eastAsia="en-US"/>
              </w:rPr>
              <w:t>/Warnings/SMS/Email</w:t>
            </w:r>
          </w:p>
          <w:p w:rsidR="003B711B" w:rsidRPr="00BF4977" w:rsidRDefault="003B711B" w:rsidP="000A77EF">
            <w:pPr>
              <w:spacing w:line="276" w:lineRule="auto"/>
              <w:rPr>
                <w:rFonts w:ascii="Barlow Medium" w:eastAsiaTheme="minorHAnsi" w:hAnsi="Barlow Medium" w:cs="Times New Roman"/>
                <w:lang w:val="en-GB" w:eastAsia="en-US"/>
              </w:rPr>
            </w:pPr>
          </w:p>
        </w:tc>
        <w:tc>
          <w:tcPr>
            <w:tcW w:w="6482" w:type="dxa"/>
          </w:tcPr>
          <w:p w:rsidR="006E0694" w:rsidRPr="00BF4977" w:rsidRDefault="006E0694" w:rsidP="000A77EF">
            <w:pPr>
              <w:spacing w:line="276" w:lineRule="auto"/>
              <w:jc w:val="left"/>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For BB CC we can have two levels. The first level (CC operation team) and second level which means other work units of the Bank who are resolving escalated issues.</w:t>
            </w:r>
          </w:p>
          <w:p w:rsidR="003B711B" w:rsidRPr="00BF4977" w:rsidRDefault="003B711B" w:rsidP="000A77EF">
            <w:pPr>
              <w:spacing w:line="276" w:lineRule="auto"/>
              <w:jc w:val="left"/>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 xml:space="preserve">Escalation Level: </w:t>
            </w:r>
            <w:r w:rsidRPr="00BF4977">
              <w:rPr>
                <w:rFonts w:ascii="Barlow Medium" w:eastAsiaTheme="minorHAnsi" w:hAnsi="Barlow Medium" w:cs="Times New Roman"/>
                <w:lang w:val="en-GB" w:eastAsia="en-US"/>
              </w:rPr>
              <w:t xml:space="preserve">Defines the appropriate work unit, team, or department to which a case is assigned after it has been escalated for </w:t>
            </w:r>
            <w:r w:rsidR="006E0694" w:rsidRPr="00BF4977">
              <w:rPr>
                <w:rFonts w:ascii="Barlow Medium" w:eastAsiaTheme="minorHAnsi" w:hAnsi="Barlow Medium" w:cs="Times New Roman"/>
                <w:lang w:val="en-GB" w:eastAsia="en-US"/>
              </w:rPr>
              <w:t>further resolution</w:t>
            </w:r>
            <w:r w:rsidRPr="00BF4977">
              <w:rPr>
                <w:rFonts w:ascii="Barlow Medium" w:eastAsiaTheme="minorHAnsi" w:hAnsi="Barlow Medium" w:cs="Times New Roman"/>
                <w:lang w:val="en-GB" w:eastAsia="en-US"/>
              </w:rPr>
              <w:t>.</w:t>
            </w:r>
          </w:p>
          <w:p w:rsidR="003B711B" w:rsidRPr="00BF4977" w:rsidRDefault="006E0694" w:rsidP="000A77EF">
            <w:pPr>
              <w:spacing w:line="276" w:lineRule="auto"/>
              <w:jc w:val="left"/>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Notification: -</w:t>
            </w:r>
          </w:p>
          <w:p w:rsidR="003B711B" w:rsidRPr="00BF4977" w:rsidRDefault="003B71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 Sends email or SMS notifications to the relevant users when a case is escalated from </w:t>
            </w:r>
            <w:r w:rsidR="006E0694" w:rsidRPr="00BF4977">
              <w:rPr>
                <w:rFonts w:ascii="Barlow Medium" w:eastAsiaTheme="minorHAnsi" w:hAnsi="Barlow Medium" w:cs="Times New Roman"/>
                <w:lang w:val="en-GB" w:eastAsia="en-US"/>
              </w:rPr>
              <w:t>Contact Center</w:t>
            </w:r>
            <w:r w:rsidRPr="00BF4977">
              <w:rPr>
                <w:rFonts w:ascii="Barlow Medium" w:eastAsiaTheme="minorHAnsi" w:hAnsi="Barlow Medium" w:cs="Times New Roman"/>
                <w:lang w:val="en-GB" w:eastAsia="en-US"/>
              </w:rPr>
              <w:t xml:space="preserve"> to respective work </w:t>
            </w:r>
            <w:r w:rsidR="006E0694" w:rsidRPr="00BF4977">
              <w:rPr>
                <w:rFonts w:ascii="Barlow Medium" w:eastAsiaTheme="minorHAnsi" w:hAnsi="Barlow Medium" w:cs="Times New Roman"/>
                <w:lang w:val="en-GB" w:eastAsia="en-US"/>
              </w:rPr>
              <w:t>unit, or</w:t>
            </w:r>
            <w:r w:rsidRPr="00BF4977">
              <w:rPr>
                <w:rFonts w:ascii="Barlow Medium" w:eastAsiaTheme="minorHAnsi" w:hAnsi="Barlow Medium" w:cs="Times New Roman"/>
                <w:lang w:val="en-GB" w:eastAsia="en-US"/>
              </w:rPr>
              <w:t xml:space="preserve"> </w:t>
            </w:r>
            <w:r w:rsidR="006E0694" w:rsidRPr="00BF4977">
              <w:rPr>
                <w:rFonts w:ascii="Barlow Medium" w:eastAsiaTheme="minorHAnsi" w:hAnsi="Barlow Medium" w:cs="Times New Roman"/>
                <w:lang w:val="en-GB" w:eastAsia="en-US"/>
              </w:rPr>
              <w:t xml:space="preserve">to </w:t>
            </w:r>
            <w:r w:rsidR="006E0694" w:rsidRPr="00BF4977">
              <w:rPr>
                <w:rFonts w:ascii="Barlow Medium" w:eastAsiaTheme="minorHAnsi" w:hAnsi="Barlow Medium" w:cs="Times New Roman"/>
                <w:b/>
                <w:lang w:val="en-GB" w:eastAsia="en-US"/>
              </w:rPr>
              <w:t>assigned team member</w:t>
            </w:r>
            <w:r w:rsidR="006E0694" w:rsidRPr="00BF4977">
              <w:rPr>
                <w:rFonts w:ascii="Barlow Medium" w:eastAsiaTheme="minorHAnsi" w:hAnsi="Barlow Medium" w:cs="Times New Roman"/>
                <w:lang w:val="en-GB" w:eastAsia="en-US"/>
              </w:rPr>
              <w:t xml:space="preserve"> from that</w:t>
            </w:r>
            <w:r w:rsidRPr="00BF4977">
              <w:rPr>
                <w:rFonts w:ascii="Barlow Medium" w:eastAsiaTheme="minorHAnsi" w:hAnsi="Barlow Medium" w:cs="Times New Roman"/>
                <w:lang w:val="en-GB" w:eastAsia="en-US"/>
              </w:rPr>
              <w:t xml:space="preserve"> work unit</w:t>
            </w:r>
            <w:r w:rsidR="00EA40DD" w:rsidRPr="00BF4977">
              <w:rPr>
                <w:rFonts w:ascii="Barlow Medium" w:eastAsiaTheme="minorHAnsi" w:hAnsi="Barlow Medium" w:cs="Times New Roman"/>
                <w:lang w:val="en-GB" w:eastAsia="en-US"/>
              </w:rPr>
              <w:t>.</w:t>
            </w:r>
          </w:p>
          <w:p w:rsidR="003B711B" w:rsidRPr="00BF4977" w:rsidRDefault="003B71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-Notifies the </w:t>
            </w:r>
            <w:r w:rsidRPr="00BF4977">
              <w:rPr>
                <w:rFonts w:ascii="Barlow Medium" w:eastAsiaTheme="minorHAnsi" w:hAnsi="Barlow Medium" w:cs="Times New Roman"/>
                <w:b/>
                <w:lang w:val="en-GB" w:eastAsia="en-US"/>
              </w:rPr>
              <w:t>customer</w:t>
            </w:r>
            <w:r w:rsidRPr="00BF4977">
              <w:rPr>
                <w:rFonts w:ascii="Barlow Medium" w:eastAsiaTheme="minorHAnsi" w:hAnsi="Barlow Medium" w:cs="Times New Roman"/>
                <w:lang w:val="en-GB" w:eastAsia="en-US"/>
              </w:rPr>
              <w:t xml:space="preserve"> via SMS or email when a case has been resolved, using the customer's preferred notification method.</w:t>
            </w:r>
          </w:p>
          <w:p w:rsidR="003B711B" w:rsidRPr="00BF4977" w:rsidRDefault="003B71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 xml:space="preserve">-Automatically notifies the Contact Center through Odoo when the respective work unit has successfully resolved an escalated </w:t>
            </w:r>
            <w:r w:rsidR="00654485" w:rsidRPr="00BF4977">
              <w:rPr>
                <w:rFonts w:ascii="Barlow Medium" w:eastAsiaTheme="minorHAnsi" w:hAnsi="Barlow Medium" w:cs="Times New Roman"/>
                <w:lang w:val="en-GB" w:eastAsia="en-US"/>
              </w:rPr>
              <w:t>case</w:t>
            </w:r>
            <w:r w:rsidRPr="00BF4977">
              <w:rPr>
                <w:rFonts w:ascii="Barlow Medium" w:eastAsiaTheme="minorHAnsi" w:hAnsi="Barlow Medium" w:cs="Times New Roman"/>
                <w:lang w:val="en-GB" w:eastAsia="en-US"/>
              </w:rPr>
              <w:t>.</w:t>
            </w:r>
          </w:p>
          <w:p w:rsidR="003B711B" w:rsidRPr="00BF4977" w:rsidRDefault="003B71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Alert:</w:t>
            </w:r>
            <w:r w:rsidRPr="00BF4977">
              <w:rPr>
                <w:rFonts w:ascii="Barlow Medium" w:eastAsiaTheme="minorHAnsi" w:hAnsi="Barlow Medium" w:cs="Times New Roman"/>
                <w:lang w:val="en-GB" w:eastAsia="en-US"/>
              </w:rPr>
              <w:t xml:space="preserve"> Notifies the relevant users when the response time for an escalated case reaches its due date or expires</w:t>
            </w:r>
          </w:p>
        </w:tc>
      </w:tr>
      <w:tr w:rsidR="003B711B" w:rsidRPr="00BF4977" w:rsidTr="006E0694">
        <w:tc>
          <w:tcPr>
            <w:tcW w:w="794" w:type="dxa"/>
          </w:tcPr>
          <w:p w:rsidR="003B711B" w:rsidRPr="00BF4977" w:rsidRDefault="00674AFA" w:rsidP="000A77EF">
            <w:pPr>
              <w:spacing w:line="276" w:lineRule="auto"/>
              <w:jc w:val="center"/>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11</w:t>
            </w:r>
          </w:p>
        </w:tc>
        <w:tc>
          <w:tcPr>
            <w:tcW w:w="1832" w:type="dxa"/>
          </w:tcPr>
          <w:p w:rsidR="003B711B" w:rsidRPr="00A1681B" w:rsidRDefault="003B711B" w:rsidP="000A77EF">
            <w:pPr>
              <w:spacing w:line="276" w:lineRule="auto"/>
              <w:rPr>
                <w:rFonts w:ascii="Barlow Medium" w:eastAsiaTheme="minorHAnsi" w:hAnsi="Barlow Medium" w:cs="Times New Roman"/>
                <w:b/>
                <w:lang w:val="en-GB" w:eastAsia="en-US"/>
              </w:rPr>
            </w:pPr>
            <w:r w:rsidRPr="00A1681B">
              <w:rPr>
                <w:rFonts w:ascii="Barlow Medium" w:eastAsiaTheme="minorHAnsi" w:hAnsi="Barlow Medium" w:cs="Times New Roman"/>
                <w:b/>
                <w:bCs/>
                <w:lang w:val="en-GB" w:eastAsia="en-US"/>
              </w:rPr>
              <w:t>Knowledge</w:t>
            </w:r>
            <w:r w:rsidRPr="00A1681B">
              <w:rPr>
                <w:rFonts w:ascii="Barlow Medium" w:eastAsiaTheme="minorHAnsi" w:hAnsi="Barlow Medium" w:cs="Times New Roman"/>
                <w:b/>
                <w:lang w:val="en-GB" w:eastAsia="en-US"/>
              </w:rPr>
              <w:t xml:space="preserve">  </w:t>
            </w:r>
            <w:r w:rsidR="00C075DE" w:rsidRPr="00A1681B">
              <w:rPr>
                <w:rFonts w:ascii="Barlow Medium" w:eastAsiaTheme="minorHAnsi" w:hAnsi="Barlow Medium" w:cs="Times New Roman"/>
                <w:b/>
                <w:lang w:val="en-GB" w:eastAsia="en-US"/>
              </w:rPr>
              <w:t xml:space="preserve">Base </w:t>
            </w:r>
            <w:r w:rsidR="0099470B" w:rsidRPr="00A1681B">
              <w:rPr>
                <w:rFonts w:ascii="Barlow Medium" w:eastAsiaTheme="minorHAnsi" w:hAnsi="Barlow Medium" w:cs="Times New Roman"/>
                <w:b/>
                <w:lang w:val="en-GB" w:eastAsia="en-US"/>
              </w:rPr>
              <w:t>Management</w:t>
            </w:r>
          </w:p>
        </w:tc>
        <w:tc>
          <w:tcPr>
            <w:tcW w:w="6482" w:type="dxa"/>
          </w:tcPr>
          <w:p w:rsidR="00B20FCE" w:rsidRPr="00B20FCE" w:rsidRDefault="00B20FCE" w:rsidP="000A77EF">
            <w:pPr>
              <w:spacing w:line="276" w:lineRule="auto"/>
              <w:ind w:left="-36"/>
              <w:rPr>
                <w:rFonts w:ascii="Barlow Medium" w:eastAsiaTheme="minorHAnsi" w:hAnsi="Barlow Medium" w:cs="Times New Roman"/>
                <w:bCs/>
                <w:lang w:val="en-GB" w:eastAsia="en-US"/>
              </w:rPr>
            </w:pPr>
            <w:r w:rsidRPr="00B20FCE">
              <w:rPr>
                <w:rFonts w:ascii="Barlow Medium" w:eastAsiaTheme="minorHAnsi" w:hAnsi="Barlow Medium" w:cs="Times New Roman"/>
                <w:bCs/>
                <w:lang w:val="en-GB" w:eastAsia="en-US"/>
              </w:rPr>
              <w:t>Central library for storing support articles, SOPs, manuals, F</w:t>
            </w:r>
            <w:r>
              <w:rPr>
                <w:rFonts w:ascii="Barlow Medium" w:eastAsiaTheme="minorHAnsi" w:hAnsi="Barlow Medium" w:cs="Times New Roman"/>
                <w:bCs/>
                <w:lang w:val="en-GB" w:eastAsia="en-US"/>
              </w:rPr>
              <w:t>AQs, and troubleshooting guides from different work units.</w:t>
            </w:r>
          </w:p>
          <w:p w:rsidR="00B20FCE" w:rsidRDefault="00B20FCE" w:rsidP="000A77EF">
            <w:pPr>
              <w:spacing w:line="276" w:lineRule="auto"/>
              <w:ind w:left="-36"/>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 xml:space="preserve">It can be managed by the CC agents as well as other work unit or team members. </w:t>
            </w:r>
          </w:p>
          <w:p w:rsidR="003B711B" w:rsidRPr="00BF4977" w:rsidRDefault="00B20FCE" w:rsidP="000A77EF">
            <w:pPr>
              <w:spacing w:line="276" w:lineRule="auto"/>
              <w:ind w:left="-36"/>
              <w:rPr>
                <w:rFonts w:ascii="Barlow Medium" w:eastAsiaTheme="minorHAnsi" w:hAnsi="Barlow Medium" w:cs="Times New Roman"/>
                <w:lang w:val="en-GB" w:eastAsia="en-US"/>
              </w:rPr>
            </w:pPr>
            <w:r>
              <w:rPr>
                <w:rFonts w:ascii="Barlow Medium" w:eastAsiaTheme="minorHAnsi" w:hAnsi="Barlow Medium" w:cs="Times New Roman"/>
                <w:b/>
                <w:bCs/>
                <w:lang w:val="en-GB" w:eastAsia="en-US"/>
              </w:rPr>
              <w:t>Category</w:t>
            </w:r>
            <w:r w:rsidRPr="002439C2">
              <w:rPr>
                <w:rFonts w:ascii="Barlow Medium" w:eastAsiaTheme="minorHAnsi" w:hAnsi="Barlow Medium" w:cs="Times New Roman"/>
                <w:lang w:val="en-GB" w:eastAsia="en-US"/>
              </w:rPr>
              <w:t>:</w:t>
            </w:r>
            <w:r>
              <w:rPr>
                <w:rFonts w:ascii="Barlow Medium" w:eastAsiaTheme="minorHAnsi" w:hAnsi="Barlow Medium" w:cs="Times New Roman"/>
                <w:lang w:val="en-GB" w:eastAsia="en-US"/>
              </w:rPr>
              <w:t xml:space="preserve"> It</w:t>
            </w:r>
            <w:r w:rsidR="002439C2">
              <w:rPr>
                <w:rFonts w:ascii="Barlow Medium" w:eastAsiaTheme="minorHAnsi" w:hAnsi="Barlow Medium" w:cs="Times New Roman"/>
                <w:lang w:val="en-GB" w:eastAsia="en-US"/>
              </w:rPr>
              <w:t xml:space="preserve"> can be categorized by sub service, product types.</w:t>
            </w:r>
          </w:p>
          <w:p w:rsidR="003B711B" w:rsidRPr="00BF4977" w:rsidRDefault="003B71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 xml:space="preserve">Work </w:t>
            </w:r>
            <w:r w:rsidR="00077D1D" w:rsidRPr="00BF4977">
              <w:rPr>
                <w:rFonts w:ascii="Barlow Medium" w:eastAsiaTheme="minorHAnsi" w:hAnsi="Barlow Medium" w:cs="Times New Roman"/>
                <w:b/>
                <w:bCs/>
                <w:lang w:val="en-GB" w:eastAsia="en-US"/>
              </w:rPr>
              <w:t>unit:</w:t>
            </w:r>
            <w:r w:rsidR="00077D1D" w:rsidRPr="00BF4977">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 xml:space="preserve"> </w:t>
            </w:r>
            <w:r w:rsidR="002439C2">
              <w:rPr>
                <w:rFonts w:ascii="Barlow Medium" w:eastAsiaTheme="minorHAnsi" w:hAnsi="Barlow Medium" w:cs="Times New Roman"/>
                <w:lang w:val="en-GB" w:eastAsia="en-US"/>
              </w:rPr>
              <w:t>list to</w:t>
            </w:r>
            <w:r w:rsidRPr="00BF4977">
              <w:rPr>
                <w:rFonts w:ascii="Barlow Medium" w:eastAsiaTheme="minorHAnsi" w:hAnsi="Barlow Medium" w:cs="Times New Roman"/>
                <w:lang w:val="en-GB" w:eastAsia="en-US"/>
              </w:rPr>
              <w:t xml:space="preserve"> select work unit who defines the resolution methods for each </w:t>
            </w:r>
            <w:r w:rsidR="00B20FCE">
              <w:rPr>
                <w:rFonts w:ascii="Barlow Medium" w:eastAsiaTheme="minorHAnsi" w:hAnsi="Barlow Medium" w:cs="Times New Roman"/>
                <w:lang w:val="en-GB" w:eastAsia="en-US"/>
              </w:rPr>
              <w:t xml:space="preserve">service, product or case </w:t>
            </w:r>
            <w:r w:rsidRPr="00BF4977">
              <w:rPr>
                <w:rFonts w:ascii="Barlow Medium" w:eastAsiaTheme="minorHAnsi" w:hAnsi="Barlow Medium" w:cs="Times New Roman"/>
                <w:lang w:val="en-GB" w:eastAsia="en-US"/>
              </w:rPr>
              <w:t>type under the responsible work unit</w:t>
            </w:r>
            <w:r w:rsidR="002439C2">
              <w:rPr>
                <w:rFonts w:ascii="Barlow Medium" w:eastAsiaTheme="minorHAnsi" w:hAnsi="Barlow Medium" w:cs="Times New Roman"/>
                <w:lang w:val="en-GB" w:eastAsia="en-US"/>
              </w:rPr>
              <w:t xml:space="preserve"> to take accountability</w:t>
            </w:r>
            <w:r w:rsidR="00B20FCE">
              <w:rPr>
                <w:rFonts w:ascii="Barlow Medium" w:eastAsiaTheme="minorHAnsi" w:hAnsi="Barlow Medium" w:cs="Times New Roman"/>
                <w:lang w:val="en-GB" w:eastAsia="en-US"/>
              </w:rPr>
              <w:t>. I</w:t>
            </w:r>
            <w:r w:rsidR="002439C2">
              <w:rPr>
                <w:rFonts w:ascii="Barlow Medium" w:eastAsiaTheme="minorHAnsi" w:hAnsi="Barlow Medium" w:cs="Times New Roman"/>
                <w:lang w:val="en-GB" w:eastAsia="en-US"/>
              </w:rPr>
              <w:t xml:space="preserve">t </w:t>
            </w:r>
            <w:r w:rsidR="00B20FCE">
              <w:rPr>
                <w:rFonts w:ascii="Barlow Medium" w:eastAsiaTheme="minorHAnsi" w:hAnsi="Barlow Medium" w:cs="Times New Roman"/>
                <w:lang w:val="en-GB" w:eastAsia="en-US"/>
              </w:rPr>
              <w:t>can</w:t>
            </w:r>
            <w:r w:rsidR="002439C2">
              <w:rPr>
                <w:rFonts w:ascii="Barlow Medium" w:eastAsiaTheme="minorHAnsi" w:hAnsi="Barlow Medium" w:cs="Times New Roman"/>
                <w:lang w:val="en-GB" w:eastAsia="en-US"/>
              </w:rPr>
              <w:t xml:space="preserve"> be approved by the respective work unit team leader or manager. It helps to provide</w:t>
            </w:r>
            <w:r w:rsidRPr="00BF4977">
              <w:rPr>
                <w:rFonts w:ascii="Barlow Medium" w:eastAsiaTheme="minorHAnsi" w:hAnsi="Barlow Medium" w:cs="Times New Roman"/>
                <w:lang w:val="en-GB" w:eastAsia="en-US"/>
              </w:rPr>
              <w:t xml:space="preserve"> guidance for resolving customer issues. </w:t>
            </w:r>
          </w:p>
          <w:p w:rsidR="003B711B" w:rsidRDefault="003B71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 xml:space="preserve">Articles </w:t>
            </w:r>
            <w:r w:rsidR="003B397A" w:rsidRPr="00BF4977">
              <w:rPr>
                <w:rFonts w:ascii="Barlow Medium" w:eastAsiaTheme="minorHAnsi" w:hAnsi="Barlow Medium" w:cs="Times New Roman"/>
                <w:b/>
                <w:bCs/>
                <w:lang w:val="en-GB" w:eastAsia="en-US"/>
              </w:rPr>
              <w:t>creation:</w:t>
            </w:r>
            <w:r w:rsidRPr="00BF4977">
              <w:rPr>
                <w:rFonts w:ascii="Barlow Medium" w:eastAsiaTheme="minorHAnsi" w:hAnsi="Barlow Medium" w:cs="Times New Roman"/>
                <w:b/>
                <w:bCs/>
                <w:lang w:val="en-GB" w:eastAsia="en-US"/>
              </w:rPr>
              <w:t xml:space="preserve"> - </w:t>
            </w:r>
            <w:r w:rsidRPr="00BF4977">
              <w:rPr>
                <w:rFonts w:ascii="Barlow Medium" w:eastAsiaTheme="minorHAnsi" w:hAnsi="Barlow Medium" w:cs="Times New Roman"/>
                <w:lang w:val="en-GB" w:eastAsia="en-US"/>
              </w:rPr>
              <w:t>Enables any work unit to create and publish articles about new product features, services, issue resolution methods, troubleshooting guides, and other relevant information.</w:t>
            </w:r>
          </w:p>
          <w:p w:rsidR="003B397A" w:rsidRPr="00BF4977" w:rsidRDefault="003B397A" w:rsidP="000A77EF">
            <w:pPr>
              <w:spacing w:line="276" w:lineRule="auto"/>
              <w:rPr>
                <w:rFonts w:ascii="Barlow Medium" w:eastAsiaTheme="minorHAnsi" w:hAnsi="Barlow Medium" w:cs="Times New Roman"/>
                <w:lang w:val="en-GB" w:eastAsia="en-US"/>
              </w:rPr>
            </w:pPr>
            <w:r>
              <w:rPr>
                <w:rFonts w:ascii="Barlow Medium" w:eastAsiaTheme="minorHAnsi" w:hAnsi="Barlow Medium" w:cs="Times New Roman"/>
                <w:lang w:val="en-GB" w:eastAsia="en-US"/>
              </w:rPr>
              <w:t>It enables as to manage active or obsolete items or articles to make invisible for the end users or agents/team members.</w:t>
            </w:r>
          </w:p>
        </w:tc>
      </w:tr>
      <w:tr w:rsidR="003B711B" w:rsidRPr="00BF4977" w:rsidTr="006E0694">
        <w:tc>
          <w:tcPr>
            <w:tcW w:w="794" w:type="dxa"/>
          </w:tcPr>
          <w:p w:rsidR="003B711B" w:rsidRPr="00BF4977" w:rsidRDefault="00674AFA" w:rsidP="000A77EF">
            <w:pPr>
              <w:spacing w:line="276" w:lineRule="auto"/>
              <w:jc w:val="center"/>
              <w:rPr>
                <w:rFonts w:ascii="Barlow Medium" w:eastAsiaTheme="minorHAnsi" w:hAnsi="Barlow Medium" w:cs="Times New Roman"/>
                <w:b/>
                <w:bCs/>
                <w:lang w:val="en-GB" w:eastAsia="en-US"/>
              </w:rPr>
            </w:pPr>
            <w:r>
              <w:rPr>
                <w:rFonts w:ascii="Barlow Medium" w:eastAsiaTheme="minorHAnsi" w:hAnsi="Barlow Medium" w:cs="Times New Roman"/>
                <w:b/>
                <w:bCs/>
                <w:lang w:val="en-GB" w:eastAsia="en-US"/>
              </w:rPr>
              <w:t>12</w:t>
            </w:r>
          </w:p>
        </w:tc>
        <w:tc>
          <w:tcPr>
            <w:tcW w:w="1832" w:type="dxa"/>
          </w:tcPr>
          <w:p w:rsidR="003B711B" w:rsidRPr="00BF4977" w:rsidRDefault="003B71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b/>
                <w:bCs/>
                <w:lang w:val="en-GB" w:eastAsia="en-US"/>
              </w:rPr>
              <w:t xml:space="preserve">Third party Integration </w:t>
            </w:r>
          </w:p>
        </w:tc>
        <w:tc>
          <w:tcPr>
            <w:tcW w:w="6482" w:type="dxa"/>
          </w:tcPr>
          <w:p w:rsidR="003B711B" w:rsidRPr="00BF4977" w:rsidRDefault="00CD08F6" w:rsidP="000A77EF">
            <w:pPr>
              <w:spacing w:line="276" w:lineRule="auto"/>
              <w:rPr>
                <w:rFonts w:ascii="Barlow Medium" w:eastAsiaTheme="minorHAnsi" w:hAnsi="Barlow Medium" w:cs="Times New Roman"/>
                <w:lang w:val="en-GB" w:eastAsia="en-US"/>
              </w:rPr>
            </w:pPr>
            <w:r>
              <w:rPr>
                <w:rFonts w:ascii="Barlow Medium" w:eastAsiaTheme="minorHAnsi" w:hAnsi="Barlow Medium" w:cs="Times New Roman"/>
                <w:b/>
                <w:bCs/>
                <w:lang w:val="en-GB" w:eastAsia="en-US"/>
              </w:rPr>
              <w:t>Current integration in O</w:t>
            </w:r>
            <w:r w:rsidR="003B711B" w:rsidRPr="00BF4977">
              <w:rPr>
                <w:rFonts w:ascii="Barlow Medium" w:eastAsiaTheme="minorHAnsi" w:hAnsi="Barlow Medium" w:cs="Times New Roman"/>
                <w:b/>
                <w:bCs/>
                <w:lang w:val="en-GB" w:eastAsia="en-US"/>
              </w:rPr>
              <w:t>doo</w:t>
            </w:r>
            <w:r w:rsidR="003B711B" w:rsidRPr="00BF4977">
              <w:rPr>
                <w:rFonts w:ascii="Barlow Medium" w:eastAsiaTheme="minorHAnsi" w:hAnsi="Barlow Medium" w:cs="Times New Roman"/>
                <w:lang w:val="en-GB" w:eastAsia="en-US"/>
              </w:rPr>
              <w:t xml:space="preserve"> </w:t>
            </w:r>
          </w:p>
          <w:p w:rsidR="003B711B" w:rsidRPr="00BF4977" w:rsidRDefault="003B711B" w:rsidP="000A77EF">
            <w:pPr>
              <w:numPr>
                <w:ilvl w:val="0"/>
                <w:numId w:val="6"/>
              </w:num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Softphone</w:t>
            </w:r>
          </w:p>
          <w:p w:rsidR="003B711B" w:rsidRPr="00BF4977" w:rsidRDefault="003B711B" w:rsidP="000A77EF">
            <w:pPr>
              <w:numPr>
                <w:ilvl w:val="0"/>
                <w:numId w:val="6"/>
              </w:num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Contact center email request</w:t>
            </w:r>
          </w:p>
          <w:p w:rsidR="003B711B" w:rsidRPr="00BF4977" w:rsidRDefault="003B711B" w:rsidP="000A77EF">
            <w:pPr>
              <w:numPr>
                <w:ilvl w:val="0"/>
                <w:numId w:val="6"/>
              </w:num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lastRenderedPageBreak/>
              <w:t>Chatboat</w:t>
            </w:r>
            <w:r w:rsidR="00CD08F6">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w:t>
            </w:r>
            <w:r w:rsidR="00CD08F6">
              <w:rPr>
                <w:rFonts w:ascii="Barlow Medium" w:eastAsiaTheme="minorHAnsi" w:hAnsi="Barlow Medium" w:cs="Times New Roman"/>
                <w:lang w:val="en-GB" w:eastAsia="en-US"/>
              </w:rPr>
              <w:t>T</w:t>
            </w:r>
            <w:r w:rsidRPr="00BF4977">
              <w:rPr>
                <w:rFonts w:ascii="Barlow Medium" w:eastAsiaTheme="minorHAnsi" w:hAnsi="Barlow Medium" w:cs="Times New Roman"/>
                <w:lang w:val="en-GB" w:eastAsia="en-US"/>
              </w:rPr>
              <w:t>idio)</w:t>
            </w:r>
          </w:p>
          <w:p w:rsidR="003B711B" w:rsidRPr="00BF4977" w:rsidRDefault="003B711B" w:rsidP="000A77EF">
            <w:pPr>
              <w:numPr>
                <w:ilvl w:val="0"/>
                <w:numId w:val="6"/>
              </w:num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portal request</w:t>
            </w:r>
            <w:r w:rsidR="00CD08F6">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 xml:space="preserve">(on </w:t>
            </w:r>
            <w:r w:rsidR="00CD08F6" w:rsidRPr="00BF4977">
              <w:rPr>
                <w:rFonts w:ascii="Barlow Medium" w:eastAsiaTheme="minorHAnsi" w:hAnsi="Barlow Medium" w:cs="Times New Roman"/>
                <w:lang w:val="en-GB" w:eastAsia="en-US"/>
              </w:rPr>
              <w:t>boarding, feedback</w:t>
            </w:r>
            <w:r w:rsidRPr="00BF4977">
              <w:rPr>
                <w:rFonts w:ascii="Barlow Medium" w:eastAsiaTheme="minorHAnsi" w:hAnsi="Barlow Medium" w:cs="Times New Roman"/>
                <w:lang w:val="en-GB" w:eastAsia="en-US"/>
              </w:rPr>
              <w:t xml:space="preserve">) </w:t>
            </w:r>
          </w:p>
          <w:p w:rsidR="003B711B" w:rsidRPr="00BF4977" w:rsidRDefault="003B711B" w:rsidP="000A77EF">
            <w:pPr>
              <w:numPr>
                <w:ilvl w:val="0"/>
                <w:numId w:val="6"/>
              </w:num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Core banking (</w:t>
            </w:r>
            <w:r w:rsidR="004617D9" w:rsidRPr="00BF4977">
              <w:rPr>
                <w:rFonts w:ascii="Barlow Medium" w:eastAsiaTheme="minorHAnsi" w:hAnsi="Barlow Medium" w:cs="Times New Roman"/>
                <w:lang w:val="en-GB" w:eastAsia="en-US"/>
              </w:rPr>
              <w:t>CRM)</w:t>
            </w:r>
            <w:r w:rsidRPr="00BF4977">
              <w:rPr>
                <w:rFonts w:ascii="Barlow Medium" w:eastAsiaTheme="minorHAnsi" w:hAnsi="Barlow Medium" w:cs="Times New Roman"/>
                <w:lang w:val="en-GB" w:eastAsia="en-US"/>
              </w:rPr>
              <w:t xml:space="preserve">, and </w:t>
            </w:r>
          </w:p>
          <w:p w:rsidR="003B711B" w:rsidRPr="00BF4977" w:rsidRDefault="004617D9" w:rsidP="000A77EF">
            <w:pPr>
              <w:numPr>
                <w:ilvl w:val="0"/>
                <w:numId w:val="6"/>
              </w:numPr>
              <w:spacing w:line="276" w:lineRule="auto"/>
              <w:rPr>
                <w:rFonts w:ascii="Barlow Medium" w:eastAsiaTheme="minorHAnsi" w:hAnsi="Barlow Medium" w:cs="Times New Roman"/>
                <w:lang w:val="en-GB" w:eastAsia="en-US"/>
              </w:rPr>
            </w:pPr>
            <w:r>
              <w:rPr>
                <w:rFonts w:ascii="Barlow Medium" w:eastAsiaTheme="minorHAnsi" w:hAnsi="Barlow Medium" w:cs="Times New Roman"/>
                <w:lang w:val="en-GB" w:eastAsia="en-US"/>
              </w:rPr>
              <w:t>O</w:t>
            </w:r>
            <w:r w:rsidR="003B711B" w:rsidRPr="00BF4977">
              <w:rPr>
                <w:rFonts w:ascii="Barlow Medium" w:eastAsiaTheme="minorHAnsi" w:hAnsi="Barlow Medium" w:cs="Times New Roman"/>
                <w:lang w:val="en-GB" w:eastAsia="en-US"/>
              </w:rPr>
              <w:t xml:space="preserve">ther </w:t>
            </w:r>
            <w:r w:rsidRPr="00BF4977">
              <w:rPr>
                <w:rFonts w:ascii="Barlow Medium" w:eastAsiaTheme="minorHAnsi" w:hAnsi="Barlow Medium" w:cs="Times New Roman"/>
                <w:lang w:val="en-GB" w:eastAsia="en-US"/>
              </w:rPr>
              <w:t>mandatory channel</w:t>
            </w:r>
          </w:p>
          <w:p w:rsidR="003B711B" w:rsidRPr="00BF4977" w:rsidRDefault="003B711B"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When the Contact Center introduces a new channel, the system is designed to easily accept and integrate it.</w:t>
            </w:r>
          </w:p>
          <w:p w:rsidR="003B711B" w:rsidRPr="00BF4977" w:rsidRDefault="003B711B" w:rsidP="000A77EF">
            <w:pPr>
              <w:spacing w:line="276" w:lineRule="auto"/>
              <w:jc w:val="left"/>
              <w:rPr>
                <w:rFonts w:ascii="Barlow Medium" w:eastAsiaTheme="minorHAnsi" w:hAnsi="Barlow Medium" w:cs="Times New Roman"/>
                <w:b/>
                <w:bCs/>
                <w:lang w:val="en-GB" w:eastAsia="en-US"/>
              </w:rPr>
            </w:pPr>
            <w:r w:rsidRPr="00BF4977">
              <w:rPr>
                <w:rFonts w:ascii="Barlow Medium" w:eastAsiaTheme="minorHAnsi" w:hAnsi="Barlow Medium" w:cs="Times New Roman"/>
                <w:b/>
                <w:bCs/>
                <w:lang w:val="en-GB" w:eastAsia="en-US"/>
              </w:rPr>
              <w:t>Core banking (</w:t>
            </w:r>
            <w:r w:rsidR="003421E1" w:rsidRPr="00BF4977">
              <w:rPr>
                <w:rFonts w:ascii="Barlow Medium" w:eastAsiaTheme="minorHAnsi" w:hAnsi="Barlow Medium" w:cs="Times New Roman"/>
                <w:b/>
                <w:bCs/>
                <w:lang w:val="en-GB" w:eastAsia="en-US"/>
              </w:rPr>
              <w:t>CRM)</w:t>
            </w:r>
          </w:p>
          <w:p w:rsidR="003B711B" w:rsidRPr="00BF4977" w:rsidRDefault="003B71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When an existing or internal customer calls, the system automatically retrieves and populates the customer's basic information in Odoo case management system, including their name, phone number, branch, account numbe</w:t>
            </w:r>
            <w:r w:rsidR="00C075DE" w:rsidRPr="00BF4977">
              <w:rPr>
                <w:rFonts w:ascii="Barlow Medium" w:eastAsiaTheme="minorHAnsi" w:hAnsi="Barlow Medium" w:cs="Times New Roman"/>
                <w:lang w:val="en-GB" w:eastAsia="en-US"/>
              </w:rPr>
              <w:t>r, and other available details.</w:t>
            </w:r>
          </w:p>
        </w:tc>
      </w:tr>
      <w:tr w:rsidR="003B711B" w:rsidRPr="00BF4977" w:rsidTr="006E0694">
        <w:tc>
          <w:tcPr>
            <w:tcW w:w="794" w:type="dxa"/>
          </w:tcPr>
          <w:p w:rsidR="003B711B" w:rsidRPr="001F4499" w:rsidRDefault="00674AFA" w:rsidP="000A77EF">
            <w:pPr>
              <w:spacing w:line="276" w:lineRule="auto"/>
              <w:jc w:val="center"/>
              <w:rPr>
                <w:rFonts w:ascii="Barlow Medium" w:eastAsiaTheme="minorHAnsi" w:hAnsi="Barlow Medium" w:cs="Times New Roman"/>
                <w:b/>
                <w:lang w:val="en-GB" w:eastAsia="en-US"/>
              </w:rPr>
            </w:pPr>
            <w:r>
              <w:rPr>
                <w:rFonts w:ascii="Barlow Medium" w:eastAsiaTheme="minorHAnsi" w:hAnsi="Barlow Medium" w:cs="Times New Roman"/>
                <w:b/>
                <w:lang w:val="en-GB" w:eastAsia="en-US"/>
              </w:rPr>
              <w:lastRenderedPageBreak/>
              <w:t>13</w:t>
            </w:r>
          </w:p>
        </w:tc>
        <w:tc>
          <w:tcPr>
            <w:tcW w:w="1832" w:type="dxa"/>
          </w:tcPr>
          <w:p w:rsidR="003B711B" w:rsidRPr="001F4499" w:rsidRDefault="003B711B" w:rsidP="000A77EF">
            <w:pPr>
              <w:spacing w:line="276" w:lineRule="auto"/>
              <w:rPr>
                <w:rFonts w:ascii="Barlow Medium" w:eastAsiaTheme="minorHAnsi" w:hAnsi="Barlow Medium" w:cs="Times New Roman"/>
                <w:b/>
                <w:lang w:val="en-GB" w:eastAsia="en-US"/>
              </w:rPr>
            </w:pPr>
            <w:r w:rsidRPr="001F4499">
              <w:rPr>
                <w:rFonts w:ascii="Barlow Medium" w:eastAsiaTheme="minorHAnsi" w:hAnsi="Barlow Medium" w:cs="Times New Roman"/>
                <w:b/>
                <w:lang w:val="en-GB" w:eastAsia="en-US"/>
              </w:rPr>
              <w:t>Report</w:t>
            </w:r>
            <w:r w:rsidR="001F4499" w:rsidRPr="001F4499">
              <w:rPr>
                <w:rFonts w:ascii="Barlow Medium" w:eastAsiaTheme="minorHAnsi" w:hAnsi="Barlow Medium" w:cs="Times New Roman"/>
                <w:b/>
                <w:lang w:val="en-GB" w:eastAsia="en-US"/>
              </w:rPr>
              <w:t>ing</w:t>
            </w:r>
            <w:r w:rsidRPr="001F4499">
              <w:rPr>
                <w:rFonts w:ascii="Barlow Medium" w:eastAsiaTheme="minorHAnsi" w:hAnsi="Barlow Medium" w:cs="Times New Roman"/>
                <w:b/>
                <w:lang w:val="en-GB" w:eastAsia="en-US"/>
              </w:rPr>
              <w:t xml:space="preserve"> </w:t>
            </w:r>
            <w:r w:rsidR="001F4499" w:rsidRPr="001F4499">
              <w:rPr>
                <w:rFonts w:ascii="Barlow Medium" w:eastAsiaTheme="minorHAnsi" w:hAnsi="Barlow Medium" w:cs="Times New Roman"/>
                <w:b/>
                <w:lang w:val="en-GB" w:eastAsia="en-US"/>
              </w:rPr>
              <w:t>Module</w:t>
            </w:r>
          </w:p>
          <w:p w:rsidR="001F4499" w:rsidRPr="00BF4977" w:rsidRDefault="001F4499" w:rsidP="000A77EF">
            <w:pPr>
              <w:spacing w:line="276" w:lineRule="auto"/>
              <w:rPr>
                <w:rFonts w:ascii="Barlow Medium" w:eastAsiaTheme="minorHAnsi" w:hAnsi="Barlow Medium" w:cs="Times New Roman"/>
                <w:lang w:val="en-GB" w:eastAsia="en-US"/>
              </w:rPr>
            </w:pPr>
            <w:r>
              <w:rPr>
                <w:rFonts w:ascii="Barlow Medium" w:eastAsiaTheme="minorHAnsi" w:hAnsi="Barlow Medium" w:cs="Times New Roman"/>
                <w:lang w:val="en-GB" w:eastAsia="en-US"/>
              </w:rPr>
              <w:t xml:space="preserve">(View using Filtering Parameters and exporting in Excel, CSV and pdf formats </w:t>
            </w:r>
          </w:p>
        </w:tc>
        <w:tc>
          <w:tcPr>
            <w:tcW w:w="6482" w:type="dxa"/>
          </w:tcPr>
          <w:p w:rsidR="003B711B" w:rsidRPr="00BF4977" w:rsidRDefault="003B711B" w:rsidP="000A77EF">
            <w:pPr>
              <w:spacing w:line="276" w:lineRule="auto"/>
              <w:jc w:val="left"/>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Repots</w:t>
            </w:r>
            <w:r w:rsidR="009C34FF">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Dai</w:t>
            </w:r>
            <w:r w:rsidR="009C34FF">
              <w:rPr>
                <w:rFonts w:ascii="Barlow Medium" w:eastAsiaTheme="minorHAnsi" w:hAnsi="Barlow Medium" w:cs="Times New Roman"/>
                <w:lang w:val="en-GB" w:eastAsia="en-US"/>
              </w:rPr>
              <w:t>l</w:t>
            </w:r>
            <w:r w:rsidRPr="00BF4977">
              <w:rPr>
                <w:rFonts w:ascii="Barlow Medium" w:eastAsiaTheme="minorHAnsi" w:hAnsi="Barlow Medium" w:cs="Times New Roman"/>
                <w:lang w:val="en-GB" w:eastAsia="en-US"/>
              </w:rPr>
              <w:t>y</w:t>
            </w:r>
            <w:r w:rsidR="009C34FF">
              <w:rPr>
                <w:rFonts w:ascii="Barlow Medium" w:eastAsiaTheme="minorHAnsi" w:hAnsi="Barlow Medium" w:cs="Times New Roman"/>
                <w:lang w:val="en-GB" w:eastAsia="en-US"/>
              </w:rPr>
              <w:t xml:space="preserve">, </w:t>
            </w:r>
            <w:r w:rsidR="009C34FF" w:rsidRPr="00BF4977">
              <w:rPr>
                <w:rFonts w:ascii="Barlow Medium" w:eastAsiaTheme="minorHAnsi" w:hAnsi="Barlow Medium" w:cs="Times New Roman"/>
                <w:lang w:val="en-GB" w:eastAsia="en-US"/>
              </w:rPr>
              <w:t>Weekly,</w:t>
            </w:r>
            <w:r w:rsidR="009C34FF">
              <w:rPr>
                <w:rFonts w:ascii="Barlow Medium" w:eastAsiaTheme="minorHAnsi" w:hAnsi="Barlow Medium" w:cs="Times New Roman"/>
                <w:lang w:val="en-GB" w:eastAsia="en-US"/>
              </w:rPr>
              <w:t xml:space="preserve"> </w:t>
            </w:r>
            <w:r w:rsidR="009C34FF" w:rsidRPr="00BF4977">
              <w:rPr>
                <w:rFonts w:ascii="Barlow Medium" w:eastAsiaTheme="minorHAnsi" w:hAnsi="Barlow Medium" w:cs="Times New Roman"/>
                <w:lang w:val="en-GB" w:eastAsia="en-US"/>
              </w:rPr>
              <w:t>monthly,</w:t>
            </w:r>
            <w:r w:rsidR="009C34FF">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Quarterly</w:t>
            </w:r>
            <w:r w:rsidR="009C34FF">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Semi-annual</w:t>
            </w:r>
            <w:r w:rsidR="009C34FF">
              <w:rPr>
                <w:rFonts w:ascii="Barlow Medium" w:eastAsiaTheme="minorHAnsi" w:hAnsi="Barlow Medium" w:cs="Times New Roman"/>
                <w:lang w:val="en-GB" w:eastAsia="en-US"/>
              </w:rPr>
              <w:t xml:space="preserve">, </w:t>
            </w:r>
            <w:r w:rsidR="009C34FF" w:rsidRPr="00BF4977">
              <w:rPr>
                <w:rFonts w:ascii="Barlow Medium" w:eastAsiaTheme="minorHAnsi" w:hAnsi="Barlow Medium" w:cs="Times New Roman"/>
                <w:lang w:val="en-GB" w:eastAsia="en-US"/>
              </w:rPr>
              <w:t>Annually</w:t>
            </w:r>
          </w:p>
          <w:p w:rsidR="003B711B" w:rsidRPr="00BF4977" w:rsidRDefault="009C34FF" w:rsidP="000A77EF">
            <w:pPr>
              <w:spacing w:line="276" w:lineRule="auto"/>
              <w:jc w:val="left"/>
              <w:rPr>
                <w:rFonts w:ascii="Barlow Medium" w:eastAsiaTheme="minorHAnsi" w:hAnsi="Barlow Medium" w:cs="Times New Roman"/>
                <w:lang w:val="en-GB" w:eastAsia="en-US"/>
              </w:rPr>
            </w:pPr>
            <w:r>
              <w:rPr>
                <w:rFonts w:ascii="Barlow Medium" w:eastAsiaTheme="minorHAnsi" w:hAnsi="Barlow Medium" w:cs="Times New Roman"/>
                <w:lang w:val="en-GB" w:eastAsia="en-US"/>
              </w:rPr>
              <w:t>The system should generate different reports with various requirements. Templates to be communicated in short time as other document.</w:t>
            </w:r>
          </w:p>
        </w:tc>
      </w:tr>
      <w:tr w:rsidR="006A5B94" w:rsidRPr="00BF4977" w:rsidTr="006E0694">
        <w:tc>
          <w:tcPr>
            <w:tcW w:w="794" w:type="dxa"/>
          </w:tcPr>
          <w:p w:rsidR="006A5B94" w:rsidRPr="001F4499" w:rsidRDefault="00674AFA" w:rsidP="000A77EF">
            <w:pPr>
              <w:spacing w:line="276" w:lineRule="auto"/>
              <w:jc w:val="center"/>
              <w:rPr>
                <w:rFonts w:ascii="Barlow Medium" w:eastAsiaTheme="minorHAnsi" w:hAnsi="Barlow Medium" w:cs="Times New Roman"/>
                <w:b/>
                <w:lang w:val="en-GB" w:eastAsia="en-US"/>
              </w:rPr>
            </w:pPr>
            <w:r>
              <w:rPr>
                <w:rFonts w:ascii="Barlow Medium" w:eastAsiaTheme="minorHAnsi" w:hAnsi="Barlow Medium" w:cs="Times New Roman"/>
                <w:b/>
                <w:lang w:val="en-GB" w:eastAsia="en-US"/>
              </w:rPr>
              <w:t>14</w:t>
            </w:r>
          </w:p>
        </w:tc>
        <w:tc>
          <w:tcPr>
            <w:tcW w:w="1832" w:type="dxa"/>
          </w:tcPr>
          <w:p w:rsidR="006A5B94" w:rsidRPr="001F4499" w:rsidRDefault="006A5B94" w:rsidP="000A77EF">
            <w:pPr>
              <w:spacing w:line="276" w:lineRule="auto"/>
              <w:rPr>
                <w:rFonts w:ascii="Barlow Medium" w:eastAsiaTheme="minorHAnsi" w:hAnsi="Barlow Medium" w:cs="Times New Roman"/>
                <w:b/>
                <w:lang w:val="en-GB" w:eastAsia="en-US"/>
              </w:rPr>
            </w:pPr>
            <w:r w:rsidRPr="001F4499">
              <w:rPr>
                <w:rFonts w:ascii="Barlow Medium" w:eastAsiaTheme="minorHAnsi" w:hAnsi="Barlow Medium" w:cs="Times New Roman"/>
                <w:b/>
                <w:lang w:val="en-GB" w:eastAsia="en-US"/>
              </w:rPr>
              <w:t>Multi-Channel Support</w:t>
            </w:r>
          </w:p>
        </w:tc>
        <w:tc>
          <w:tcPr>
            <w:tcW w:w="6482" w:type="dxa"/>
          </w:tcPr>
          <w:p w:rsidR="006A5B94" w:rsidRPr="00BF4977" w:rsidRDefault="006A5B94" w:rsidP="000A77EF">
            <w:pPr>
              <w:spacing w:line="276" w:lineRule="auto"/>
              <w:rPr>
                <w:rFonts w:ascii="Barlow Medium" w:eastAsiaTheme="minorHAnsi" w:hAnsi="Barlow Medium" w:cs="Times New Roman"/>
                <w:lang w:val="en-GB" w:eastAsia="en-US"/>
              </w:rPr>
            </w:pPr>
            <w:r w:rsidRPr="00BF4977">
              <w:rPr>
                <w:rFonts w:ascii="Barlow Medium" w:eastAsiaTheme="minorHAnsi" w:hAnsi="Barlow Medium" w:cs="Times New Roman"/>
                <w:lang w:val="en-GB" w:eastAsia="en-US"/>
              </w:rPr>
              <w:t>The CC system is expected to allow multiple channels communication from customers. We expect the system to support at least Phone conversation transcription (integrated with the Queue-Metrics), Email requests or, Web Form requests from other integrated systems such as Digital On bo</w:t>
            </w:r>
            <w:r w:rsidR="000510EC">
              <w:rPr>
                <w:rFonts w:ascii="Barlow Medium" w:eastAsiaTheme="minorHAnsi" w:hAnsi="Barlow Medium" w:cs="Times New Roman"/>
                <w:lang w:val="en-GB" w:eastAsia="en-US"/>
              </w:rPr>
              <w:t xml:space="preserve">arding, Mobile App and </w:t>
            </w:r>
            <w:r w:rsidR="00A23F69">
              <w:rPr>
                <w:rFonts w:ascii="Barlow Medium" w:eastAsiaTheme="minorHAnsi" w:hAnsi="Barlow Medium" w:cs="Times New Roman"/>
                <w:lang w:val="en-GB" w:eastAsia="en-US"/>
              </w:rPr>
              <w:t>others,</w:t>
            </w:r>
            <w:r w:rsidR="000510EC">
              <w:rPr>
                <w:rFonts w:ascii="Barlow Medium" w:eastAsiaTheme="minorHAnsi" w:hAnsi="Barlow Medium" w:cs="Times New Roman"/>
                <w:lang w:val="en-GB" w:eastAsia="en-US"/>
              </w:rPr>
              <w:t xml:space="preserve"> </w:t>
            </w:r>
            <w:r w:rsidRPr="00BF4977">
              <w:rPr>
                <w:rFonts w:ascii="Barlow Medium" w:eastAsiaTheme="minorHAnsi" w:hAnsi="Barlow Medium" w:cs="Times New Roman"/>
                <w:lang w:val="en-GB" w:eastAsia="en-US"/>
              </w:rPr>
              <w:t xml:space="preserve">Chat from Chat </w:t>
            </w:r>
            <w:r w:rsidR="00A23F69">
              <w:rPr>
                <w:rFonts w:ascii="Barlow Medium" w:eastAsiaTheme="minorHAnsi" w:hAnsi="Barlow Medium" w:cs="Times New Roman"/>
                <w:lang w:val="en-GB" w:eastAsia="en-US"/>
              </w:rPr>
              <w:t>boat (we are currently using Ti</w:t>
            </w:r>
            <w:r w:rsidRPr="00BF4977">
              <w:rPr>
                <w:rFonts w:ascii="Barlow Medium" w:eastAsiaTheme="minorHAnsi" w:hAnsi="Barlow Medium" w:cs="Times New Roman"/>
                <w:lang w:val="en-GB" w:eastAsia="en-US"/>
              </w:rPr>
              <w:t>d</w:t>
            </w:r>
            <w:r w:rsidR="00A23F69">
              <w:rPr>
                <w:rFonts w:ascii="Barlow Medium" w:eastAsiaTheme="minorHAnsi" w:hAnsi="Barlow Medium" w:cs="Times New Roman"/>
                <w:lang w:val="en-GB" w:eastAsia="en-US"/>
              </w:rPr>
              <w:t>i</w:t>
            </w:r>
            <w:r w:rsidRPr="00BF4977">
              <w:rPr>
                <w:rFonts w:ascii="Barlow Medium" w:eastAsiaTheme="minorHAnsi" w:hAnsi="Barlow Medium" w:cs="Times New Roman"/>
                <w:lang w:val="en-GB" w:eastAsia="en-US"/>
              </w:rPr>
              <w:t>o from the Website) and other possible social media channels such as WhatsApp. Facebook Messenger, Telegram,  SMS.</w:t>
            </w:r>
          </w:p>
        </w:tc>
      </w:tr>
    </w:tbl>
    <w:p w:rsidR="004A49AB" w:rsidRPr="00BF4977" w:rsidRDefault="004A49AB" w:rsidP="00947788">
      <w:pPr>
        <w:widowControl w:val="0"/>
        <w:jc w:val="both"/>
        <w:rPr>
          <w:rFonts w:ascii="Barlow Medium" w:eastAsiaTheme="minorHAnsi" w:hAnsi="Barlow Medium" w:cs="Times New Roman"/>
          <w:lang w:val="en-GB" w:eastAsia="en-US"/>
        </w:rPr>
      </w:pPr>
    </w:p>
    <w:p w:rsidR="00DC0424" w:rsidRPr="00BF4977" w:rsidRDefault="00DC0424" w:rsidP="00947788">
      <w:pPr>
        <w:widowControl w:val="0"/>
        <w:jc w:val="both"/>
        <w:rPr>
          <w:rFonts w:ascii="Barlow Medium" w:eastAsiaTheme="minorHAnsi" w:hAnsi="Barlow Medium" w:cs="Times New Roman"/>
          <w:lang w:val="en-GB" w:eastAsia="en-US"/>
        </w:rPr>
      </w:pPr>
    </w:p>
    <w:p w:rsidR="00DC0424" w:rsidRDefault="00DC0424">
      <w:pPr>
        <w:rPr>
          <w:rFonts w:ascii="Barlow Medium" w:eastAsiaTheme="minorHAnsi" w:hAnsi="Barlow Medium" w:cs="Times New Roman"/>
          <w:lang w:val="en-GB" w:eastAsia="en-US"/>
        </w:rPr>
      </w:pPr>
    </w:p>
    <w:p w:rsidR="001F4499" w:rsidRDefault="001F4499">
      <w:pPr>
        <w:rPr>
          <w:rFonts w:ascii="Barlow Medium" w:eastAsiaTheme="minorHAnsi" w:hAnsi="Barlow Medium" w:cs="Times New Roman"/>
          <w:lang w:val="en-GB" w:eastAsia="en-US"/>
        </w:rPr>
      </w:pPr>
    </w:p>
    <w:sectPr w:rsidR="001F4499" w:rsidSect="009F27A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399" w:rsidRDefault="009B2399" w:rsidP="009374D9">
      <w:r>
        <w:separator/>
      </w:r>
    </w:p>
  </w:endnote>
  <w:endnote w:type="continuationSeparator" w:id="0">
    <w:p w:rsidR="009B2399" w:rsidRDefault="009B2399" w:rsidP="00937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Medium">
    <w:panose1 w:val="00000600000000000000"/>
    <w:charset w:val="00"/>
    <w:family w:val="auto"/>
    <w:pitch w:val="variable"/>
    <w:sig w:usb0="20000007" w:usb1="00000000" w:usb2="00000000" w:usb3="00000000" w:csb0="0000019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rlow">
    <w:altName w:val="Segoe Print"/>
    <w:panose1 w:val="00000500000000000000"/>
    <w:charset w:val="00"/>
    <w:family w:val="auto"/>
    <w:pitch w:val="variable"/>
    <w:sig w:usb0="20000007" w:usb1="00000000" w:usb2="00000000" w:usb3="00000000" w:csb0="00000193" w:csb1="00000000"/>
  </w:font>
  <w:font w:name="SimSun">
    <w:altName w:val="宋体"/>
    <w:panose1 w:val="02010600030101010101"/>
    <w:charset w:val="86"/>
    <w:family w:val="auto"/>
    <w:pitch w:val="variable"/>
    <w:sig w:usb0="000000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324198"/>
      <w:docPartObj>
        <w:docPartGallery w:val="Page Numbers (Bottom of Page)"/>
        <w:docPartUnique/>
      </w:docPartObj>
    </w:sdtPr>
    <w:sdtContent>
      <w:sdt>
        <w:sdtPr>
          <w:id w:val="-1769616900"/>
          <w:docPartObj>
            <w:docPartGallery w:val="Page Numbers (Top of Page)"/>
            <w:docPartUnique/>
          </w:docPartObj>
        </w:sdtPr>
        <w:sdtContent>
          <w:p w:rsidR="004B529D" w:rsidRDefault="001F4499" w:rsidP="001F4499">
            <w:pPr>
              <w:pStyle w:val="Footer"/>
            </w:pPr>
            <w:r>
              <w:t xml:space="preserve">Odoo HD Enhancement-1  </w:t>
            </w:r>
          </w:p>
        </w:sdtContent>
      </w:sdt>
    </w:sdtContent>
  </w:sdt>
  <w:p w:rsidR="009374D9" w:rsidRPr="009374D9" w:rsidRDefault="009374D9">
    <w:pPr>
      <w:pStyle w:val="Footer"/>
      <w:rPr>
        <w:rFonts w:ascii="Barlow Medium" w:hAnsi="Barlow Medium"/>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324821"/>
      <w:docPartObj>
        <w:docPartGallery w:val="Page Numbers (Bottom of Page)"/>
        <w:docPartUnique/>
      </w:docPartObj>
    </w:sdtPr>
    <w:sdtContent>
      <w:sdt>
        <w:sdtPr>
          <w:id w:val="-1612118136"/>
          <w:docPartObj>
            <w:docPartGallery w:val="Page Numbers (Top of Page)"/>
            <w:docPartUnique/>
          </w:docPartObj>
        </w:sdtPr>
        <w:sdtContent>
          <w:p w:rsidR="004B529D" w:rsidRDefault="004B529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266D0">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266D0">
              <w:rPr>
                <w:b/>
                <w:bCs/>
                <w:noProof/>
              </w:rPr>
              <w:t>10</w:t>
            </w:r>
            <w:r>
              <w:rPr>
                <w:b/>
                <w:bCs/>
                <w:sz w:val="24"/>
                <w:szCs w:val="24"/>
              </w:rPr>
              <w:fldChar w:fldCharType="end"/>
            </w:r>
          </w:p>
        </w:sdtContent>
      </w:sdt>
    </w:sdtContent>
  </w:sdt>
  <w:p w:rsidR="004B529D" w:rsidRPr="009374D9" w:rsidRDefault="004B529D">
    <w:pPr>
      <w:pStyle w:val="Footer"/>
      <w:rPr>
        <w:rFonts w:ascii="Barlow Medium" w:hAnsi="Barlow Medium"/>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399" w:rsidRDefault="009B2399" w:rsidP="009374D9">
      <w:r>
        <w:separator/>
      </w:r>
    </w:p>
  </w:footnote>
  <w:footnote w:type="continuationSeparator" w:id="0">
    <w:p w:rsidR="009B2399" w:rsidRDefault="009B2399" w:rsidP="009374D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DCB4ACD"/>
    <w:multiLevelType w:val="multilevel"/>
    <w:tmpl w:val="8DCB4ACD"/>
    <w:lvl w:ilvl="0">
      <w:start w:val="1"/>
      <w:numFmt w:val="upperRoman"/>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9883CC2D"/>
    <w:multiLevelType w:val="multilevel"/>
    <w:tmpl w:val="9883CC2D"/>
    <w:lvl w:ilvl="0">
      <w:start w:val="1"/>
      <w:numFmt w:val="upperRoman"/>
      <w:lvlText w:val="%1."/>
      <w:lvlJc w:val="left"/>
      <w:pPr>
        <w:tabs>
          <w:tab w:val="left" w:pos="425"/>
        </w:tabs>
        <w:ind w:left="425" w:hanging="425"/>
      </w:pPr>
      <w:rPr>
        <w:rFonts w:hint="default"/>
      </w:rPr>
    </w:lvl>
    <w:lvl w:ilvl="1">
      <w:start w:val="1"/>
      <w:numFmt w:val="upperRoman"/>
      <w:lvlText w:val="%1.%2."/>
      <w:lvlJc w:val="left"/>
      <w:pPr>
        <w:tabs>
          <w:tab w:val="left" w:pos="850"/>
        </w:tabs>
        <w:ind w:left="850" w:hanging="453"/>
      </w:pPr>
      <w:rPr>
        <w:rFonts w:hint="default"/>
      </w:rPr>
    </w:lvl>
    <w:lvl w:ilvl="2">
      <w:start w:val="1"/>
      <w:numFmt w:val="upperRoman"/>
      <w:lvlText w:val="%1.%2.%3."/>
      <w:lvlJc w:val="left"/>
      <w:pPr>
        <w:tabs>
          <w:tab w:val="left" w:pos="1508"/>
        </w:tabs>
        <w:ind w:left="1508" w:hanging="708"/>
      </w:pPr>
      <w:rPr>
        <w:rFonts w:hint="default"/>
      </w:rPr>
    </w:lvl>
    <w:lvl w:ilvl="3">
      <w:start w:val="1"/>
      <w:numFmt w:val="upperRoman"/>
      <w:lvlText w:val="%1.%2.%3.%4."/>
      <w:lvlJc w:val="left"/>
      <w:pPr>
        <w:tabs>
          <w:tab w:val="left" w:pos="2053"/>
        </w:tabs>
        <w:ind w:left="2053" w:hanging="853"/>
      </w:pPr>
      <w:rPr>
        <w:rFonts w:hint="default"/>
      </w:rPr>
    </w:lvl>
    <w:lvl w:ilvl="4">
      <w:start w:val="1"/>
      <w:numFmt w:val="upperRoman"/>
      <w:lvlText w:val="%1.%2.%3.%4.%5."/>
      <w:lvlJc w:val="left"/>
      <w:pPr>
        <w:tabs>
          <w:tab w:val="left" w:pos="2495"/>
        </w:tabs>
        <w:ind w:left="2495" w:hanging="895"/>
      </w:pPr>
      <w:rPr>
        <w:rFonts w:hint="default"/>
      </w:rPr>
    </w:lvl>
    <w:lvl w:ilvl="5">
      <w:start w:val="1"/>
      <w:numFmt w:val="upperRoman"/>
      <w:lvlText w:val="%1.%2.%3.%4.%5.%6."/>
      <w:lvlJc w:val="left"/>
      <w:pPr>
        <w:tabs>
          <w:tab w:val="left" w:pos="3136"/>
        </w:tabs>
        <w:ind w:left="3136" w:hanging="1136"/>
      </w:pPr>
      <w:rPr>
        <w:rFonts w:hint="default"/>
      </w:rPr>
    </w:lvl>
    <w:lvl w:ilvl="6">
      <w:start w:val="1"/>
      <w:numFmt w:val="upperRoman"/>
      <w:lvlText w:val="%1.%2.%3.%4.%5.%6.%7."/>
      <w:lvlJc w:val="left"/>
      <w:pPr>
        <w:tabs>
          <w:tab w:val="left" w:pos="3673"/>
        </w:tabs>
        <w:ind w:left="3673" w:hanging="1273"/>
      </w:pPr>
      <w:rPr>
        <w:rFonts w:hint="default"/>
      </w:rPr>
    </w:lvl>
    <w:lvl w:ilvl="7">
      <w:start w:val="1"/>
      <w:numFmt w:val="upperRoman"/>
      <w:lvlText w:val="%1.%2.%3.%4.%5.%6.%7.%8."/>
      <w:lvlJc w:val="left"/>
      <w:pPr>
        <w:tabs>
          <w:tab w:val="left" w:pos="4218"/>
        </w:tabs>
        <w:ind w:left="4218" w:hanging="1418"/>
      </w:pPr>
      <w:rPr>
        <w:rFonts w:hint="default"/>
      </w:rPr>
    </w:lvl>
    <w:lvl w:ilvl="8">
      <w:start w:val="1"/>
      <w:numFmt w:val="upperRoman"/>
      <w:lvlText w:val="%1.%2.%3.%4.%5.%6.%7.%8.%9."/>
      <w:lvlJc w:val="left"/>
      <w:pPr>
        <w:tabs>
          <w:tab w:val="left" w:pos="4648"/>
        </w:tabs>
        <w:ind w:left="4648" w:hanging="1448"/>
      </w:pPr>
      <w:rPr>
        <w:rFonts w:hint="default"/>
      </w:rPr>
    </w:lvl>
  </w:abstractNum>
  <w:abstractNum w:abstractNumId="2" w15:restartNumberingAfterBreak="0">
    <w:nsid w:val="9AB1C7F6"/>
    <w:multiLevelType w:val="multilevel"/>
    <w:tmpl w:val="9AB1C7F6"/>
    <w:lvl w:ilvl="0">
      <w:start w:val="1"/>
      <w:numFmt w:val="lowerRoman"/>
      <w:lvlText w:val="%1."/>
      <w:lvlJc w:val="left"/>
      <w:pPr>
        <w:tabs>
          <w:tab w:val="left" w:pos="425"/>
        </w:tabs>
        <w:ind w:left="425" w:hanging="425"/>
      </w:pPr>
      <w:rPr>
        <w:rFonts w:hint="default"/>
      </w:rPr>
    </w:lvl>
    <w:lvl w:ilvl="1">
      <w:start w:val="1"/>
      <w:numFmt w:val="lowerRoman"/>
      <w:lvlText w:val="%1.%2."/>
      <w:lvlJc w:val="left"/>
      <w:pPr>
        <w:tabs>
          <w:tab w:val="left" w:pos="567"/>
        </w:tabs>
        <w:ind w:left="567" w:hanging="567"/>
      </w:pPr>
      <w:rPr>
        <w:rFonts w:hint="default"/>
      </w:rPr>
    </w:lvl>
    <w:lvl w:ilvl="2">
      <w:start w:val="1"/>
      <w:numFmt w:val="lowerRoman"/>
      <w:lvlText w:val="%1.%2.%3."/>
      <w:lvlJc w:val="left"/>
      <w:pPr>
        <w:tabs>
          <w:tab w:val="left" w:pos="709"/>
        </w:tabs>
        <w:ind w:left="709" w:hanging="709"/>
      </w:pPr>
      <w:rPr>
        <w:rFonts w:hint="default"/>
      </w:rPr>
    </w:lvl>
    <w:lvl w:ilvl="3">
      <w:start w:val="1"/>
      <w:numFmt w:val="lowerRoman"/>
      <w:lvlText w:val="%1.%2.%3.%4."/>
      <w:lvlJc w:val="left"/>
      <w:pPr>
        <w:tabs>
          <w:tab w:val="left" w:pos="850"/>
        </w:tabs>
        <w:ind w:left="850" w:hanging="850"/>
      </w:pPr>
      <w:rPr>
        <w:rFonts w:hint="default"/>
      </w:rPr>
    </w:lvl>
    <w:lvl w:ilvl="4">
      <w:start w:val="1"/>
      <w:numFmt w:val="lowerRoman"/>
      <w:lvlText w:val="%1.%2.%3.%4.%5."/>
      <w:lvlJc w:val="left"/>
      <w:pPr>
        <w:tabs>
          <w:tab w:val="left" w:pos="991"/>
        </w:tabs>
        <w:ind w:left="991" w:hanging="991"/>
      </w:pPr>
      <w:rPr>
        <w:rFonts w:hint="default"/>
      </w:rPr>
    </w:lvl>
    <w:lvl w:ilvl="5">
      <w:start w:val="1"/>
      <w:numFmt w:val="lowerRoman"/>
      <w:lvlText w:val="%1.%2.%3.%4.%5.%6."/>
      <w:lvlJc w:val="left"/>
      <w:pPr>
        <w:tabs>
          <w:tab w:val="left" w:pos="1134"/>
        </w:tabs>
        <w:ind w:left="1134" w:hanging="1134"/>
      </w:pPr>
      <w:rPr>
        <w:rFonts w:hint="default"/>
      </w:rPr>
    </w:lvl>
    <w:lvl w:ilvl="6">
      <w:start w:val="1"/>
      <w:numFmt w:val="lowerRoman"/>
      <w:lvlText w:val="%1.%2.%3.%4.%5.%6.%7."/>
      <w:lvlJc w:val="left"/>
      <w:pPr>
        <w:tabs>
          <w:tab w:val="left" w:pos="1275"/>
        </w:tabs>
        <w:ind w:left="1275" w:hanging="1275"/>
      </w:pPr>
      <w:rPr>
        <w:rFonts w:hint="default"/>
      </w:rPr>
    </w:lvl>
    <w:lvl w:ilvl="7">
      <w:start w:val="1"/>
      <w:numFmt w:val="lowerRoman"/>
      <w:lvlText w:val="%1.%2.%3.%4.%5.%6.%7.%8."/>
      <w:lvlJc w:val="left"/>
      <w:pPr>
        <w:tabs>
          <w:tab w:val="left" w:pos="1418"/>
        </w:tabs>
        <w:ind w:left="1418" w:hanging="1418"/>
      </w:pPr>
      <w:rPr>
        <w:rFonts w:hint="default"/>
      </w:rPr>
    </w:lvl>
    <w:lvl w:ilvl="8">
      <w:start w:val="1"/>
      <w:numFmt w:val="lowerRoman"/>
      <w:lvlText w:val="%1.%2.%3.%4.%5.%6.%7.%8.%9."/>
      <w:lvlJc w:val="left"/>
      <w:pPr>
        <w:tabs>
          <w:tab w:val="left" w:pos="1558"/>
        </w:tabs>
        <w:ind w:left="1558" w:hanging="1558"/>
      </w:pPr>
      <w:rPr>
        <w:rFonts w:hint="default"/>
      </w:rPr>
    </w:lvl>
  </w:abstractNum>
  <w:abstractNum w:abstractNumId="3" w15:restartNumberingAfterBreak="0">
    <w:nsid w:val="BEF7C21C"/>
    <w:multiLevelType w:val="multilevel"/>
    <w:tmpl w:val="BEF7C21C"/>
    <w:lvl w:ilvl="0">
      <w:start w:val="1"/>
      <w:numFmt w:val="upperRoman"/>
      <w:lvlText w:val="%1."/>
      <w:lvlJc w:val="left"/>
      <w:pPr>
        <w:tabs>
          <w:tab w:val="left" w:pos="425"/>
        </w:tabs>
        <w:ind w:left="425" w:hanging="425"/>
      </w:pPr>
      <w:rPr>
        <w:rFonts w:hint="default"/>
      </w:rPr>
    </w:lvl>
    <w:lvl w:ilvl="1">
      <w:start w:val="1"/>
      <w:numFmt w:val="upperRoman"/>
      <w:lvlText w:val="%1.%2."/>
      <w:lvlJc w:val="left"/>
      <w:pPr>
        <w:tabs>
          <w:tab w:val="left" w:pos="567"/>
        </w:tabs>
        <w:ind w:left="567" w:hanging="567"/>
      </w:pPr>
      <w:rPr>
        <w:rFonts w:hint="default"/>
      </w:rPr>
    </w:lvl>
    <w:lvl w:ilvl="2">
      <w:start w:val="1"/>
      <w:numFmt w:val="upperRoman"/>
      <w:lvlText w:val="%1.%2.%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4" w15:restartNumberingAfterBreak="0">
    <w:nsid w:val="DB003B76"/>
    <w:multiLevelType w:val="multilevel"/>
    <w:tmpl w:val="DB003B76"/>
    <w:lvl w:ilvl="0">
      <w:start w:val="1"/>
      <w:numFmt w:val="lowerRoman"/>
      <w:lvlText w:val="%1."/>
      <w:lvlJc w:val="left"/>
      <w:pPr>
        <w:tabs>
          <w:tab w:val="left" w:pos="425"/>
        </w:tabs>
        <w:ind w:left="425" w:hanging="425"/>
      </w:pPr>
      <w:rPr>
        <w:rFonts w:hint="default"/>
      </w:rPr>
    </w:lvl>
    <w:lvl w:ilvl="1">
      <w:start w:val="1"/>
      <w:numFmt w:val="lowerRoman"/>
      <w:lvlText w:val="%1.%2."/>
      <w:lvlJc w:val="left"/>
      <w:pPr>
        <w:tabs>
          <w:tab w:val="left" w:pos="567"/>
        </w:tabs>
        <w:ind w:left="567" w:hanging="567"/>
      </w:pPr>
      <w:rPr>
        <w:rFonts w:hint="default"/>
      </w:rPr>
    </w:lvl>
    <w:lvl w:ilvl="2">
      <w:start w:val="1"/>
      <w:numFmt w:val="lowerRoman"/>
      <w:lvlText w:val="%1.%2.%3."/>
      <w:lvlJc w:val="left"/>
      <w:pPr>
        <w:tabs>
          <w:tab w:val="left" w:pos="2239"/>
        </w:tabs>
        <w:ind w:left="2239" w:hanging="709"/>
      </w:pPr>
      <w:rPr>
        <w:rFonts w:hint="default"/>
      </w:rPr>
    </w:lvl>
    <w:lvl w:ilvl="3">
      <w:start w:val="1"/>
      <w:numFmt w:val="lowerRoman"/>
      <w:lvlText w:val="%1.%2.%3.%4."/>
      <w:lvlJc w:val="left"/>
      <w:pPr>
        <w:tabs>
          <w:tab w:val="left" w:pos="850"/>
        </w:tabs>
        <w:ind w:left="850" w:hanging="850"/>
      </w:pPr>
      <w:rPr>
        <w:rFonts w:hint="default"/>
      </w:rPr>
    </w:lvl>
    <w:lvl w:ilvl="4">
      <w:start w:val="1"/>
      <w:numFmt w:val="lowerRoman"/>
      <w:lvlText w:val="%1.%2.%3.%4.%5."/>
      <w:lvlJc w:val="left"/>
      <w:pPr>
        <w:tabs>
          <w:tab w:val="left" w:pos="991"/>
        </w:tabs>
        <w:ind w:left="991" w:hanging="991"/>
      </w:pPr>
      <w:rPr>
        <w:rFonts w:hint="default"/>
      </w:rPr>
    </w:lvl>
    <w:lvl w:ilvl="5">
      <w:start w:val="1"/>
      <w:numFmt w:val="lowerRoman"/>
      <w:lvlText w:val="%1.%2.%3.%4.%5.%6."/>
      <w:lvlJc w:val="left"/>
      <w:pPr>
        <w:tabs>
          <w:tab w:val="left" w:pos="1134"/>
        </w:tabs>
        <w:ind w:left="1134" w:hanging="1134"/>
      </w:pPr>
      <w:rPr>
        <w:rFonts w:hint="default"/>
      </w:rPr>
    </w:lvl>
    <w:lvl w:ilvl="6">
      <w:start w:val="1"/>
      <w:numFmt w:val="lowerRoman"/>
      <w:lvlText w:val="%1.%2.%3.%4.%5.%6.%7."/>
      <w:lvlJc w:val="left"/>
      <w:pPr>
        <w:tabs>
          <w:tab w:val="left" w:pos="1275"/>
        </w:tabs>
        <w:ind w:left="1275" w:hanging="1275"/>
      </w:pPr>
      <w:rPr>
        <w:rFonts w:hint="default"/>
      </w:rPr>
    </w:lvl>
    <w:lvl w:ilvl="7">
      <w:start w:val="1"/>
      <w:numFmt w:val="lowerRoman"/>
      <w:lvlText w:val="%1.%2.%3.%4.%5.%6.%7.%8."/>
      <w:lvlJc w:val="left"/>
      <w:pPr>
        <w:tabs>
          <w:tab w:val="left" w:pos="1418"/>
        </w:tabs>
        <w:ind w:left="1418" w:hanging="1418"/>
      </w:pPr>
      <w:rPr>
        <w:rFonts w:hint="default"/>
      </w:rPr>
    </w:lvl>
    <w:lvl w:ilvl="8">
      <w:start w:val="1"/>
      <w:numFmt w:val="lowerRoman"/>
      <w:lvlText w:val="%1.%2.%3.%4.%5.%6.%7.%8.%9."/>
      <w:lvlJc w:val="left"/>
      <w:pPr>
        <w:tabs>
          <w:tab w:val="left" w:pos="1558"/>
        </w:tabs>
        <w:ind w:left="1558" w:hanging="1558"/>
      </w:pPr>
      <w:rPr>
        <w:rFonts w:hint="default"/>
      </w:rPr>
    </w:lvl>
  </w:abstractNum>
  <w:abstractNum w:abstractNumId="5" w15:restartNumberingAfterBreak="0">
    <w:nsid w:val="E724FF5C"/>
    <w:multiLevelType w:val="singleLevel"/>
    <w:tmpl w:val="E724FF5C"/>
    <w:lvl w:ilvl="0">
      <w:start w:val="1"/>
      <w:numFmt w:val="upperRoman"/>
      <w:lvlText w:val="%1."/>
      <w:lvlJc w:val="left"/>
      <w:pPr>
        <w:tabs>
          <w:tab w:val="left" w:pos="425"/>
        </w:tabs>
        <w:ind w:left="425" w:hanging="425"/>
      </w:pPr>
      <w:rPr>
        <w:rFonts w:hint="default"/>
      </w:rPr>
    </w:lvl>
  </w:abstractNum>
  <w:abstractNum w:abstractNumId="6" w15:restartNumberingAfterBreak="0">
    <w:nsid w:val="E8BF3B7A"/>
    <w:multiLevelType w:val="multilevel"/>
    <w:tmpl w:val="847A9B4E"/>
    <w:lvl w:ilvl="0">
      <w:start w:val="1"/>
      <w:numFmt w:val="bullet"/>
      <w:lvlText w:val=""/>
      <w:lvlJc w:val="left"/>
      <w:pPr>
        <w:tabs>
          <w:tab w:val="left" w:pos="425"/>
        </w:tabs>
        <w:ind w:left="425" w:hanging="425"/>
      </w:pPr>
      <w:rPr>
        <w:rFonts w:ascii="Wingdings" w:hAnsi="Wingdings" w:hint="default"/>
      </w:rPr>
    </w:lvl>
    <w:lvl w:ilvl="1">
      <w:start w:val="1"/>
      <w:numFmt w:val="lowerRoman"/>
      <w:lvlText w:val="%1.%2."/>
      <w:lvlJc w:val="left"/>
      <w:pPr>
        <w:tabs>
          <w:tab w:val="left" w:pos="567"/>
        </w:tabs>
        <w:ind w:left="567" w:hanging="567"/>
      </w:pPr>
      <w:rPr>
        <w:rFonts w:hint="default"/>
      </w:rPr>
    </w:lvl>
    <w:lvl w:ilvl="2">
      <w:start w:val="1"/>
      <w:numFmt w:val="lowerRoman"/>
      <w:lvlText w:val="%1.%2.%3."/>
      <w:lvlJc w:val="left"/>
      <w:pPr>
        <w:tabs>
          <w:tab w:val="left" w:pos="709"/>
        </w:tabs>
        <w:ind w:left="709" w:hanging="709"/>
      </w:pPr>
      <w:rPr>
        <w:rFonts w:hint="default"/>
      </w:rPr>
    </w:lvl>
    <w:lvl w:ilvl="3">
      <w:start w:val="1"/>
      <w:numFmt w:val="lowerRoman"/>
      <w:lvlText w:val="%1.%2.%3.%4."/>
      <w:lvlJc w:val="left"/>
      <w:pPr>
        <w:tabs>
          <w:tab w:val="left" w:pos="850"/>
        </w:tabs>
        <w:ind w:left="850" w:hanging="850"/>
      </w:pPr>
      <w:rPr>
        <w:rFonts w:hint="default"/>
      </w:rPr>
    </w:lvl>
    <w:lvl w:ilvl="4">
      <w:start w:val="1"/>
      <w:numFmt w:val="lowerRoman"/>
      <w:lvlText w:val="%1.%2.%3.%4.%5."/>
      <w:lvlJc w:val="left"/>
      <w:pPr>
        <w:tabs>
          <w:tab w:val="left" w:pos="991"/>
        </w:tabs>
        <w:ind w:left="991" w:hanging="991"/>
      </w:pPr>
      <w:rPr>
        <w:rFonts w:hint="default"/>
      </w:rPr>
    </w:lvl>
    <w:lvl w:ilvl="5">
      <w:start w:val="1"/>
      <w:numFmt w:val="lowerRoman"/>
      <w:lvlText w:val="%1.%2.%3.%4.%5.%6."/>
      <w:lvlJc w:val="left"/>
      <w:pPr>
        <w:tabs>
          <w:tab w:val="left" w:pos="1134"/>
        </w:tabs>
        <w:ind w:left="1134" w:hanging="1134"/>
      </w:pPr>
      <w:rPr>
        <w:rFonts w:hint="default"/>
      </w:rPr>
    </w:lvl>
    <w:lvl w:ilvl="6">
      <w:start w:val="1"/>
      <w:numFmt w:val="lowerRoman"/>
      <w:lvlText w:val="%1.%2.%3.%4.%5.%6.%7."/>
      <w:lvlJc w:val="left"/>
      <w:pPr>
        <w:tabs>
          <w:tab w:val="left" w:pos="1275"/>
        </w:tabs>
        <w:ind w:left="1275" w:hanging="1275"/>
      </w:pPr>
      <w:rPr>
        <w:rFonts w:hint="default"/>
      </w:rPr>
    </w:lvl>
    <w:lvl w:ilvl="7">
      <w:start w:val="1"/>
      <w:numFmt w:val="lowerRoman"/>
      <w:lvlText w:val="%1.%2.%3.%4.%5.%6.%7.%8."/>
      <w:lvlJc w:val="left"/>
      <w:pPr>
        <w:tabs>
          <w:tab w:val="left" w:pos="1418"/>
        </w:tabs>
        <w:ind w:left="1418" w:hanging="1418"/>
      </w:pPr>
      <w:rPr>
        <w:rFonts w:hint="default"/>
      </w:rPr>
    </w:lvl>
    <w:lvl w:ilvl="8">
      <w:start w:val="1"/>
      <w:numFmt w:val="lowerRoman"/>
      <w:lvlText w:val="%1.%2.%3.%4.%5.%6.%7.%8.%9."/>
      <w:lvlJc w:val="left"/>
      <w:pPr>
        <w:tabs>
          <w:tab w:val="left" w:pos="1558"/>
        </w:tabs>
        <w:ind w:left="1558" w:hanging="1558"/>
      </w:pPr>
      <w:rPr>
        <w:rFonts w:hint="default"/>
      </w:rPr>
    </w:lvl>
  </w:abstractNum>
  <w:abstractNum w:abstractNumId="7" w15:restartNumberingAfterBreak="0">
    <w:nsid w:val="E9B64D8F"/>
    <w:multiLevelType w:val="multilevel"/>
    <w:tmpl w:val="E9B64D8F"/>
    <w:lvl w:ilvl="0">
      <w:start w:val="1"/>
      <w:numFmt w:val="upperRoman"/>
      <w:lvlText w:val="%1."/>
      <w:lvlJc w:val="left"/>
      <w:pPr>
        <w:tabs>
          <w:tab w:val="left" w:pos="425"/>
        </w:tabs>
        <w:ind w:left="425" w:hanging="425"/>
      </w:pPr>
      <w:rPr>
        <w:rFonts w:hint="default"/>
      </w:rPr>
    </w:lvl>
    <w:lvl w:ilvl="1">
      <w:start w:val="1"/>
      <w:numFmt w:val="upperRoman"/>
      <w:lvlText w:val="%1.%2."/>
      <w:lvlJc w:val="left"/>
      <w:pPr>
        <w:tabs>
          <w:tab w:val="left" w:pos="850"/>
        </w:tabs>
        <w:ind w:left="850" w:hanging="453"/>
      </w:pPr>
      <w:rPr>
        <w:rFonts w:hint="default"/>
      </w:rPr>
    </w:lvl>
    <w:lvl w:ilvl="2">
      <w:start w:val="1"/>
      <w:numFmt w:val="upperRoman"/>
      <w:lvlText w:val="%1.%2.%3."/>
      <w:lvlJc w:val="left"/>
      <w:pPr>
        <w:tabs>
          <w:tab w:val="left" w:pos="1508"/>
        </w:tabs>
        <w:ind w:left="1508" w:hanging="708"/>
      </w:pPr>
      <w:rPr>
        <w:rFonts w:hint="default"/>
      </w:rPr>
    </w:lvl>
    <w:lvl w:ilvl="3">
      <w:start w:val="1"/>
      <w:numFmt w:val="upperRoman"/>
      <w:lvlText w:val="%1.%2.%3.%4."/>
      <w:lvlJc w:val="left"/>
      <w:pPr>
        <w:tabs>
          <w:tab w:val="left" w:pos="2053"/>
        </w:tabs>
        <w:ind w:left="2053" w:hanging="853"/>
      </w:pPr>
      <w:rPr>
        <w:rFonts w:hint="default"/>
      </w:rPr>
    </w:lvl>
    <w:lvl w:ilvl="4">
      <w:start w:val="1"/>
      <w:numFmt w:val="upperRoman"/>
      <w:lvlText w:val="%1.%2.%3.%4.%5."/>
      <w:lvlJc w:val="left"/>
      <w:pPr>
        <w:tabs>
          <w:tab w:val="left" w:pos="2495"/>
        </w:tabs>
        <w:ind w:left="2495" w:hanging="895"/>
      </w:pPr>
      <w:rPr>
        <w:rFonts w:hint="default"/>
      </w:rPr>
    </w:lvl>
    <w:lvl w:ilvl="5">
      <w:start w:val="1"/>
      <w:numFmt w:val="upperRoman"/>
      <w:lvlText w:val="%1.%2.%3.%4.%5.%6."/>
      <w:lvlJc w:val="left"/>
      <w:pPr>
        <w:tabs>
          <w:tab w:val="left" w:pos="3136"/>
        </w:tabs>
        <w:ind w:left="3136" w:hanging="1136"/>
      </w:pPr>
      <w:rPr>
        <w:rFonts w:hint="default"/>
      </w:rPr>
    </w:lvl>
    <w:lvl w:ilvl="6">
      <w:start w:val="1"/>
      <w:numFmt w:val="upperRoman"/>
      <w:lvlText w:val="%1.%2.%3.%4.%5.%6.%7."/>
      <w:lvlJc w:val="left"/>
      <w:pPr>
        <w:tabs>
          <w:tab w:val="left" w:pos="3673"/>
        </w:tabs>
        <w:ind w:left="3673" w:hanging="1273"/>
      </w:pPr>
      <w:rPr>
        <w:rFonts w:hint="default"/>
      </w:rPr>
    </w:lvl>
    <w:lvl w:ilvl="7">
      <w:start w:val="1"/>
      <w:numFmt w:val="upperRoman"/>
      <w:lvlText w:val="%1.%2.%3.%4.%5.%6.%7.%8."/>
      <w:lvlJc w:val="left"/>
      <w:pPr>
        <w:tabs>
          <w:tab w:val="left" w:pos="4218"/>
        </w:tabs>
        <w:ind w:left="4218" w:hanging="1418"/>
      </w:pPr>
      <w:rPr>
        <w:rFonts w:hint="default"/>
      </w:rPr>
    </w:lvl>
    <w:lvl w:ilvl="8">
      <w:start w:val="1"/>
      <w:numFmt w:val="upperRoman"/>
      <w:lvlText w:val="%1.%2.%3.%4.%5.%6.%7.%8.%9."/>
      <w:lvlJc w:val="left"/>
      <w:pPr>
        <w:tabs>
          <w:tab w:val="left" w:pos="4648"/>
        </w:tabs>
        <w:ind w:left="4648" w:hanging="1448"/>
      </w:pPr>
      <w:rPr>
        <w:rFonts w:hint="default"/>
      </w:rPr>
    </w:lvl>
  </w:abstractNum>
  <w:abstractNum w:abstractNumId="8" w15:restartNumberingAfterBreak="0">
    <w:nsid w:val="F1EFF724"/>
    <w:multiLevelType w:val="multilevel"/>
    <w:tmpl w:val="F1EFF724"/>
    <w:lvl w:ilvl="0">
      <w:start w:val="1"/>
      <w:numFmt w:val="lowerRoman"/>
      <w:lvlText w:val="%1."/>
      <w:lvlJc w:val="left"/>
      <w:pPr>
        <w:tabs>
          <w:tab w:val="left" w:pos="425"/>
        </w:tabs>
        <w:ind w:left="425" w:hanging="425"/>
      </w:pPr>
      <w:rPr>
        <w:rFonts w:hint="default"/>
      </w:rPr>
    </w:lvl>
    <w:lvl w:ilvl="1">
      <w:start w:val="1"/>
      <w:numFmt w:val="lowerRoman"/>
      <w:lvlText w:val="%1.%2."/>
      <w:lvlJc w:val="left"/>
      <w:pPr>
        <w:tabs>
          <w:tab w:val="left" w:pos="567"/>
        </w:tabs>
        <w:ind w:left="567" w:hanging="567"/>
      </w:pPr>
      <w:rPr>
        <w:rFonts w:hint="default"/>
      </w:rPr>
    </w:lvl>
    <w:lvl w:ilvl="2">
      <w:start w:val="1"/>
      <w:numFmt w:val="lowerRoman"/>
      <w:lvlText w:val="%1.%2.%3."/>
      <w:lvlJc w:val="left"/>
      <w:pPr>
        <w:tabs>
          <w:tab w:val="left" w:pos="709"/>
        </w:tabs>
        <w:ind w:left="709" w:hanging="709"/>
      </w:pPr>
      <w:rPr>
        <w:rFonts w:hint="default"/>
      </w:rPr>
    </w:lvl>
    <w:lvl w:ilvl="3">
      <w:start w:val="1"/>
      <w:numFmt w:val="lowerRoman"/>
      <w:lvlText w:val="%1.%2.%3.%4."/>
      <w:lvlJc w:val="left"/>
      <w:pPr>
        <w:tabs>
          <w:tab w:val="left" w:pos="850"/>
        </w:tabs>
        <w:ind w:left="850" w:hanging="850"/>
      </w:pPr>
      <w:rPr>
        <w:rFonts w:hint="default"/>
      </w:rPr>
    </w:lvl>
    <w:lvl w:ilvl="4">
      <w:start w:val="1"/>
      <w:numFmt w:val="lowerRoman"/>
      <w:lvlText w:val="%1.%2.%3.%4.%5."/>
      <w:lvlJc w:val="left"/>
      <w:pPr>
        <w:tabs>
          <w:tab w:val="left" w:pos="991"/>
        </w:tabs>
        <w:ind w:left="991" w:hanging="991"/>
      </w:pPr>
      <w:rPr>
        <w:rFonts w:hint="default"/>
      </w:rPr>
    </w:lvl>
    <w:lvl w:ilvl="5">
      <w:start w:val="1"/>
      <w:numFmt w:val="lowerRoman"/>
      <w:lvlText w:val="%1.%2.%3.%4.%5.%6."/>
      <w:lvlJc w:val="left"/>
      <w:pPr>
        <w:tabs>
          <w:tab w:val="left" w:pos="1134"/>
        </w:tabs>
        <w:ind w:left="1134" w:hanging="1134"/>
      </w:pPr>
      <w:rPr>
        <w:rFonts w:hint="default"/>
      </w:rPr>
    </w:lvl>
    <w:lvl w:ilvl="6">
      <w:start w:val="1"/>
      <w:numFmt w:val="lowerRoman"/>
      <w:lvlText w:val="%1.%2.%3.%4.%5.%6.%7."/>
      <w:lvlJc w:val="left"/>
      <w:pPr>
        <w:tabs>
          <w:tab w:val="left" w:pos="1275"/>
        </w:tabs>
        <w:ind w:left="1275" w:hanging="1275"/>
      </w:pPr>
      <w:rPr>
        <w:rFonts w:hint="default"/>
      </w:rPr>
    </w:lvl>
    <w:lvl w:ilvl="7">
      <w:start w:val="1"/>
      <w:numFmt w:val="lowerRoman"/>
      <w:lvlText w:val="%1.%2.%3.%4.%5.%6.%7.%8."/>
      <w:lvlJc w:val="left"/>
      <w:pPr>
        <w:tabs>
          <w:tab w:val="left" w:pos="1418"/>
        </w:tabs>
        <w:ind w:left="1418" w:hanging="1418"/>
      </w:pPr>
      <w:rPr>
        <w:rFonts w:hint="default"/>
      </w:rPr>
    </w:lvl>
    <w:lvl w:ilvl="8">
      <w:start w:val="1"/>
      <w:numFmt w:val="lowerRoman"/>
      <w:lvlText w:val="%1.%2.%3.%4.%5.%6.%7.%8.%9."/>
      <w:lvlJc w:val="left"/>
      <w:pPr>
        <w:tabs>
          <w:tab w:val="left" w:pos="1558"/>
        </w:tabs>
        <w:ind w:left="1558" w:hanging="1558"/>
      </w:pPr>
      <w:rPr>
        <w:rFonts w:hint="default"/>
      </w:rPr>
    </w:lvl>
  </w:abstractNum>
  <w:abstractNum w:abstractNumId="9" w15:restartNumberingAfterBreak="0">
    <w:nsid w:val="02F633C1"/>
    <w:multiLevelType w:val="hybridMultilevel"/>
    <w:tmpl w:val="2A58B4D2"/>
    <w:lvl w:ilvl="0" w:tplc="9D0EC118">
      <w:numFmt w:val="bullet"/>
      <w:lvlText w:val="•"/>
      <w:lvlJc w:val="left"/>
      <w:pPr>
        <w:ind w:left="720" w:hanging="360"/>
      </w:pPr>
      <w:rPr>
        <w:rFonts w:ascii="Barlow Medium" w:eastAsiaTheme="minorHAnsi" w:hAnsi="Barlow Medium"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570FEB"/>
    <w:multiLevelType w:val="multilevel"/>
    <w:tmpl w:val="03570FEB"/>
    <w:lvl w:ilvl="0">
      <w:start w:val="1"/>
      <w:numFmt w:val="upperRoman"/>
      <w:lvlText w:val="%1."/>
      <w:lvlJc w:val="left"/>
      <w:pPr>
        <w:tabs>
          <w:tab w:val="left" w:pos="425"/>
        </w:tabs>
        <w:ind w:left="425" w:hanging="425"/>
      </w:pPr>
      <w:rPr>
        <w:rFonts w:hint="default"/>
      </w:rPr>
    </w:lvl>
    <w:lvl w:ilvl="1">
      <w:start w:val="1"/>
      <w:numFmt w:val="upperRoman"/>
      <w:lvlText w:val="%1.%2."/>
      <w:lvlJc w:val="left"/>
      <w:pPr>
        <w:tabs>
          <w:tab w:val="left" w:pos="850"/>
        </w:tabs>
        <w:ind w:left="850" w:hanging="453"/>
      </w:pPr>
      <w:rPr>
        <w:rFonts w:hint="default"/>
      </w:rPr>
    </w:lvl>
    <w:lvl w:ilvl="2">
      <w:start w:val="1"/>
      <w:numFmt w:val="upperRoman"/>
      <w:lvlText w:val="%1.%2.%3."/>
      <w:lvlJc w:val="left"/>
      <w:pPr>
        <w:tabs>
          <w:tab w:val="left" w:pos="1508"/>
        </w:tabs>
        <w:ind w:left="1508" w:hanging="708"/>
      </w:pPr>
      <w:rPr>
        <w:rFonts w:hint="default"/>
      </w:rPr>
    </w:lvl>
    <w:lvl w:ilvl="3">
      <w:start w:val="1"/>
      <w:numFmt w:val="upperRoman"/>
      <w:lvlText w:val="%1.%2.%3.%4."/>
      <w:lvlJc w:val="left"/>
      <w:pPr>
        <w:tabs>
          <w:tab w:val="left" w:pos="2053"/>
        </w:tabs>
        <w:ind w:left="2053" w:hanging="853"/>
      </w:pPr>
      <w:rPr>
        <w:rFonts w:hint="default"/>
      </w:rPr>
    </w:lvl>
    <w:lvl w:ilvl="4">
      <w:start w:val="1"/>
      <w:numFmt w:val="upperRoman"/>
      <w:lvlText w:val="%1.%2.%3.%4.%5."/>
      <w:lvlJc w:val="left"/>
      <w:pPr>
        <w:tabs>
          <w:tab w:val="left" w:pos="2495"/>
        </w:tabs>
        <w:ind w:left="2495" w:hanging="895"/>
      </w:pPr>
      <w:rPr>
        <w:rFonts w:hint="default"/>
      </w:rPr>
    </w:lvl>
    <w:lvl w:ilvl="5">
      <w:start w:val="1"/>
      <w:numFmt w:val="upperRoman"/>
      <w:lvlText w:val="%1.%2.%3.%4.%5.%6."/>
      <w:lvlJc w:val="left"/>
      <w:pPr>
        <w:tabs>
          <w:tab w:val="left" w:pos="3136"/>
        </w:tabs>
        <w:ind w:left="3136" w:hanging="1136"/>
      </w:pPr>
      <w:rPr>
        <w:rFonts w:hint="default"/>
      </w:rPr>
    </w:lvl>
    <w:lvl w:ilvl="6">
      <w:start w:val="1"/>
      <w:numFmt w:val="upperRoman"/>
      <w:lvlText w:val="%1.%2.%3.%4.%5.%6.%7."/>
      <w:lvlJc w:val="left"/>
      <w:pPr>
        <w:tabs>
          <w:tab w:val="left" w:pos="3673"/>
        </w:tabs>
        <w:ind w:left="3673" w:hanging="1273"/>
      </w:pPr>
      <w:rPr>
        <w:rFonts w:hint="default"/>
      </w:rPr>
    </w:lvl>
    <w:lvl w:ilvl="7">
      <w:start w:val="1"/>
      <w:numFmt w:val="upperRoman"/>
      <w:lvlText w:val="%1.%2.%3.%4.%5.%6.%7.%8."/>
      <w:lvlJc w:val="left"/>
      <w:pPr>
        <w:tabs>
          <w:tab w:val="left" w:pos="4218"/>
        </w:tabs>
        <w:ind w:left="4218" w:hanging="1418"/>
      </w:pPr>
      <w:rPr>
        <w:rFonts w:hint="default"/>
      </w:rPr>
    </w:lvl>
    <w:lvl w:ilvl="8">
      <w:start w:val="1"/>
      <w:numFmt w:val="upperRoman"/>
      <w:lvlText w:val="%1.%2.%3.%4.%5.%6.%7.%8.%9."/>
      <w:lvlJc w:val="left"/>
      <w:pPr>
        <w:tabs>
          <w:tab w:val="left" w:pos="4648"/>
        </w:tabs>
        <w:ind w:left="4648" w:hanging="1448"/>
      </w:pPr>
      <w:rPr>
        <w:rFonts w:hint="default"/>
      </w:rPr>
    </w:lvl>
  </w:abstractNum>
  <w:abstractNum w:abstractNumId="11" w15:restartNumberingAfterBreak="0">
    <w:nsid w:val="161D1DB4"/>
    <w:multiLevelType w:val="hybridMultilevel"/>
    <w:tmpl w:val="F0BAD688"/>
    <w:lvl w:ilvl="0" w:tplc="CCEE8418">
      <w:numFmt w:val="bullet"/>
      <w:lvlText w:val="-"/>
      <w:lvlJc w:val="left"/>
      <w:pPr>
        <w:ind w:left="720" w:hanging="360"/>
      </w:pPr>
      <w:rPr>
        <w:rFonts w:ascii="Barlow" w:eastAsiaTheme="minorHAnsi" w:hAnsi="Barl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81303"/>
    <w:multiLevelType w:val="multilevel"/>
    <w:tmpl w:val="26481303"/>
    <w:lvl w:ilvl="0">
      <w:start w:val="1"/>
      <w:numFmt w:val="lowerRoman"/>
      <w:lvlText w:val="%1."/>
      <w:lvlJc w:val="left"/>
      <w:pPr>
        <w:tabs>
          <w:tab w:val="left" w:pos="425"/>
        </w:tabs>
        <w:ind w:left="425" w:hanging="425"/>
      </w:pPr>
      <w:rPr>
        <w:rFonts w:hint="default"/>
      </w:rPr>
    </w:lvl>
    <w:lvl w:ilvl="1">
      <w:start w:val="1"/>
      <w:numFmt w:val="lowerRoman"/>
      <w:lvlText w:val="%1.%2."/>
      <w:lvlJc w:val="left"/>
      <w:pPr>
        <w:tabs>
          <w:tab w:val="left" w:pos="567"/>
        </w:tabs>
        <w:ind w:left="567" w:hanging="567"/>
      </w:pPr>
      <w:rPr>
        <w:rFonts w:hint="default"/>
      </w:rPr>
    </w:lvl>
    <w:lvl w:ilvl="2">
      <w:start w:val="1"/>
      <w:numFmt w:val="lowerRoman"/>
      <w:lvlText w:val="%1.%2.%3."/>
      <w:lvlJc w:val="left"/>
      <w:pPr>
        <w:tabs>
          <w:tab w:val="left" w:pos="709"/>
        </w:tabs>
        <w:ind w:left="709" w:hanging="709"/>
      </w:pPr>
      <w:rPr>
        <w:rFonts w:hint="default"/>
      </w:rPr>
    </w:lvl>
    <w:lvl w:ilvl="3">
      <w:start w:val="1"/>
      <w:numFmt w:val="lowerRoman"/>
      <w:lvlText w:val="%1.%2.%3.%4."/>
      <w:lvlJc w:val="left"/>
      <w:pPr>
        <w:tabs>
          <w:tab w:val="left" w:pos="850"/>
        </w:tabs>
        <w:ind w:left="850" w:hanging="850"/>
      </w:pPr>
      <w:rPr>
        <w:rFonts w:hint="default"/>
      </w:rPr>
    </w:lvl>
    <w:lvl w:ilvl="4">
      <w:start w:val="1"/>
      <w:numFmt w:val="lowerRoman"/>
      <w:lvlText w:val="%1.%2.%3.%4.%5."/>
      <w:lvlJc w:val="left"/>
      <w:pPr>
        <w:tabs>
          <w:tab w:val="left" w:pos="991"/>
        </w:tabs>
        <w:ind w:left="991" w:hanging="991"/>
      </w:pPr>
      <w:rPr>
        <w:rFonts w:hint="default"/>
      </w:rPr>
    </w:lvl>
    <w:lvl w:ilvl="5">
      <w:start w:val="1"/>
      <w:numFmt w:val="lowerRoman"/>
      <w:lvlText w:val="%1.%2.%3.%4.%5.%6."/>
      <w:lvlJc w:val="left"/>
      <w:pPr>
        <w:tabs>
          <w:tab w:val="left" w:pos="1134"/>
        </w:tabs>
        <w:ind w:left="1134" w:hanging="1134"/>
      </w:pPr>
      <w:rPr>
        <w:rFonts w:hint="default"/>
      </w:rPr>
    </w:lvl>
    <w:lvl w:ilvl="6">
      <w:start w:val="1"/>
      <w:numFmt w:val="lowerRoman"/>
      <w:lvlText w:val="%1.%2.%3.%4.%5.%6.%7."/>
      <w:lvlJc w:val="left"/>
      <w:pPr>
        <w:tabs>
          <w:tab w:val="left" w:pos="1275"/>
        </w:tabs>
        <w:ind w:left="1275" w:hanging="1275"/>
      </w:pPr>
      <w:rPr>
        <w:rFonts w:hint="default"/>
      </w:rPr>
    </w:lvl>
    <w:lvl w:ilvl="7">
      <w:start w:val="1"/>
      <w:numFmt w:val="lowerRoman"/>
      <w:lvlText w:val="%1.%2.%3.%4.%5.%6.%7.%8."/>
      <w:lvlJc w:val="left"/>
      <w:pPr>
        <w:tabs>
          <w:tab w:val="left" w:pos="1418"/>
        </w:tabs>
        <w:ind w:left="1418" w:hanging="1418"/>
      </w:pPr>
      <w:rPr>
        <w:rFonts w:hint="default"/>
      </w:rPr>
    </w:lvl>
    <w:lvl w:ilvl="8">
      <w:start w:val="1"/>
      <w:numFmt w:val="lowerRoman"/>
      <w:lvlText w:val="%1.%2.%3.%4.%5.%6.%7.%8.%9."/>
      <w:lvlJc w:val="left"/>
      <w:pPr>
        <w:tabs>
          <w:tab w:val="left" w:pos="1558"/>
        </w:tabs>
        <w:ind w:left="1558" w:hanging="1558"/>
      </w:pPr>
      <w:rPr>
        <w:rFonts w:hint="default"/>
      </w:rPr>
    </w:lvl>
  </w:abstractNum>
  <w:abstractNum w:abstractNumId="13" w15:restartNumberingAfterBreak="0">
    <w:nsid w:val="3BAA1EB5"/>
    <w:multiLevelType w:val="hybridMultilevel"/>
    <w:tmpl w:val="90ACB51E"/>
    <w:lvl w:ilvl="0" w:tplc="1520AF4C">
      <w:start w:val="1"/>
      <w:numFmt w:val="upperRoman"/>
      <w:lvlText w:val="%1-"/>
      <w:lvlJc w:val="left"/>
      <w:pPr>
        <w:ind w:left="774" w:hanging="720"/>
      </w:pPr>
      <w:rPr>
        <w:rFonts w:hint="default"/>
        <w:b/>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14" w15:restartNumberingAfterBreak="0">
    <w:nsid w:val="3D6A47B3"/>
    <w:multiLevelType w:val="hybridMultilevel"/>
    <w:tmpl w:val="C0F4F980"/>
    <w:lvl w:ilvl="0" w:tplc="0409000D">
      <w:start w:val="1"/>
      <w:numFmt w:val="bullet"/>
      <w:lvlText w:val=""/>
      <w:lvlJc w:val="left"/>
      <w:pPr>
        <w:ind w:left="684" w:hanging="360"/>
      </w:pPr>
      <w:rPr>
        <w:rFonts w:ascii="Wingdings" w:hAnsi="Wingdings"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15" w15:restartNumberingAfterBreak="0">
    <w:nsid w:val="3F8DA04D"/>
    <w:multiLevelType w:val="multilevel"/>
    <w:tmpl w:val="3F8DA04D"/>
    <w:lvl w:ilvl="0">
      <w:start w:val="1"/>
      <w:numFmt w:val="upperRoman"/>
      <w:lvlText w:val="%1."/>
      <w:lvlJc w:val="left"/>
      <w:pPr>
        <w:tabs>
          <w:tab w:val="left" w:pos="425"/>
        </w:tabs>
        <w:ind w:left="425" w:hanging="425"/>
      </w:pPr>
      <w:rPr>
        <w:rFonts w:hint="default"/>
      </w:rPr>
    </w:lvl>
    <w:lvl w:ilvl="1">
      <w:start w:val="1"/>
      <w:numFmt w:val="upperRoman"/>
      <w:lvlText w:val="%1.%2."/>
      <w:lvlJc w:val="left"/>
      <w:pPr>
        <w:tabs>
          <w:tab w:val="left" w:pos="850"/>
        </w:tabs>
        <w:ind w:left="850" w:hanging="453"/>
      </w:pPr>
      <w:rPr>
        <w:rFonts w:hint="default"/>
      </w:rPr>
    </w:lvl>
    <w:lvl w:ilvl="2">
      <w:start w:val="1"/>
      <w:numFmt w:val="upperRoman"/>
      <w:lvlText w:val="%1.%2.%3."/>
      <w:lvlJc w:val="left"/>
      <w:pPr>
        <w:tabs>
          <w:tab w:val="left" w:pos="2238"/>
        </w:tabs>
        <w:ind w:left="2238" w:hanging="708"/>
      </w:pPr>
      <w:rPr>
        <w:rFonts w:hint="default"/>
      </w:rPr>
    </w:lvl>
    <w:lvl w:ilvl="3">
      <w:start w:val="1"/>
      <w:numFmt w:val="upperRoman"/>
      <w:lvlText w:val="%1.%2.%3.%4."/>
      <w:lvlJc w:val="left"/>
      <w:pPr>
        <w:tabs>
          <w:tab w:val="left" w:pos="2053"/>
        </w:tabs>
        <w:ind w:left="2053" w:hanging="853"/>
      </w:pPr>
      <w:rPr>
        <w:rFonts w:hint="default"/>
      </w:rPr>
    </w:lvl>
    <w:lvl w:ilvl="4">
      <w:start w:val="1"/>
      <w:numFmt w:val="upperRoman"/>
      <w:lvlText w:val="%1.%2.%3.%4.%5."/>
      <w:lvlJc w:val="left"/>
      <w:pPr>
        <w:tabs>
          <w:tab w:val="left" w:pos="2495"/>
        </w:tabs>
        <w:ind w:left="2495" w:hanging="895"/>
      </w:pPr>
      <w:rPr>
        <w:rFonts w:hint="default"/>
      </w:rPr>
    </w:lvl>
    <w:lvl w:ilvl="5">
      <w:start w:val="1"/>
      <w:numFmt w:val="upperRoman"/>
      <w:lvlText w:val="%1.%2.%3.%4.%5.%6."/>
      <w:lvlJc w:val="left"/>
      <w:pPr>
        <w:tabs>
          <w:tab w:val="left" w:pos="3136"/>
        </w:tabs>
        <w:ind w:left="3136" w:hanging="1136"/>
      </w:pPr>
      <w:rPr>
        <w:rFonts w:hint="default"/>
      </w:rPr>
    </w:lvl>
    <w:lvl w:ilvl="6">
      <w:start w:val="1"/>
      <w:numFmt w:val="upperRoman"/>
      <w:lvlText w:val="%1.%2.%3.%4.%5.%6.%7."/>
      <w:lvlJc w:val="left"/>
      <w:pPr>
        <w:tabs>
          <w:tab w:val="left" w:pos="3673"/>
        </w:tabs>
        <w:ind w:left="3673" w:hanging="1273"/>
      </w:pPr>
      <w:rPr>
        <w:rFonts w:hint="default"/>
      </w:rPr>
    </w:lvl>
    <w:lvl w:ilvl="7">
      <w:start w:val="1"/>
      <w:numFmt w:val="upperRoman"/>
      <w:lvlText w:val="%1.%2.%3.%4.%5.%6.%7.%8."/>
      <w:lvlJc w:val="left"/>
      <w:pPr>
        <w:tabs>
          <w:tab w:val="left" w:pos="4218"/>
        </w:tabs>
        <w:ind w:left="4218" w:hanging="1418"/>
      </w:pPr>
      <w:rPr>
        <w:rFonts w:hint="default"/>
      </w:rPr>
    </w:lvl>
    <w:lvl w:ilvl="8">
      <w:start w:val="1"/>
      <w:numFmt w:val="upperRoman"/>
      <w:lvlText w:val="%1.%2.%3.%4.%5.%6.%7.%8.%9."/>
      <w:lvlJc w:val="left"/>
      <w:pPr>
        <w:tabs>
          <w:tab w:val="left" w:pos="4648"/>
        </w:tabs>
        <w:ind w:left="4648" w:hanging="1448"/>
      </w:pPr>
      <w:rPr>
        <w:rFonts w:hint="default"/>
      </w:rPr>
    </w:lvl>
  </w:abstractNum>
  <w:abstractNum w:abstractNumId="16" w15:restartNumberingAfterBreak="0">
    <w:nsid w:val="4C9F4162"/>
    <w:multiLevelType w:val="multilevel"/>
    <w:tmpl w:val="315E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719EB"/>
    <w:multiLevelType w:val="multilevel"/>
    <w:tmpl w:val="847A9B4E"/>
    <w:lvl w:ilvl="0">
      <w:start w:val="1"/>
      <w:numFmt w:val="bullet"/>
      <w:lvlText w:val=""/>
      <w:lvlJc w:val="left"/>
      <w:pPr>
        <w:tabs>
          <w:tab w:val="left" w:pos="425"/>
        </w:tabs>
        <w:ind w:left="425" w:hanging="425"/>
      </w:pPr>
      <w:rPr>
        <w:rFonts w:ascii="Wingdings" w:hAnsi="Wingdings" w:hint="default"/>
      </w:rPr>
    </w:lvl>
    <w:lvl w:ilvl="1">
      <w:start w:val="1"/>
      <w:numFmt w:val="lowerRoman"/>
      <w:lvlText w:val="%1.%2."/>
      <w:lvlJc w:val="left"/>
      <w:pPr>
        <w:tabs>
          <w:tab w:val="left" w:pos="567"/>
        </w:tabs>
        <w:ind w:left="567" w:hanging="567"/>
      </w:pPr>
      <w:rPr>
        <w:rFonts w:hint="default"/>
      </w:rPr>
    </w:lvl>
    <w:lvl w:ilvl="2">
      <w:start w:val="1"/>
      <w:numFmt w:val="lowerRoman"/>
      <w:lvlText w:val="%1.%2.%3."/>
      <w:lvlJc w:val="left"/>
      <w:pPr>
        <w:tabs>
          <w:tab w:val="left" w:pos="709"/>
        </w:tabs>
        <w:ind w:left="709" w:hanging="709"/>
      </w:pPr>
      <w:rPr>
        <w:rFonts w:hint="default"/>
      </w:rPr>
    </w:lvl>
    <w:lvl w:ilvl="3">
      <w:start w:val="1"/>
      <w:numFmt w:val="lowerRoman"/>
      <w:lvlText w:val="%1.%2.%3.%4."/>
      <w:lvlJc w:val="left"/>
      <w:pPr>
        <w:tabs>
          <w:tab w:val="left" w:pos="850"/>
        </w:tabs>
        <w:ind w:left="850" w:hanging="850"/>
      </w:pPr>
      <w:rPr>
        <w:rFonts w:hint="default"/>
      </w:rPr>
    </w:lvl>
    <w:lvl w:ilvl="4">
      <w:start w:val="1"/>
      <w:numFmt w:val="lowerRoman"/>
      <w:lvlText w:val="%1.%2.%3.%4.%5."/>
      <w:lvlJc w:val="left"/>
      <w:pPr>
        <w:tabs>
          <w:tab w:val="left" w:pos="991"/>
        </w:tabs>
        <w:ind w:left="991" w:hanging="991"/>
      </w:pPr>
      <w:rPr>
        <w:rFonts w:hint="default"/>
      </w:rPr>
    </w:lvl>
    <w:lvl w:ilvl="5">
      <w:start w:val="1"/>
      <w:numFmt w:val="lowerRoman"/>
      <w:lvlText w:val="%1.%2.%3.%4.%5.%6."/>
      <w:lvlJc w:val="left"/>
      <w:pPr>
        <w:tabs>
          <w:tab w:val="left" w:pos="1134"/>
        </w:tabs>
        <w:ind w:left="1134" w:hanging="1134"/>
      </w:pPr>
      <w:rPr>
        <w:rFonts w:hint="default"/>
      </w:rPr>
    </w:lvl>
    <w:lvl w:ilvl="6">
      <w:start w:val="1"/>
      <w:numFmt w:val="lowerRoman"/>
      <w:lvlText w:val="%1.%2.%3.%4.%5.%6.%7."/>
      <w:lvlJc w:val="left"/>
      <w:pPr>
        <w:tabs>
          <w:tab w:val="left" w:pos="1275"/>
        </w:tabs>
        <w:ind w:left="1275" w:hanging="1275"/>
      </w:pPr>
      <w:rPr>
        <w:rFonts w:hint="default"/>
      </w:rPr>
    </w:lvl>
    <w:lvl w:ilvl="7">
      <w:start w:val="1"/>
      <w:numFmt w:val="lowerRoman"/>
      <w:lvlText w:val="%1.%2.%3.%4.%5.%6.%7.%8."/>
      <w:lvlJc w:val="left"/>
      <w:pPr>
        <w:tabs>
          <w:tab w:val="left" w:pos="1418"/>
        </w:tabs>
        <w:ind w:left="1418" w:hanging="1418"/>
      </w:pPr>
      <w:rPr>
        <w:rFonts w:hint="default"/>
      </w:rPr>
    </w:lvl>
    <w:lvl w:ilvl="8">
      <w:start w:val="1"/>
      <w:numFmt w:val="lowerRoman"/>
      <w:lvlText w:val="%1.%2.%3.%4.%5.%6.%7.%8.%9."/>
      <w:lvlJc w:val="left"/>
      <w:pPr>
        <w:tabs>
          <w:tab w:val="left" w:pos="1558"/>
        </w:tabs>
        <w:ind w:left="1558" w:hanging="1558"/>
      </w:pPr>
      <w:rPr>
        <w:rFonts w:hint="default"/>
      </w:rPr>
    </w:lvl>
  </w:abstractNum>
  <w:abstractNum w:abstractNumId="18" w15:restartNumberingAfterBreak="0">
    <w:nsid w:val="61B94678"/>
    <w:multiLevelType w:val="multilevel"/>
    <w:tmpl w:val="447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A014D"/>
    <w:multiLevelType w:val="multilevel"/>
    <w:tmpl w:val="662A014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67DB026E"/>
    <w:multiLevelType w:val="hybridMultilevel"/>
    <w:tmpl w:val="418277DE"/>
    <w:lvl w:ilvl="0" w:tplc="5990417A">
      <w:start w:val="1"/>
      <w:numFmt w:val="decimal"/>
      <w:lvlText w:val="%1-"/>
      <w:lvlJc w:val="left"/>
      <w:pPr>
        <w:ind w:left="324" w:hanging="360"/>
      </w:pPr>
      <w:rPr>
        <w:rFonts w:hint="default"/>
        <w:b/>
      </w:rPr>
    </w:lvl>
    <w:lvl w:ilvl="1" w:tplc="04090019" w:tentative="1">
      <w:start w:val="1"/>
      <w:numFmt w:val="lowerLetter"/>
      <w:lvlText w:val="%2."/>
      <w:lvlJc w:val="left"/>
      <w:pPr>
        <w:ind w:left="1044" w:hanging="360"/>
      </w:pPr>
    </w:lvl>
    <w:lvl w:ilvl="2" w:tplc="0409001B" w:tentative="1">
      <w:start w:val="1"/>
      <w:numFmt w:val="lowerRoman"/>
      <w:lvlText w:val="%3."/>
      <w:lvlJc w:val="right"/>
      <w:pPr>
        <w:ind w:left="1764" w:hanging="180"/>
      </w:pPr>
    </w:lvl>
    <w:lvl w:ilvl="3" w:tplc="0409000F" w:tentative="1">
      <w:start w:val="1"/>
      <w:numFmt w:val="decimal"/>
      <w:lvlText w:val="%4."/>
      <w:lvlJc w:val="left"/>
      <w:pPr>
        <w:ind w:left="2484" w:hanging="360"/>
      </w:pPr>
    </w:lvl>
    <w:lvl w:ilvl="4" w:tplc="04090019" w:tentative="1">
      <w:start w:val="1"/>
      <w:numFmt w:val="lowerLetter"/>
      <w:lvlText w:val="%5."/>
      <w:lvlJc w:val="left"/>
      <w:pPr>
        <w:ind w:left="3204" w:hanging="360"/>
      </w:pPr>
    </w:lvl>
    <w:lvl w:ilvl="5" w:tplc="0409001B" w:tentative="1">
      <w:start w:val="1"/>
      <w:numFmt w:val="lowerRoman"/>
      <w:lvlText w:val="%6."/>
      <w:lvlJc w:val="right"/>
      <w:pPr>
        <w:ind w:left="3924" w:hanging="180"/>
      </w:pPr>
    </w:lvl>
    <w:lvl w:ilvl="6" w:tplc="0409000F" w:tentative="1">
      <w:start w:val="1"/>
      <w:numFmt w:val="decimal"/>
      <w:lvlText w:val="%7."/>
      <w:lvlJc w:val="left"/>
      <w:pPr>
        <w:ind w:left="4644" w:hanging="360"/>
      </w:pPr>
    </w:lvl>
    <w:lvl w:ilvl="7" w:tplc="04090019" w:tentative="1">
      <w:start w:val="1"/>
      <w:numFmt w:val="lowerLetter"/>
      <w:lvlText w:val="%8."/>
      <w:lvlJc w:val="left"/>
      <w:pPr>
        <w:ind w:left="5364" w:hanging="360"/>
      </w:pPr>
    </w:lvl>
    <w:lvl w:ilvl="8" w:tplc="0409001B" w:tentative="1">
      <w:start w:val="1"/>
      <w:numFmt w:val="lowerRoman"/>
      <w:lvlText w:val="%9."/>
      <w:lvlJc w:val="right"/>
      <w:pPr>
        <w:ind w:left="6084" w:hanging="180"/>
      </w:pPr>
    </w:lvl>
  </w:abstractNum>
  <w:abstractNum w:abstractNumId="21" w15:restartNumberingAfterBreak="0">
    <w:nsid w:val="6BD2CAB8"/>
    <w:multiLevelType w:val="multilevel"/>
    <w:tmpl w:val="6BD2CAB8"/>
    <w:lvl w:ilvl="0">
      <w:start w:val="1"/>
      <w:numFmt w:val="upperRoman"/>
      <w:lvlText w:val="%1."/>
      <w:lvlJc w:val="left"/>
      <w:pPr>
        <w:tabs>
          <w:tab w:val="left" w:pos="425"/>
        </w:tabs>
        <w:ind w:left="425" w:hanging="425"/>
      </w:pPr>
      <w:rPr>
        <w:rFonts w:hint="default"/>
      </w:rPr>
    </w:lvl>
    <w:lvl w:ilvl="1">
      <w:start w:val="1"/>
      <w:numFmt w:val="upperRoman"/>
      <w:lvlText w:val="%1.%2."/>
      <w:lvlJc w:val="left"/>
      <w:pPr>
        <w:tabs>
          <w:tab w:val="left" w:pos="850"/>
        </w:tabs>
        <w:ind w:left="850" w:hanging="453"/>
      </w:pPr>
      <w:rPr>
        <w:rFonts w:hint="default"/>
      </w:rPr>
    </w:lvl>
    <w:lvl w:ilvl="2">
      <w:start w:val="1"/>
      <w:numFmt w:val="upperRoman"/>
      <w:lvlText w:val="%1.%2.%3."/>
      <w:lvlJc w:val="left"/>
      <w:pPr>
        <w:tabs>
          <w:tab w:val="left" w:pos="1508"/>
        </w:tabs>
        <w:ind w:left="1508" w:hanging="708"/>
      </w:pPr>
      <w:rPr>
        <w:rFonts w:hint="default"/>
      </w:rPr>
    </w:lvl>
    <w:lvl w:ilvl="3">
      <w:start w:val="1"/>
      <w:numFmt w:val="upperRoman"/>
      <w:lvlText w:val="%1.%2.%3.%4."/>
      <w:lvlJc w:val="left"/>
      <w:pPr>
        <w:tabs>
          <w:tab w:val="left" w:pos="2053"/>
        </w:tabs>
        <w:ind w:left="2053" w:hanging="853"/>
      </w:pPr>
      <w:rPr>
        <w:rFonts w:hint="default"/>
      </w:rPr>
    </w:lvl>
    <w:lvl w:ilvl="4">
      <w:start w:val="1"/>
      <w:numFmt w:val="upperRoman"/>
      <w:lvlText w:val="%1.%2.%3.%4.%5."/>
      <w:lvlJc w:val="left"/>
      <w:pPr>
        <w:tabs>
          <w:tab w:val="left" w:pos="2495"/>
        </w:tabs>
        <w:ind w:left="2495" w:hanging="895"/>
      </w:pPr>
      <w:rPr>
        <w:rFonts w:hint="default"/>
      </w:rPr>
    </w:lvl>
    <w:lvl w:ilvl="5">
      <w:start w:val="1"/>
      <w:numFmt w:val="upperRoman"/>
      <w:lvlText w:val="%1.%2.%3.%4.%5.%6."/>
      <w:lvlJc w:val="left"/>
      <w:pPr>
        <w:tabs>
          <w:tab w:val="left" w:pos="3136"/>
        </w:tabs>
        <w:ind w:left="3136" w:hanging="1136"/>
      </w:pPr>
      <w:rPr>
        <w:rFonts w:hint="default"/>
      </w:rPr>
    </w:lvl>
    <w:lvl w:ilvl="6">
      <w:start w:val="1"/>
      <w:numFmt w:val="upperRoman"/>
      <w:lvlText w:val="%1.%2.%3.%4.%5.%6.%7."/>
      <w:lvlJc w:val="left"/>
      <w:pPr>
        <w:tabs>
          <w:tab w:val="left" w:pos="3673"/>
        </w:tabs>
        <w:ind w:left="3673" w:hanging="1273"/>
      </w:pPr>
      <w:rPr>
        <w:rFonts w:hint="default"/>
      </w:rPr>
    </w:lvl>
    <w:lvl w:ilvl="7">
      <w:start w:val="1"/>
      <w:numFmt w:val="upperRoman"/>
      <w:lvlText w:val="%1.%2.%3.%4.%5.%6.%7.%8."/>
      <w:lvlJc w:val="left"/>
      <w:pPr>
        <w:tabs>
          <w:tab w:val="left" w:pos="4218"/>
        </w:tabs>
        <w:ind w:left="4218" w:hanging="1418"/>
      </w:pPr>
      <w:rPr>
        <w:rFonts w:hint="default"/>
      </w:rPr>
    </w:lvl>
    <w:lvl w:ilvl="8">
      <w:start w:val="1"/>
      <w:numFmt w:val="upperRoman"/>
      <w:lvlText w:val="%1.%2.%3.%4.%5.%6.%7.%8.%9."/>
      <w:lvlJc w:val="left"/>
      <w:pPr>
        <w:tabs>
          <w:tab w:val="left" w:pos="4648"/>
        </w:tabs>
        <w:ind w:left="4648" w:hanging="1448"/>
      </w:pPr>
      <w:rPr>
        <w:rFonts w:hint="default"/>
      </w:rPr>
    </w:lvl>
  </w:abstractNum>
  <w:abstractNum w:abstractNumId="22" w15:restartNumberingAfterBreak="0">
    <w:nsid w:val="793B31C2"/>
    <w:multiLevelType w:val="hybridMultilevel"/>
    <w:tmpl w:val="CF8A7770"/>
    <w:lvl w:ilvl="0" w:tplc="321E286A">
      <w:numFmt w:val="bullet"/>
      <w:lvlText w:val="-"/>
      <w:lvlJc w:val="left"/>
      <w:pPr>
        <w:ind w:left="720" w:hanging="360"/>
      </w:pPr>
      <w:rPr>
        <w:rFonts w:ascii="Barlow" w:eastAsiaTheme="minorHAnsi" w:hAnsi="Barl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1"/>
  </w:num>
  <w:num w:numId="3">
    <w:abstractNumId w:val="7"/>
  </w:num>
  <w:num w:numId="4">
    <w:abstractNumId w:val="10"/>
  </w:num>
  <w:num w:numId="5">
    <w:abstractNumId w:val="19"/>
  </w:num>
  <w:num w:numId="6">
    <w:abstractNumId w:val="1"/>
  </w:num>
  <w:num w:numId="7">
    <w:abstractNumId w:val="15"/>
  </w:num>
  <w:num w:numId="8">
    <w:abstractNumId w:val="5"/>
  </w:num>
  <w:num w:numId="9">
    <w:abstractNumId w:val="0"/>
  </w:num>
  <w:num w:numId="10">
    <w:abstractNumId w:val="8"/>
  </w:num>
  <w:num w:numId="11">
    <w:abstractNumId w:val="2"/>
  </w:num>
  <w:num w:numId="12">
    <w:abstractNumId w:val="12"/>
  </w:num>
  <w:num w:numId="13">
    <w:abstractNumId w:val="4"/>
  </w:num>
  <w:num w:numId="14">
    <w:abstractNumId w:val="3"/>
  </w:num>
  <w:num w:numId="15">
    <w:abstractNumId w:val="22"/>
  </w:num>
  <w:num w:numId="16">
    <w:abstractNumId w:val="11"/>
  </w:num>
  <w:num w:numId="17">
    <w:abstractNumId w:val="14"/>
  </w:num>
  <w:num w:numId="18">
    <w:abstractNumId w:val="18"/>
  </w:num>
  <w:num w:numId="19">
    <w:abstractNumId w:val="16"/>
  </w:num>
  <w:num w:numId="20">
    <w:abstractNumId w:val="17"/>
  </w:num>
  <w:num w:numId="21">
    <w:abstractNumId w:val="9"/>
  </w:num>
  <w:num w:numId="22">
    <w:abstractNumId w:val="13"/>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BD5D97"/>
    <w:rsid w:val="0002651D"/>
    <w:rsid w:val="00036143"/>
    <w:rsid w:val="000510EC"/>
    <w:rsid w:val="00077D1D"/>
    <w:rsid w:val="000A77EF"/>
    <w:rsid w:val="000D658B"/>
    <w:rsid w:val="00101617"/>
    <w:rsid w:val="00106FF6"/>
    <w:rsid w:val="00112EAF"/>
    <w:rsid w:val="00122219"/>
    <w:rsid w:val="00142CB2"/>
    <w:rsid w:val="00170A08"/>
    <w:rsid w:val="001805EE"/>
    <w:rsid w:val="001F4499"/>
    <w:rsid w:val="00233DD8"/>
    <w:rsid w:val="002439C2"/>
    <w:rsid w:val="002C405E"/>
    <w:rsid w:val="002C40C0"/>
    <w:rsid w:val="003153AF"/>
    <w:rsid w:val="003226A7"/>
    <w:rsid w:val="003266D0"/>
    <w:rsid w:val="003421E1"/>
    <w:rsid w:val="00346352"/>
    <w:rsid w:val="00362C1A"/>
    <w:rsid w:val="003732BC"/>
    <w:rsid w:val="003737BF"/>
    <w:rsid w:val="003B397A"/>
    <w:rsid w:val="003B711B"/>
    <w:rsid w:val="003D6F4B"/>
    <w:rsid w:val="003E195E"/>
    <w:rsid w:val="003F552F"/>
    <w:rsid w:val="003F781F"/>
    <w:rsid w:val="004008D7"/>
    <w:rsid w:val="00402565"/>
    <w:rsid w:val="0040728B"/>
    <w:rsid w:val="0041793D"/>
    <w:rsid w:val="00422D58"/>
    <w:rsid w:val="00436726"/>
    <w:rsid w:val="00447658"/>
    <w:rsid w:val="00451143"/>
    <w:rsid w:val="004617D9"/>
    <w:rsid w:val="004915EC"/>
    <w:rsid w:val="00495887"/>
    <w:rsid w:val="00496A6C"/>
    <w:rsid w:val="004A49AB"/>
    <w:rsid w:val="004B49CA"/>
    <w:rsid w:val="004B529D"/>
    <w:rsid w:val="004C71FA"/>
    <w:rsid w:val="004C7B4A"/>
    <w:rsid w:val="00516D55"/>
    <w:rsid w:val="00570507"/>
    <w:rsid w:val="00584096"/>
    <w:rsid w:val="00592AA6"/>
    <w:rsid w:val="005A2FF6"/>
    <w:rsid w:val="005E3AC3"/>
    <w:rsid w:val="006153D3"/>
    <w:rsid w:val="00631BB5"/>
    <w:rsid w:val="00632275"/>
    <w:rsid w:val="00654485"/>
    <w:rsid w:val="00666A9B"/>
    <w:rsid w:val="00674AFA"/>
    <w:rsid w:val="006A5B94"/>
    <w:rsid w:val="006C63DC"/>
    <w:rsid w:val="006E0694"/>
    <w:rsid w:val="006E0B09"/>
    <w:rsid w:val="007D0DEA"/>
    <w:rsid w:val="007D2716"/>
    <w:rsid w:val="0081279A"/>
    <w:rsid w:val="008154D0"/>
    <w:rsid w:val="00873DC4"/>
    <w:rsid w:val="00877469"/>
    <w:rsid w:val="00893D3C"/>
    <w:rsid w:val="008A031B"/>
    <w:rsid w:val="009374D9"/>
    <w:rsid w:val="009430C2"/>
    <w:rsid w:val="00947788"/>
    <w:rsid w:val="0099470B"/>
    <w:rsid w:val="009A518D"/>
    <w:rsid w:val="009B2399"/>
    <w:rsid w:val="009C34FF"/>
    <w:rsid w:val="009F27A2"/>
    <w:rsid w:val="00A1681B"/>
    <w:rsid w:val="00A23F69"/>
    <w:rsid w:val="00A27B92"/>
    <w:rsid w:val="00A511B0"/>
    <w:rsid w:val="00A63745"/>
    <w:rsid w:val="00A7353F"/>
    <w:rsid w:val="00A81D33"/>
    <w:rsid w:val="00A82EDD"/>
    <w:rsid w:val="00AD6993"/>
    <w:rsid w:val="00B11892"/>
    <w:rsid w:val="00B20FCE"/>
    <w:rsid w:val="00B46625"/>
    <w:rsid w:val="00BA0B7E"/>
    <w:rsid w:val="00BD2042"/>
    <w:rsid w:val="00BD2E7E"/>
    <w:rsid w:val="00BE20D6"/>
    <w:rsid w:val="00BF1A7A"/>
    <w:rsid w:val="00BF4977"/>
    <w:rsid w:val="00C075DE"/>
    <w:rsid w:val="00C12162"/>
    <w:rsid w:val="00C4149D"/>
    <w:rsid w:val="00C725E7"/>
    <w:rsid w:val="00CD08F6"/>
    <w:rsid w:val="00CD2662"/>
    <w:rsid w:val="00CF3D39"/>
    <w:rsid w:val="00D16F77"/>
    <w:rsid w:val="00D223B3"/>
    <w:rsid w:val="00D575E2"/>
    <w:rsid w:val="00DC0424"/>
    <w:rsid w:val="00DD4762"/>
    <w:rsid w:val="00DF10AD"/>
    <w:rsid w:val="00E12F68"/>
    <w:rsid w:val="00E60EC9"/>
    <w:rsid w:val="00E62E7C"/>
    <w:rsid w:val="00E76DAE"/>
    <w:rsid w:val="00E83394"/>
    <w:rsid w:val="00EA3F22"/>
    <w:rsid w:val="00EA40DD"/>
    <w:rsid w:val="00EC69A2"/>
    <w:rsid w:val="00EE4CC6"/>
    <w:rsid w:val="00F07454"/>
    <w:rsid w:val="00F14BCC"/>
    <w:rsid w:val="00F17976"/>
    <w:rsid w:val="00F62DA4"/>
    <w:rsid w:val="00F82BC8"/>
    <w:rsid w:val="00FA0333"/>
    <w:rsid w:val="01313F75"/>
    <w:rsid w:val="07E2057E"/>
    <w:rsid w:val="088F6118"/>
    <w:rsid w:val="089E3559"/>
    <w:rsid w:val="0E511C4E"/>
    <w:rsid w:val="0EA8251A"/>
    <w:rsid w:val="148A1D56"/>
    <w:rsid w:val="15400A12"/>
    <w:rsid w:val="15720DD5"/>
    <w:rsid w:val="18DD236B"/>
    <w:rsid w:val="1A0A50CF"/>
    <w:rsid w:val="1D880072"/>
    <w:rsid w:val="22FF18C7"/>
    <w:rsid w:val="231C05A6"/>
    <w:rsid w:val="26BA2B8D"/>
    <w:rsid w:val="2B5214A0"/>
    <w:rsid w:val="2E8E41F0"/>
    <w:rsid w:val="31C262B1"/>
    <w:rsid w:val="34352F54"/>
    <w:rsid w:val="3761482A"/>
    <w:rsid w:val="3C2D1349"/>
    <w:rsid w:val="41A55C0F"/>
    <w:rsid w:val="41AF06D0"/>
    <w:rsid w:val="429A58E0"/>
    <w:rsid w:val="42C73338"/>
    <w:rsid w:val="47A379CD"/>
    <w:rsid w:val="4D246F51"/>
    <w:rsid w:val="4E8273DA"/>
    <w:rsid w:val="53512A4E"/>
    <w:rsid w:val="56FB1578"/>
    <w:rsid w:val="572472D5"/>
    <w:rsid w:val="5B122177"/>
    <w:rsid w:val="5B366EB4"/>
    <w:rsid w:val="5B88343B"/>
    <w:rsid w:val="5BAE5879"/>
    <w:rsid w:val="5F0223ED"/>
    <w:rsid w:val="5FBD5D97"/>
    <w:rsid w:val="62A97A41"/>
    <w:rsid w:val="64A36185"/>
    <w:rsid w:val="704C0A9F"/>
    <w:rsid w:val="71D774F1"/>
    <w:rsid w:val="749D28C5"/>
    <w:rsid w:val="78050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0BB1D"/>
  <w15:docId w15:val="{E8EF7CBC-3007-460B-87B5-773254DC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basedOn w:val="Normal"/>
    <w:link w:val="Heading3Char"/>
    <w:uiPriority w:val="9"/>
    <w:qFormat/>
    <w:rsid w:val="00DC0424"/>
    <w:pPr>
      <w:spacing w:before="100" w:beforeAutospacing="1" w:after="100" w:afterAutospacing="1"/>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widowControl w:val="0"/>
      <w:tabs>
        <w:tab w:val="center" w:pos="4153"/>
        <w:tab w:val="right" w:pos="8306"/>
      </w:tabs>
      <w:snapToGrid w:val="0"/>
    </w:pPr>
    <w:rPr>
      <w:rFonts w:ascii="Times New Roman" w:eastAsia="SimSun" w:hAnsi="Times New Roman" w:cs="Times New Roman"/>
      <w:kern w:val="2"/>
      <w:sz w:val="18"/>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41793D"/>
    <w:pPr>
      <w:ind w:left="720"/>
      <w:contextualSpacing/>
    </w:pPr>
  </w:style>
  <w:style w:type="character" w:customStyle="1" w:styleId="Heading3Char">
    <w:name w:val="Heading 3 Char"/>
    <w:basedOn w:val="DefaultParagraphFont"/>
    <w:link w:val="Heading3"/>
    <w:uiPriority w:val="9"/>
    <w:rsid w:val="00DC0424"/>
    <w:rPr>
      <w:rFonts w:eastAsia="Times New Roman"/>
      <w:b/>
      <w:bCs/>
      <w:sz w:val="27"/>
      <w:szCs w:val="27"/>
    </w:rPr>
  </w:style>
  <w:style w:type="paragraph" w:styleId="Header">
    <w:name w:val="header"/>
    <w:basedOn w:val="Normal"/>
    <w:link w:val="HeaderChar"/>
    <w:rsid w:val="009374D9"/>
    <w:pPr>
      <w:tabs>
        <w:tab w:val="center" w:pos="4680"/>
        <w:tab w:val="right" w:pos="9360"/>
      </w:tabs>
    </w:pPr>
  </w:style>
  <w:style w:type="character" w:customStyle="1" w:styleId="HeaderChar">
    <w:name w:val="Header Char"/>
    <w:basedOn w:val="DefaultParagraphFont"/>
    <w:link w:val="Header"/>
    <w:rsid w:val="009374D9"/>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rsid w:val="004B529D"/>
    <w:rPr>
      <w:kern w:val="2"/>
      <w:sz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851157">
      <w:bodyDiv w:val="1"/>
      <w:marLeft w:val="0"/>
      <w:marRight w:val="0"/>
      <w:marTop w:val="0"/>
      <w:marBottom w:val="0"/>
      <w:divBdr>
        <w:top w:val="none" w:sz="0" w:space="0" w:color="auto"/>
        <w:left w:val="none" w:sz="0" w:space="0" w:color="auto"/>
        <w:bottom w:val="none" w:sz="0" w:space="0" w:color="auto"/>
        <w:right w:val="none" w:sz="0" w:space="0" w:color="auto"/>
      </w:divBdr>
    </w:div>
    <w:div w:id="1308823021">
      <w:bodyDiv w:val="1"/>
      <w:marLeft w:val="0"/>
      <w:marRight w:val="0"/>
      <w:marTop w:val="0"/>
      <w:marBottom w:val="0"/>
      <w:divBdr>
        <w:top w:val="none" w:sz="0" w:space="0" w:color="auto"/>
        <w:left w:val="none" w:sz="0" w:space="0" w:color="auto"/>
        <w:bottom w:val="none" w:sz="0" w:space="0" w:color="auto"/>
        <w:right w:val="none" w:sz="0" w:space="0" w:color="auto"/>
      </w:divBdr>
      <w:divsChild>
        <w:div w:id="100490369">
          <w:marLeft w:val="0"/>
          <w:marRight w:val="0"/>
          <w:marTop w:val="0"/>
          <w:marBottom w:val="0"/>
          <w:divBdr>
            <w:top w:val="none" w:sz="0" w:space="0" w:color="auto"/>
            <w:left w:val="none" w:sz="0" w:space="0" w:color="auto"/>
            <w:bottom w:val="none" w:sz="0" w:space="0" w:color="auto"/>
            <w:right w:val="none" w:sz="0" w:space="0" w:color="auto"/>
          </w:divBdr>
          <w:divsChild>
            <w:div w:id="844050615">
              <w:marLeft w:val="0"/>
              <w:marRight w:val="0"/>
              <w:marTop w:val="0"/>
              <w:marBottom w:val="0"/>
              <w:divBdr>
                <w:top w:val="none" w:sz="0" w:space="0" w:color="auto"/>
                <w:left w:val="none" w:sz="0" w:space="0" w:color="auto"/>
                <w:bottom w:val="none" w:sz="0" w:space="0" w:color="auto"/>
                <w:right w:val="none" w:sz="0" w:space="0" w:color="auto"/>
              </w:divBdr>
              <w:divsChild>
                <w:div w:id="569266083">
                  <w:marLeft w:val="0"/>
                  <w:marRight w:val="0"/>
                  <w:marTop w:val="0"/>
                  <w:marBottom w:val="0"/>
                  <w:divBdr>
                    <w:top w:val="none" w:sz="0" w:space="0" w:color="auto"/>
                    <w:left w:val="none" w:sz="0" w:space="0" w:color="auto"/>
                    <w:bottom w:val="none" w:sz="0" w:space="0" w:color="auto"/>
                    <w:right w:val="none" w:sz="0" w:space="0" w:color="auto"/>
                  </w:divBdr>
                  <w:divsChild>
                    <w:div w:id="1278684898">
                      <w:marLeft w:val="0"/>
                      <w:marRight w:val="0"/>
                      <w:marTop w:val="0"/>
                      <w:marBottom w:val="0"/>
                      <w:divBdr>
                        <w:top w:val="none" w:sz="0" w:space="0" w:color="auto"/>
                        <w:left w:val="none" w:sz="0" w:space="0" w:color="auto"/>
                        <w:bottom w:val="none" w:sz="0" w:space="0" w:color="auto"/>
                        <w:right w:val="none" w:sz="0" w:space="0" w:color="auto"/>
                      </w:divBdr>
                      <w:divsChild>
                        <w:div w:id="1994018577">
                          <w:marLeft w:val="0"/>
                          <w:marRight w:val="0"/>
                          <w:marTop w:val="0"/>
                          <w:marBottom w:val="0"/>
                          <w:divBdr>
                            <w:top w:val="none" w:sz="0" w:space="0" w:color="auto"/>
                            <w:left w:val="none" w:sz="0" w:space="0" w:color="auto"/>
                            <w:bottom w:val="none" w:sz="0" w:space="0" w:color="auto"/>
                            <w:right w:val="none" w:sz="0" w:space="0" w:color="auto"/>
                          </w:divBdr>
                          <w:divsChild>
                            <w:div w:id="1425761427">
                              <w:marLeft w:val="0"/>
                              <w:marRight w:val="0"/>
                              <w:marTop w:val="0"/>
                              <w:marBottom w:val="0"/>
                              <w:divBdr>
                                <w:top w:val="none" w:sz="0" w:space="0" w:color="auto"/>
                                <w:left w:val="none" w:sz="0" w:space="0" w:color="auto"/>
                                <w:bottom w:val="none" w:sz="0" w:space="0" w:color="auto"/>
                                <w:right w:val="none" w:sz="0" w:space="0" w:color="auto"/>
                              </w:divBdr>
                              <w:divsChild>
                                <w:div w:id="1548374477">
                                  <w:marLeft w:val="0"/>
                                  <w:marRight w:val="0"/>
                                  <w:marTop w:val="0"/>
                                  <w:marBottom w:val="0"/>
                                  <w:divBdr>
                                    <w:top w:val="none" w:sz="0" w:space="0" w:color="auto"/>
                                    <w:left w:val="none" w:sz="0" w:space="0" w:color="auto"/>
                                    <w:bottom w:val="none" w:sz="0" w:space="0" w:color="auto"/>
                                    <w:right w:val="none" w:sz="0" w:space="0" w:color="auto"/>
                                  </w:divBdr>
                                  <w:divsChild>
                                    <w:div w:id="139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201478">
          <w:marLeft w:val="0"/>
          <w:marRight w:val="0"/>
          <w:marTop w:val="0"/>
          <w:marBottom w:val="0"/>
          <w:divBdr>
            <w:top w:val="none" w:sz="0" w:space="0" w:color="auto"/>
            <w:left w:val="none" w:sz="0" w:space="0" w:color="auto"/>
            <w:bottom w:val="none" w:sz="0" w:space="0" w:color="auto"/>
            <w:right w:val="none" w:sz="0" w:space="0" w:color="auto"/>
          </w:divBdr>
          <w:divsChild>
            <w:div w:id="864320510">
              <w:marLeft w:val="0"/>
              <w:marRight w:val="0"/>
              <w:marTop w:val="0"/>
              <w:marBottom w:val="0"/>
              <w:divBdr>
                <w:top w:val="none" w:sz="0" w:space="0" w:color="auto"/>
                <w:left w:val="none" w:sz="0" w:space="0" w:color="auto"/>
                <w:bottom w:val="none" w:sz="0" w:space="0" w:color="auto"/>
                <w:right w:val="none" w:sz="0" w:space="0" w:color="auto"/>
              </w:divBdr>
              <w:divsChild>
                <w:div w:id="422185559">
                  <w:marLeft w:val="0"/>
                  <w:marRight w:val="0"/>
                  <w:marTop w:val="0"/>
                  <w:marBottom w:val="0"/>
                  <w:divBdr>
                    <w:top w:val="none" w:sz="0" w:space="0" w:color="auto"/>
                    <w:left w:val="none" w:sz="0" w:space="0" w:color="auto"/>
                    <w:bottom w:val="none" w:sz="0" w:space="0" w:color="auto"/>
                    <w:right w:val="none" w:sz="0" w:space="0" w:color="auto"/>
                  </w:divBdr>
                  <w:divsChild>
                    <w:div w:id="1046173432">
                      <w:marLeft w:val="0"/>
                      <w:marRight w:val="0"/>
                      <w:marTop w:val="0"/>
                      <w:marBottom w:val="0"/>
                      <w:divBdr>
                        <w:top w:val="none" w:sz="0" w:space="0" w:color="auto"/>
                        <w:left w:val="none" w:sz="0" w:space="0" w:color="auto"/>
                        <w:bottom w:val="none" w:sz="0" w:space="0" w:color="auto"/>
                        <w:right w:val="none" w:sz="0" w:space="0" w:color="auto"/>
                      </w:divBdr>
                      <w:divsChild>
                        <w:div w:id="293870065">
                          <w:marLeft w:val="0"/>
                          <w:marRight w:val="0"/>
                          <w:marTop w:val="0"/>
                          <w:marBottom w:val="0"/>
                          <w:divBdr>
                            <w:top w:val="none" w:sz="0" w:space="0" w:color="auto"/>
                            <w:left w:val="none" w:sz="0" w:space="0" w:color="auto"/>
                            <w:bottom w:val="none" w:sz="0" w:space="0" w:color="auto"/>
                            <w:right w:val="none" w:sz="0" w:space="0" w:color="auto"/>
                          </w:divBdr>
                          <w:divsChild>
                            <w:div w:id="2138528061">
                              <w:marLeft w:val="0"/>
                              <w:marRight w:val="0"/>
                              <w:marTop w:val="0"/>
                              <w:marBottom w:val="0"/>
                              <w:divBdr>
                                <w:top w:val="none" w:sz="0" w:space="0" w:color="auto"/>
                                <w:left w:val="none" w:sz="0" w:space="0" w:color="auto"/>
                                <w:bottom w:val="none" w:sz="0" w:space="0" w:color="auto"/>
                                <w:right w:val="none" w:sz="0" w:space="0" w:color="auto"/>
                              </w:divBdr>
                              <w:divsChild>
                                <w:div w:id="1023746510">
                                  <w:marLeft w:val="0"/>
                                  <w:marRight w:val="0"/>
                                  <w:marTop w:val="0"/>
                                  <w:marBottom w:val="0"/>
                                  <w:divBdr>
                                    <w:top w:val="none" w:sz="0" w:space="0" w:color="auto"/>
                                    <w:left w:val="none" w:sz="0" w:space="0" w:color="auto"/>
                                    <w:bottom w:val="none" w:sz="0" w:space="0" w:color="auto"/>
                                    <w:right w:val="none" w:sz="0" w:space="0" w:color="auto"/>
                                  </w:divBdr>
                                  <w:divsChild>
                                    <w:div w:id="1949969300">
                                      <w:marLeft w:val="0"/>
                                      <w:marRight w:val="0"/>
                                      <w:marTop w:val="0"/>
                                      <w:marBottom w:val="0"/>
                                      <w:divBdr>
                                        <w:top w:val="none" w:sz="0" w:space="0" w:color="auto"/>
                                        <w:left w:val="none" w:sz="0" w:space="0" w:color="auto"/>
                                        <w:bottom w:val="none" w:sz="0" w:space="0" w:color="auto"/>
                                        <w:right w:val="none" w:sz="0" w:space="0" w:color="auto"/>
                                      </w:divBdr>
                                      <w:divsChild>
                                        <w:div w:id="17442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0771727">
      <w:bodyDiv w:val="1"/>
      <w:marLeft w:val="0"/>
      <w:marRight w:val="0"/>
      <w:marTop w:val="0"/>
      <w:marBottom w:val="0"/>
      <w:divBdr>
        <w:top w:val="none" w:sz="0" w:space="0" w:color="auto"/>
        <w:left w:val="none" w:sz="0" w:space="0" w:color="auto"/>
        <w:bottom w:val="none" w:sz="0" w:space="0" w:color="auto"/>
        <w:right w:val="none" w:sz="0" w:space="0" w:color="auto"/>
      </w:divBdr>
    </w:div>
    <w:div w:id="163848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3185</Words>
  <Characters>18157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Gashaw Amogne</dc:creator>
  <cp:lastModifiedBy>Firehiwot Mesfin Abebe</cp:lastModifiedBy>
  <cp:revision>2</cp:revision>
  <dcterms:created xsi:type="dcterms:W3CDTF">2026-08-07T09:53:00Z</dcterms:created>
  <dcterms:modified xsi:type="dcterms:W3CDTF">2026-08-07T09:53:00Z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3114E4FFF55940E48DC876E44F861C0F_13</vt:lpwstr>
  </property>
  <property fmtid="{D5CDD505-2E9C-101B-9397-08002B2CF9AE}" pid="4" name="KSOTemplateDocerSaveRecord">
    <vt:lpwstr>eyJoZGlkIjoiMWQ4MTZiNmU5ZTQ1NzRmZGExZDliYmI1ZDYyM2ZkNzUiLCJ1c2VySWQiOiIxNDMxMTIwOTA0ODU0NSJ9</vt:lpwstr>
  </property>
</Properties>
</file>