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788F" w14:textId="6E0AF325" w:rsidR="002E6B82" w:rsidRPr="00FD3B9C" w:rsidRDefault="77D5E2D8" w:rsidP="14A29E65">
      <w:pPr>
        <w:pStyle w:val="Ttulo1"/>
        <w:jc w:val="center"/>
        <w:rPr>
          <w:rFonts w:ascii="Poppins" w:hAnsi="Poppins" w:cs="Poppins"/>
          <w:color w:val="auto"/>
          <w:sz w:val="28"/>
          <w:szCs w:val="28"/>
        </w:rPr>
      </w:pPr>
      <w:r w:rsidRPr="00FD3B9C">
        <w:rPr>
          <w:rFonts w:ascii="Poppins" w:hAnsi="Poppins" w:cs="Poppins"/>
          <w:color w:val="auto"/>
          <w:sz w:val="28"/>
          <w:szCs w:val="28"/>
        </w:rPr>
        <w:t>A</w:t>
      </w:r>
      <w:r w:rsidR="2341114B" w:rsidRPr="00FD3B9C">
        <w:rPr>
          <w:rFonts w:ascii="Poppins" w:hAnsi="Poppins" w:cs="Poppins"/>
          <w:color w:val="auto"/>
          <w:sz w:val="28"/>
          <w:szCs w:val="28"/>
        </w:rPr>
        <w:t>lianza estratégica</w:t>
      </w:r>
      <w:r w:rsidR="6B3B7593" w:rsidRPr="00FD3B9C">
        <w:rPr>
          <w:rFonts w:ascii="Poppins" w:hAnsi="Poppins" w:cs="Poppins"/>
          <w:color w:val="auto"/>
          <w:sz w:val="28"/>
          <w:szCs w:val="28"/>
        </w:rPr>
        <w:t xml:space="preserve"> entre Fundación Cajasol y </w:t>
      </w:r>
      <w:r w:rsidR="2341114B" w:rsidRPr="00FD3B9C">
        <w:rPr>
          <w:rFonts w:ascii="Poppins" w:hAnsi="Poppins" w:cs="Poppins"/>
          <w:color w:val="auto"/>
          <w:sz w:val="28"/>
          <w:szCs w:val="28"/>
        </w:rPr>
        <w:t xml:space="preserve">Kids&amp;Clouds </w:t>
      </w:r>
      <w:r w:rsidR="00F6074A" w:rsidRPr="00FD3B9C">
        <w:rPr>
          <w:rFonts w:ascii="Poppins" w:hAnsi="Poppins" w:cs="Poppins"/>
          <w:color w:val="auto"/>
          <w:sz w:val="28"/>
          <w:szCs w:val="28"/>
        </w:rPr>
        <w:t>para</w:t>
      </w:r>
      <w:r w:rsidR="1E42CEED" w:rsidRPr="00FD3B9C">
        <w:rPr>
          <w:rFonts w:ascii="Poppins" w:hAnsi="Poppins" w:cs="Poppins"/>
          <w:color w:val="auto"/>
          <w:sz w:val="28"/>
          <w:szCs w:val="28"/>
        </w:rPr>
        <w:t xml:space="preserve"> </w:t>
      </w:r>
      <w:r w:rsidR="00F6074A" w:rsidRPr="00FD3B9C">
        <w:rPr>
          <w:rFonts w:ascii="Poppins" w:hAnsi="Poppins" w:cs="Poppins"/>
          <w:color w:val="auto"/>
          <w:sz w:val="28"/>
          <w:szCs w:val="28"/>
        </w:rPr>
        <w:t>digitali</w:t>
      </w:r>
      <w:r w:rsidR="5968406C" w:rsidRPr="00FD3B9C">
        <w:rPr>
          <w:rFonts w:ascii="Poppins" w:hAnsi="Poppins" w:cs="Poppins"/>
          <w:color w:val="auto"/>
          <w:sz w:val="28"/>
          <w:szCs w:val="28"/>
        </w:rPr>
        <w:t>zar e</w:t>
      </w:r>
      <w:r w:rsidR="4732A16C" w:rsidRPr="00FD3B9C">
        <w:rPr>
          <w:rFonts w:ascii="Poppins" w:hAnsi="Poppins" w:cs="Poppins"/>
          <w:color w:val="auto"/>
          <w:sz w:val="28"/>
          <w:szCs w:val="28"/>
        </w:rPr>
        <w:t>l sector educativo</w:t>
      </w:r>
    </w:p>
    <w:p w14:paraId="3CD3BEBF" w14:textId="0007C8F7" w:rsidR="002E6B82" w:rsidRPr="00FD3B9C" w:rsidRDefault="00DE121A">
      <w:pPr>
        <w:spacing w:before="100" w:after="400"/>
        <w:jc w:val="center"/>
        <w:rPr>
          <w:rFonts w:ascii="Poppins" w:hAnsi="Poppins" w:cs="Poppins"/>
          <w:sz w:val="20"/>
          <w:szCs w:val="20"/>
        </w:rPr>
      </w:pPr>
      <w:r w:rsidRPr="00DE121A">
        <w:rPr>
          <w:rFonts w:ascii="Poppins" w:hAnsi="Poppins" w:cs="Poppins"/>
          <w:i/>
          <w:iCs/>
          <w:sz w:val="20"/>
          <w:szCs w:val="20"/>
        </w:rPr>
        <w:t xml:space="preserve">Más de 3.500 familias andaluzas </w:t>
      </w:r>
      <w:r w:rsidR="00062E25">
        <w:rPr>
          <w:rFonts w:ascii="Poppins" w:hAnsi="Poppins" w:cs="Poppins"/>
          <w:i/>
          <w:iCs/>
          <w:sz w:val="20"/>
          <w:szCs w:val="20"/>
        </w:rPr>
        <w:t>se beneficiarán</w:t>
      </w:r>
      <w:r w:rsidRPr="00DE121A">
        <w:rPr>
          <w:rFonts w:ascii="Poppins" w:hAnsi="Poppins" w:cs="Poppins"/>
          <w:i/>
          <w:iCs/>
          <w:sz w:val="20"/>
          <w:szCs w:val="20"/>
        </w:rPr>
        <w:t xml:space="preserve"> </w:t>
      </w:r>
      <w:r w:rsidR="00EC4584">
        <w:rPr>
          <w:rFonts w:ascii="Poppins" w:hAnsi="Poppins" w:cs="Poppins"/>
          <w:i/>
          <w:iCs/>
          <w:sz w:val="20"/>
          <w:szCs w:val="20"/>
        </w:rPr>
        <w:t xml:space="preserve">de esta iniciativa </w:t>
      </w:r>
      <w:r w:rsidRPr="00DE121A">
        <w:rPr>
          <w:rFonts w:ascii="Poppins" w:hAnsi="Poppins" w:cs="Poppins"/>
          <w:i/>
          <w:iCs/>
          <w:sz w:val="20"/>
          <w:szCs w:val="20"/>
        </w:rPr>
        <w:t>que une innovación tecnológica y compromiso social.</w:t>
      </w:r>
    </w:p>
    <w:p w14:paraId="22497317" w14:textId="77777777" w:rsidR="002E6B82" w:rsidRPr="00FD3B9C" w:rsidRDefault="002E6B82">
      <w:pPr>
        <w:pBdr>
          <w:bottom w:val="single" w:sz="2" w:space="1" w:color="CCCCCC"/>
        </w:pBdr>
        <w:spacing w:after="360"/>
        <w:rPr>
          <w:rFonts w:ascii="Poppins" w:hAnsi="Poppins" w:cs="Poppins"/>
          <w:sz w:val="20"/>
          <w:szCs w:val="20"/>
        </w:rPr>
      </w:pPr>
    </w:p>
    <w:p w14:paraId="3323FF75" w14:textId="5B9FFAD4" w:rsidR="00CC76FE" w:rsidRPr="00FD3B9C" w:rsidRDefault="00F6074A" w:rsidP="00FD3B9C">
      <w:pPr>
        <w:spacing w:after="280"/>
        <w:jc w:val="both"/>
        <w:rPr>
          <w:rFonts w:ascii="Poppins" w:hAnsi="Poppins" w:cs="Poppins"/>
          <w:sz w:val="20"/>
          <w:szCs w:val="20"/>
        </w:rPr>
      </w:pPr>
      <w:r w:rsidRPr="00FD3B9C">
        <w:rPr>
          <w:rFonts w:ascii="Poppins" w:hAnsi="Poppins" w:cs="Poppins"/>
          <w:b/>
          <w:bCs/>
          <w:sz w:val="20"/>
          <w:szCs w:val="20"/>
        </w:rPr>
        <w:t xml:space="preserve">Sevilla, </w:t>
      </w:r>
      <w:r w:rsidR="00F12F26" w:rsidRPr="00FD3B9C">
        <w:rPr>
          <w:rFonts w:ascii="Poppins" w:hAnsi="Poppins" w:cs="Poppins"/>
          <w:b/>
          <w:bCs/>
          <w:sz w:val="20"/>
          <w:szCs w:val="20"/>
        </w:rPr>
        <w:t>abril</w:t>
      </w:r>
      <w:r w:rsidRPr="00FD3B9C">
        <w:rPr>
          <w:rFonts w:ascii="Poppins" w:hAnsi="Poppins" w:cs="Poppins"/>
          <w:b/>
          <w:bCs/>
          <w:sz w:val="20"/>
          <w:szCs w:val="20"/>
        </w:rPr>
        <w:t xml:space="preserve"> de 2025. </w:t>
      </w:r>
      <w:r w:rsidR="002F5470" w:rsidRPr="00FD3B9C">
        <w:rPr>
          <w:rFonts w:ascii="Poppins" w:hAnsi="Poppins" w:cs="Poppins"/>
          <w:sz w:val="20"/>
          <w:szCs w:val="20"/>
        </w:rPr>
        <w:t>Fundación Cajasol apuesta por Kids&amp;Clouds para impulsar la transformación digital del sector educativo andaluz, con el objetivo de fomentar la digitalización, la modernización y la mejora de los servicios de los centros</w:t>
      </w:r>
      <w:r w:rsidR="008F48AB">
        <w:rPr>
          <w:rFonts w:ascii="Poppins" w:hAnsi="Poppins" w:cs="Poppins"/>
          <w:sz w:val="20"/>
          <w:szCs w:val="20"/>
        </w:rPr>
        <w:t xml:space="preserve"> educativos</w:t>
      </w:r>
      <w:r w:rsidR="002519F7" w:rsidRPr="00FD3B9C">
        <w:rPr>
          <w:rFonts w:ascii="Poppins" w:hAnsi="Poppins" w:cs="Poppins"/>
          <w:sz w:val="20"/>
          <w:szCs w:val="20"/>
        </w:rPr>
        <w:t>. A través de este acuerdo,</w:t>
      </w:r>
      <w:r w:rsidR="002519F7" w:rsidRPr="00C322F6">
        <w:rPr>
          <w:rFonts w:ascii="Poppins" w:hAnsi="Poppins" w:cs="Poppins"/>
          <w:b/>
          <w:bCs/>
          <w:sz w:val="20"/>
          <w:szCs w:val="20"/>
        </w:rPr>
        <w:t xml:space="preserve"> </w:t>
      </w:r>
      <w:r w:rsidR="00C322F6" w:rsidRPr="00C322F6">
        <w:rPr>
          <w:rFonts w:ascii="Poppins" w:hAnsi="Poppins" w:cs="Poppins"/>
          <w:b/>
          <w:bCs/>
          <w:sz w:val="20"/>
          <w:szCs w:val="20"/>
        </w:rPr>
        <w:t xml:space="preserve">más </w:t>
      </w:r>
      <w:r w:rsidR="002519F7" w:rsidRPr="00FD3B9C">
        <w:rPr>
          <w:rFonts w:ascii="Poppins" w:hAnsi="Poppins" w:cs="Poppins"/>
          <w:b/>
          <w:bCs/>
          <w:sz w:val="20"/>
          <w:szCs w:val="20"/>
        </w:rPr>
        <w:t>3.500 familias de</w:t>
      </w:r>
      <w:r w:rsidR="002519F7" w:rsidRPr="00FD3B9C">
        <w:rPr>
          <w:rFonts w:ascii="Poppins" w:hAnsi="Poppins" w:cs="Poppins"/>
          <w:sz w:val="20"/>
          <w:szCs w:val="20"/>
        </w:rPr>
        <w:t xml:space="preserve"> </w:t>
      </w:r>
      <w:r w:rsidR="002519F7" w:rsidRPr="00FD3B9C">
        <w:rPr>
          <w:rFonts w:ascii="Poppins" w:hAnsi="Poppins" w:cs="Poppins"/>
          <w:b/>
          <w:bCs/>
          <w:sz w:val="20"/>
          <w:szCs w:val="20"/>
        </w:rPr>
        <w:t>Andalucía</w:t>
      </w:r>
      <w:r w:rsidR="002519F7" w:rsidRPr="00FD3B9C">
        <w:rPr>
          <w:rFonts w:ascii="Poppins" w:hAnsi="Poppins" w:cs="Poppins"/>
          <w:sz w:val="20"/>
          <w:szCs w:val="20"/>
        </w:rPr>
        <w:t xml:space="preserve"> se verán beneficiadas por un patrocinio que financia el acceso a la plataforma para los centros adheridos</w:t>
      </w:r>
      <w:r w:rsidR="00C322F6">
        <w:rPr>
          <w:rFonts w:ascii="Poppins" w:hAnsi="Poppins" w:cs="Poppins"/>
          <w:sz w:val="20"/>
          <w:szCs w:val="20"/>
        </w:rPr>
        <w:t>.</w:t>
      </w:r>
    </w:p>
    <w:p w14:paraId="520C0B8D" w14:textId="3CA2CFE6" w:rsidR="00CC76FE" w:rsidRPr="00FD3B9C" w:rsidRDefault="00CC76FE" w:rsidP="00FD3B9C">
      <w:pPr>
        <w:spacing w:after="240"/>
        <w:jc w:val="both"/>
        <w:rPr>
          <w:rFonts w:ascii="Poppins" w:hAnsi="Poppins" w:cs="Poppins"/>
          <w:sz w:val="20"/>
          <w:szCs w:val="20"/>
        </w:rPr>
      </w:pPr>
      <w:r w:rsidRPr="00FD3B9C">
        <w:rPr>
          <w:rFonts w:ascii="Poppins" w:hAnsi="Poppins" w:cs="Poppins"/>
          <w:sz w:val="20"/>
          <w:szCs w:val="20"/>
        </w:rPr>
        <w:t xml:space="preserve">El alcance de esta alianza, sin embargo, va más allá de los propios centros. El ritmo de vida actual hace cada vez más difícil compaginar el trabajo con el seguimiento del día a día de los </w:t>
      </w:r>
      <w:r w:rsidR="002519F7" w:rsidRPr="00FD3B9C">
        <w:rPr>
          <w:rFonts w:ascii="Poppins" w:hAnsi="Poppins" w:cs="Poppins"/>
          <w:sz w:val="20"/>
          <w:szCs w:val="20"/>
        </w:rPr>
        <w:t>menores</w:t>
      </w:r>
      <w:r w:rsidRPr="00FD3B9C">
        <w:rPr>
          <w:rFonts w:ascii="Poppins" w:hAnsi="Poppins" w:cs="Poppins"/>
          <w:sz w:val="20"/>
          <w:szCs w:val="20"/>
        </w:rPr>
        <w:t xml:space="preserve">. </w:t>
      </w:r>
      <w:r w:rsidRPr="00FD3B9C">
        <w:rPr>
          <w:rFonts w:ascii="Poppins" w:hAnsi="Poppins" w:cs="Poppins"/>
          <w:b/>
          <w:bCs/>
          <w:sz w:val="20"/>
          <w:szCs w:val="20"/>
        </w:rPr>
        <w:t>La Fundación ha querido poner el foco también en la conciliación familiar</w:t>
      </w:r>
      <w:r w:rsidRPr="00FD3B9C">
        <w:rPr>
          <w:rFonts w:ascii="Poppins" w:hAnsi="Poppins" w:cs="Poppins"/>
          <w:sz w:val="20"/>
          <w:szCs w:val="20"/>
        </w:rPr>
        <w:t xml:space="preserve">: </w:t>
      </w:r>
      <w:r w:rsidR="00B55E4B">
        <w:rPr>
          <w:rFonts w:ascii="Poppins" w:hAnsi="Poppins" w:cs="Poppins"/>
          <w:sz w:val="20"/>
          <w:szCs w:val="20"/>
        </w:rPr>
        <w:t xml:space="preserve">madres y padres </w:t>
      </w:r>
      <w:r w:rsidRPr="00FD3B9C">
        <w:rPr>
          <w:rFonts w:ascii="Poppins" w:hAnsi="Poppins" w:cs="Poppins"/>
          <w:sz w:val="20"/>
          <w:szCs w:val="20"/>
        </w:rPr>
        <w:t xml:space="preserve">podrán organizarse mejor, anticiparse a las necesidades de </w:t>
      </w:r>
      <w:r w:rsidR="00717B21">
        <w:rPr>
          <w:rFonts w:ascii="Poppins" w:hAnsi="Poppins" w:cs="Poppins"/>
          <w:sz w:val="20"/>
          <w:szCs w:val="20"/>
        </w:rPr>
        <w:t xml:space="preserve">los menores </w:t>
      </w:r>
      <w:r w:rsidRPr="00FD3B9C">
        <w:rPr>
          <w:rFonts w:ascii="Poppins" w:hAnsi="Poppins" w:cs="Poppins"/>
          <w:sz w:val="20"/>
          <w:szCs w:val="20"/>
        </w:rPr>
        <w:t xml:space="preserve">y tener toda la información del </w:t>
      </w:r>
      <w:r w:rsidR="002519F7" w:rsidRPr="00FD3B9C">
        <w:rPr>
          <w:rFonts w:ascii="Poppins" w:hAnsi="Poppins" w:cs="Poppins"/>
          <w:sz w:val="20"/>
          <w:szCs w:val="20"/>
        </w:rPr>
        <w:t>centro</w:t>
      </w:r>
      <w:r w:rsidRPr="00FD3B9C">
        <w:rPr>
          <w:rFonts w:ascii="Poppins" w:hAnsi="Poppins" w:cs="Poppins"/>
          <w:sz w:val="20"/>
          <w:szCs w:val="20"/>
        </w:rPr>
        <w:t xml:space="preserve"> al alcance de la mano</w:t>
      </w:r>
      <w:r w:rsidR="002519F7" w:rsidRPr="00FD3B9C">
        <w:rPr>
          <w:rFonts w:ascii="Poppins" w:hAnsi="Poppins" w:cs="Poppins"/>
          <w:sz w:val="20"/>
          <w:szCs w:val="20"/>
        </w:rPr>
        <w:t>.</w:t>
      </w:r>
    </w:p>
    <w:p w14:paraId="4C52314F" w14:textId="22CDFACA" w:rsidR="00FC3DD1" w:rsidRPr="00FD3B9C" w:rsidRDefault="004854C2" w:rsidP="00FD3B9C">
      <w:pPr>
        <w:spacing w:after="240"/>
        <w:jc w:val="both"/>
        <w:rPr>
          <w:rFonts w:ascii="Poppins" w:hAnsi="Poppins" w:cs="Poppins"/>
          <w:sz w:val="20"/>
          <w:szCs w:val="20"/>
        </w:rPr>
      </w:pPr>
      <w:r w:rsidRPr="00FD3B9C">
        <w:rPr>
          <w:rFonts w:ascii="Poppins" w:hAnsi="Poppins" w:cs="Poppins"/>
          <w:sz w:val="20"/>
          <w:szCs w:val="20"/>
        </w:rPr>
        <w:t>Gracias al respaldo de Fundación Cajasol, esta alianza genera impacto en dos frentes: para los centros, supone un avance hacia una gestión más eficiente, el cumplimiento normativo y la protección de datos d</w:t>
      </w:r>
      <w:r w:rsidR="00455A9F">
        <w:rPr>
          <w:rFonts w:ascii="Poppins" w:hAnsi="Poppins" w:cs="Poppins"/>
          <w:sz w:val="20"/>
          <w:szCs w:val="20"/>
        </w:rPr>
        <w:t>e los alumnos</w:t>
      </w:r>
      <w:r w:rsidRPr="00FD3B9C">
        <w:rPr>
          <w:rFonts w:ascii="Poppins" w:hAnsi="Poppins" w:cs="Poppins"/>
          <w:sz w:val="20"/>
          <w:szCs w:val="20"/>
        </w:rPr>
        <w:t>. Mientras que</w:t>
      </w:r>
      <w:r w:rsidR="00E47053" w:rsidRPr="00FD3B9C">
        <w:rPr>
          <w:rFonts w:ascii="Poppins" w:hAnsi="Poppins" w:cs="Poppins"/>
          <w:sz w:val="20"/>
          <w:szCs w:val="20"/>
        </w:rPr>
        <w:t>,</w:t>
      </w:r>
      <w:r w:rsidRPr="00FD3B9C">
        <w:rPr>
          <w:rFonts w:ascii="Poppins" w:hAnsi="Poppins" w:cs="Poppins"/>
          <w:sz w:val="20"/>
          <w:szCs w:val="20"/>
        </w:rPr>
        <w:t xml:space="preserve"> para las familias, significa contar con un canal seguro</w:t>
      </w:r>
      <w:r w:rsidR="00455A9F">
        <w:rPr>
          <w:rFonts w:ascii="Poppins" w:hAnsi="Poppins" w:cs="Poppins"/>
          <w:sz w:val="20"/>
          <w:szCs w:val="20"/>
        </w:rPr>
        <w:t xml:space="preserve"> </w:t>
      </w:r>
      <w:r w:rsidRPr="00FD3B9C">
        <w:rPr>
          <w:rFonts w:ascii="Poppins" w:hAnsi="Poppins" w:cs="Poppins"/>
          <w:sz w:val="20"/>
          <w:szCs w:val="20"/>
        </w:rPr>
        <w:t xml:space="preserve">que les permite estar conectadas con el </w:t>
      </w:r>
      <w:r w:rsidR="00455A9F">
        <w:rPr>
          <w:rFonts w:ascii="Poppins" w:hAnsi="Poppins" w:cs="Poppins"/>
          <w:sz w:val="20"/>
          <w:szCs w:val="20"/>
        </w:rPr>
        <w:t>centro</w:t>
      </w:r>
      <w:r w:rsidRPr="00FD3B9C">
        <w:rPr>
          <w:rFonts w:ascii="Poppins" w:hAnsi="Poppins" w:cs="Poppins"/>
          <w:sz w:val="20"/>
          <w:szCs w:val="20"/>
        </w:rPr>
        <w:t xml:space="preserve"> en todo momento, aliviando la carga mental del día a día.</w:t>
      </w:r>
    </w:p>
    <w:p w14:paraId="431A628A" w14:textId="77777777" w:rsidR="00F67ABB" w:rsidRDefault="00F67ABB" w:rsidP="00FD3B9C">
      <w:pPr>
        <w:spacing w:after="240"/>
        <w:jc w:val="both"/>
        <w:rPr>
          <w:rFonts w:ascii="Poppins" w:hAnsi="Poppins" w:cs="Poppins"/>
          <w:b/>
          <w:bCs/>
        </w:rPr>
      </w:pPr>
    </w:p>
    <w:p w14:paraId="3DFA438B" w14:textId="41786729" w:rsidR="00FC3DD1" w:rsidRPr="00FD3B9C" w:rsidRDefault="00DA11C2" w:rsidP="00FD3B9C">
      <w:pPr>
        <w:spacing w:after="240"/>
        <w:jc w:val="both"/>
        <w:rPr>
          <w:rFonts w:ascii="Poppins" w:hAnsi="Poppins" w:cs="Poppins"/>
          <w:b/>
          <w:bCs/>
        </w:rPr>
      </w:pPr>
      <w:r w:rsidRPr="00FD3B9C">
        <w:rPr>
          <w:rFonts w:ascii="Poppins" w:hAnsi="Poppins" w:cs="Poppins"/>
          <w:b/>
          <w:bCs/>
        </w:rPr>
        <w:t>Beneficios de acceder a este patrocinio</w:t>
      </w:r>
    </w:p>
    <w:p w14:paraId="1BFB8E11" w14:textId="0BB5E103" w:rsidR="00F300F1" w:rsidRDefault="00F300F1" w:rsidP="00FD3B9C">
      <w:pPr>
        <w:spacing w:after="160"/>
        <w:jc w:val="both"/>
        <w:rPr>
          <w:rFonts w:ascii="Poppins" w:hAnsi="Poppins" w:cs="Poppins"/>
          <w:sz w:val="20"/>
          <w:szCs w:val="20"/>
        </w:rPr>
      </w:pPr>
      <w:r w:rsidRPr="00FD3B9C">
        <w:rPr>
          <w:rFonts w:ascii="Poppins" w:hAnsi="Poppins" w:cs="Poppins"/>
          <w:sz w:val="20"/>
          <w:szCs w:val="20"/>
        </w:rPr>
        <w:t>Kids&amp;Clouds es una plataforma educativa utilizada por centros y ayuntamientos para optimizar la comunicación entre familias e instituciones. Recientemente</w:t>
      </w:r>
      <w:r w:rsidR="004E2DAD">
        <w:rPr>
          <w:rFonts w:ascii="Poppins" w:hAnsi="Poppins" w:cs="Poppins"/>
          <w:sz w:val="20"/>
          <w:szCs w:val="20"/>
        </w:rPr>
        <w:t>,</w:t>
      </w:r>
      <w:r w:rsidRPr="00FD3B9C">
        <w:rPr>
          <w:rFonts w:ascii="Poppins" w:hAnsi="Poppins" w:cs="Poppins"/>
          <w:sz w:val="20"/>
          <w:szCs w:val="20"/>
        </w:rPr>
        <w:t xml:space="preserve"> ha lanzado una nueva versión con tecnología de última genera</w:t>
      </w:r>
      <w:r w:rsidR="00276F71" w:rsidRPr="00FD3B9C">
        <w:rPr>
          <w:rFonts w:ascii="Poppins" w:hAnsi="Poppins" w:cs="Poppins"/>
          <w:sz w:val="20"/>
          <w:szCs w:val="20"/>
        </w:rPr>
        <w:t>ción</w:t>
      </w:r>
      <w:r w:rsidRPr="00FD3B9C">
        <w:rPr>
          <w:rFonts w:ascii="Poppins" w:hAnsi="Poppins" w:cs="Poppins"/>
          <w:sz w:val="20"/>
          <w:szCs w:val="20"/>
        </w:rPr>
        <w:t xml:space="preserve"> y los más altos estándares de seguridad. Además, </w:t>
      </w:r>
      <w:r w:rsidRPr="00FD3B9C">
        <w:rPr>
          <w:rFonts w:ascii="Poppins" w:hAnsi="Poppins" w:cs="Poppins"/>
          <w:b/>
          <w:bCs/>
          <w:sz w:val="20"/>
          <w:szCs w:val="20"/>
        </w:rPr>
        <w:t>la empresa fue seleccionada para el programa de Lanzadera</w:t>
      </w:r>
      <w:r w:rsidRPr="00FD3B9C">
        <w:rPr>
          <w:rFonts w:ascii="Poppins" w:hAnsi="Poppins" w:cs="Poppins"/>
          <w:sz w:val="20"/>
          <w:szCs w:val="20"/>
        </w:rPr>
        <w:t xml:space="preserve">, la reconocida aceleradora de startups </w:t>
      </w:r>
      <w:r w:rsidR="00276F71" w:rsidRPr="00FD3B9C">
        <w:rPr>
          <w:rFonts w:ascii="Poppins" w:hAnsi="Poppins" w:cs="Poppins"/>
          <w:sz w:val="20"/>
          <w:szCs w:val="20"/>
        </w:rPr>
        <w:t>de</w:t>
      </w:r>
      <w:r w:rsidRPr="00FD3B9C">
        <w:rPr>
          <w:rFonts w:ascii="Poppins" w:hAnsi="Poppins" w:cs="Poppins"/>
          <w:sz w:val="20"/>
          <w:szCs w:val="20"/>
        </w:rPr>
        <w:t xml:space="preserve"> Juan Roig —presidente de Mercadona— y considerada uno de los principales </w:t>
      </w:r>
      <w:proofErr w:type="spellStart"/>
      <w:r w:rsidRPr="00FD3B9C">
        <w:rPr>
          <w:rFonts w:ascii="Poppins" w:hAnsi="Poppins" w:cs="Poppins"/>
          <w:sz w:val="20"/>
          <w:szCs w:val="20"/>
        </w:rPr>
        <w:t>hubs</w:t>
      </w:r>
      <w:proofErr w:type="spellEnd"/>
      <w:r w:rsidRPr="00FD3B9C">
        <w:rPr>
          <w:rFonts w:ascii="Poppins" w:hAnsi="Poppins" w:cs="Poppins"/>
          <w:sz w:val="20"/>
          <w:szCs w:val="20"/>
        </w:rPr>
        <w:t xml:space="preserve"> de emprendimiento de España y Europa según el </w:t>
      </w:r>
      <w:proofErr w:type="spellStart"/>
      <w:r w:rsidRPr="00FD3B9C">
        <w:rPr>
          <w:rFonts w:ascii="Poppins" w:hAnsi="Poppins" w:cs="Poppins"/>
          <w:sz w:val="20"/>
          <w:szCs w:val="20"/>
        </w:rPr>
        <w:t>Financial</w:t>
      </w:r>
      <w:proofErr w:type="spellEnd"/>
      <w:r w:rsidRPr="00FD3B9C">
        <w:rPr>
          <w:rFonts w:ascii="Poppins" w:hAnsi="Poppins" w:cs="Poppins"/>
          <w:sz w:val="20"/>
          <w:szCs w:val="20"/>
        </w:rPr>
        <w:t xml:space="preserve"> Times.</w:t>
      </w:r>
    </w:p>
    <w:p w14:paraId="15F46E01" w14:textId="77777777" w:rsidR="00F67ABB" w:rsidRDefault="00F67ABB" w:rsidP="00FD3B9C">
      <w:pPr>
        <w:spacing w:after="160"/>
        <w:jc w:val="both"/>
        <w:rPr>
          <w:rFonts w:ascii="Poppins" w:hAnsi="Poppins" w:cs="Poppins"/>
          <w:sz w:val="20"/>
          <w:szCs w:val="20"/>
        </w:rPr>
      </w:pPr>
    </w:p>
    <w:p w14:paraId="79451FE8" w14:textId="77777777" w:rsidR="00F67ABB" w:rsidRDefault="00F67ABB" w:rsidP="00FD3B9C">
      <w:pPr>
        <w:spacing w:after="160"/>
        <w:jc w:val="both"/>
        <w:rPr>
          <w:rFonts w:ascii="Poppins" w:hAnsi="Poppins" w:cs="Poppins"/>
          <w:sz w:val="20"/>
          <w:szCs w:val="20"/>
        </w:rPr>
      </w:pPr>
    </w:p>
    <w:p w14:paraId="6BCD63BE" w14:textId="77777777" w:rsidR="00F67ABB" w:rsidRPr="00FD3B9C" w:rsidRDefault="00F67ABB" w:rsidP="00FD3B9C">
      <w:pPr>
        <w:spacing w:after="160"/>
        <w:jc w:val="both"/>
        <w:rPr>
          <w:rFonts w:ascii="Poppins" w:hAnsi="Poppins" w:cs="Poppins"/>
          <w:sz w:val="20"/>
          <w:szCs w:val="20"/>
        </w:rPr>
      </w:pPr>
    </w:p>
    <w:p w14:paraId="1C85D98D" w14:textId="77777777" w:rsidR="00F300F1" w:rsidRPr="00FD3B9C" w:rsidRDefault="00F300F1" w:rsidP="00FD3B9C">
      <w:pPr>
        <w:spacing w:after="160"/>
        <w:jc w:val="both"/>
        <w:rPr>
          <w:rFonts w:ascii="Poppins" w:hAnsi="Poppins" w:cs="Poppins"/>
          <w:sz w:val="20"/>
          <w:szCs w:val="20"/>
        </w:rPr>
      </w:pPr>
      <w:r w:rsidRPr="00FD3B9C">
        <w:rPr>
          <w:rFonts w:ascii="Poppins" w:hAnsi="Poppins" w:cs="Poppins"/>
          <w:sz w:val="20"/>
          <w:szCs w:val="20"/>
        </w:rPr>
        <w:t>Los centros que se sumen a esta iniciativa accederán a una herramienta integral que ofrece, entre otras funcionalidades:</w:t>
      </w:r>
    </w:p>
    <w:p w14:paraId="55F7B29D" w14:textId="0FE0E762" w:rsidR="00F300F1" w:rsidRPr="00FD3B9C" w:rsidRDefault="00F300F1" w:rsidP="00FD3B9C">
      <w:pPr>
        <w:spacing w:after="160"/>
        <w:jc w:val="both"/>
        <w:rPr>
          <w:rFonts w:ascii="Poppins" w:hAnsi="Poppins" w:cs="Poppins"/>
          <w:sz w:val="20"/>
          <w:szCs w:val="20"/>
        </w:rPr>
      </w:pPr>
      <w:r w:rsidRPr="00FD3B9C">
        <w:rPr>
          <w:rFonts w:ascii="Poppins" w:hAnsi="Poppins" w:cs="Poppins"/>
          <w:sz w:val="20"/>
          <w:szCs w:val="20"/>
        </w:rPr>
        <w:t xml:space="preserve">•  </w:t>
      </w:r>
      <w:r w:rsidR="004305AC" w:rsidRPr="00FD3B9C">
        <w:rPr>
          <w:rFonts w:ascii="Poppins" w:hAnsi="Poppins" w:cs="Poppins"/>
          <w:sz w:val="20"/>
          <w:szCs w:val="20"/>
        </w:rPr>
        <w:t xml:space="preserve">Canal de comunicación seguro entre familias y centros, con </w:t>
      </w:r>
      <w:r w:rsidR="006B68AD">
        <w:rPr>
          <w:rFonts w:ascii="Poppins" w:hAnsi="Poppins" w:cs="Poppins"/>
          <w:sz w:val="20"/>
          <w:szCs w:val="20"/>
        </w:rPr>
        <w:t>pleno</w:t>
      </w:r>
      <w:r w:rsidR="004305AC" w:rsidRPr="00FD3B9C">
        <w:rPr>
          <w:rFonts w:ascii="Poppins" w:hAnsi="Poppins" w:cs="Poppins"/>
          <w:sz w:val="20"/>
          <w:szCs w:val="20"/>
        </w:rPr>
        <w:t xml:space="preserve"> cumplimiento del RGPD y la LOPDGDD, especialmente relevante al trabajar con información de menores.</w:t>
      </w:r>
    </w:p>
    <w:p w14:paraId="1A8C1A50" w14:textId="77777777" w:rsidR="00F300F1" w:rsidRPr="00FD3B9C" w:rsidRDefault="00F300F1" w:rsidP="00FD3B9C">
      <w:pPr>
        <w:spacing w:after="160"/>
        <w:jc w:val="both"/>
        <w:rPr>
          <w:rFonts w:ascii="Poppins" w:hAnsi="Poppins" w:cs="Poppins"/>
          <w:sz w:val="20"/>
          <w:szCs w:val="20"/>
        </w:rPr>
      </w:pPr>
      <w:r w:rsidRPr="00FD3B9C">
        <w:rPr>
          <w:rFonts w:ascii="Poppins" w:hAnsi="Poppins" w:cs="Poppins"/>
          <w:sz w:val="20"/>
          <w:szCs w:val="20"/>
        </w:rPr>
        <w:t>•  Registro de asistencia del alumnado y registro laboral del personal docente, funciones exigidas por la normativa vigente.</w:t>
      </w:r>
    </w:p>
    <w:p w14:paraId="79BB774E" w14:textId="2CFFED9A" w:rsidR="002E6B82" w:rsidRDefault="00F300F1" w:rsidP="00FD3B9C">
      <w:pPr>
        <w:spacing w:after="160"/>
        <w:jc w:val="both"/>
        <w:rPr>
          <w:rFonts w:ascii="Poppins" w:hAnsi="Poppins" w:cs="Poppins"/>
          <w:sz w:val="20"/>
          <w:szCs w:val="20"/>
        </w:rPr>
      </w:pPr>
      <w:r w:rsidRPr="00FD3B9C">
        <w:rPr>
          <w:rFonts w:ascii="Poppins" w:hAnsi="Poppins" w:cs="Poppins"/>
          <w:sz w:val="20"/>
          <w:szCs w:val="20"/>
        </w:rPr>
        <w:t>•  Herramientas de digitalización que permiten modernizar la gestión interna e impulsar el crecimiento del centro.</w:t>
      </w:r>
    </w:p>
    <w:p w14:paraId="64D500B0" w14:textId="77777777" w:rsidR="006223FC" w:rsidRPr="00FD3B9C" w:rsidRDefault="006223FC" w:rsidP="00FD3B9C">
      <w:pPr>
        <w:spacing w:after="160"/>
        <w:jc w:val="both"/>
        <w:rPr>
          <w:rFonts w:ascii="Poppins" w:hAnsi="Poppins" w:cs="Poppins"/>
          <w:sz w:val="20"/>
          <w:szCs w:val="20"/>
        </w:rPr>
      </w:pPr>
    </w:p>
    <w:p w14:paraId="65EB8337" w14:textId="77777777" w:rsidR="00FC3DD1" w:rsidRPr="00FD3B9C" w:rsidRDefault="00FC3DD1" w:rsidP="00FD3B9C">
      <w:pPr>
        <w:spacing w:after="160"/>
        <w:jc w:val="both"/>
        <w:rPr>
          <w:rFonts w:ascii="Poppins" w:hAnsi="Poppins" w:cs="Poppins"/>
          <w:sz w:val="20"/>
          <w:szCs w:val="20"/>
        </w:rPr>
      </w:pPr>
    </w:p>
    <w:p w14:paraId="27DCD79C" w14:textId="7BFF8A40" w:rsidR="002E6B82" w:rsidRPr="00FD3B9C" w:rsidRDefault="00F6074A" w:rsidP="00FE3212">
      <w:pPr>
        <w:pBdr>
          <w:left w:val="single" w:sz="12" w:space="12" w:color="1A4C8B"/>
        </w:pBdr>
        <w:spacing w:before="200" w:after="200"/>
        <w:ind w:left="560" w:right="560"/>
        <w:jc w:val="both"/>
        <w:rPr>
          <w:rFonts w:ascii="Poppins" w:hAnsi="Poppins" w:cs="Poppins"/>
          <w:sz w:val="20"/>
          <w:szCs w:val="20"/>
        </w:rPr>
      </w:pPr>
      <w:r w:rsidRPr="00FD3B9C">
        <w:rPr>
          <w:rFonts w:ascii="Poppins" w:hAnsi="Poppins" w:cs="Poppins"/>
          <w:i/>
          <w:iCs/>
          <w:sz w:val="20"/>
          <w:szCs w:val="20"/>
        </w:rPr>
        <w:t xml:space="preserve">" </w:t>
      </w:r>
      <w:r w:rsidR="00D77A0C" w:rsidRPr="00D77A0C">
        <w:rPr>
          <w:rFonts w:ascii="Poppins" w:hAnsi="Poppins" w:cs="Poppins"/>
          <w:i/>
          <w:iCs/>
          <w:sz w:val="20"/>
          <w:szCs w:val="20"/>
        </w:rPr>
        <w:t>Admiro la labor de la Fundación Cajasol por su compromiso constante con la educación y la igualdad de oportunidades. Quiero agradecer especialmente a Antonio Pulido la confianza que ha depositado en nosotros.</w:t>
      </w:r>
      <w:r w:rsidR="00FE3212">
        <w:rPr>
          <w:rFonts w:ascii="Poppins" w:hAnsi="Poppins" w:cs="Poppins"/>
          <w:i/>
          <w:iCs/>
          <w:sz w:val="20"/>
          <w:szCs w:val="20"/>
        </w:rPr>
        <w:t>”</w:t>
      </w:r>
    </w:p>
    <w:p w14:paraId="51F793AD" w14:textId="5FF022C8" w:rsidR="00FC3DD1" w:rsidRPr="00FD3B9C" w:rsidRDefault="00F6074A" w:rsidP="00FD3B9C">
      <w:pPr>
        <w:spacing w:after="320"/>
        <w:ind w:left="560"/>
        <w:jc w:val="both"/>
        <w:rPr>
          <w:rFonts w:ascii="Poppins" w:hAnsi="Poppins" w:cs="Poppins"/>
          <w:b/>
          <w:bCs/>
          <w:sz w:val="20"/>
          <w:szCs w:val="20"/>
        </w:rPr>
      </w:pPr>
      <w:r w:rsidRPr="00FD3B9C">
        <w:rPr>
          <w:rFonts w:ascii="Poppins" w:hAnsi="Poppins" w:cs="Poppins"/>
          <w:b/>
          <w:bCs/>
          <w:sz w:val="20"/>
          <w:szCs w:val="20"/>
        </w:rPr>
        <w:t xml:space="preserve">— </w:t>
      </w:r>
      <w:r w:rsidR="00E71C75" w:rsidRPr="00FD3B9C">
        <w:rPr>
          <w:rFonts w:ascii="Poppins" w:hAnsi="Poppins" w:cs="Poppins"/>
          <w:b/>
          <w:bCs/>
          <w:sz w:val="20"/>
          <w:szCs w:val="20"/>
        </w:rPr>
        <w:t xml:space="preserve">Leticia </w:t>
      </w:r>
      <w:r w:rsidR="000312F3" w:rsidRPr="00FD3B9C">
        <w:rPr>
          <w:rFonts w:ascii="Poppins" w:hAnsi="Poppins" w:cs="Poppins"/>
          <w:b/>
          <w:bCs/>
          <w:sz w:val="20"/>
          <w:szCs w:val="20"/>
        </w:rPr>
        <w:t>Álvarez</w:t>
      </w:r>
      <w:r w:rsidR="00E71C75" w:rsidRPr="00FD3B9C">
        <w:rPr>
          <w:rFonts w:ascii="Poppins" w:hAnsi="Poppins" w:cs="Poppins"/>
          <w:b/>
          <w:bCs/>
          <w:sz w:val="20"/>
          <w:szCs w:val="20"/>
        </w:rPr>
        <w:t>-Cerv</w:t>
      </w:r>
      <w:r w:rsidR="4795B72B" w:rsidRPr="00FD3B9C">
        <w:rPr>
          <w:rFonts w:ascii="Poppins" w:hAnsi="Poppins" w:cs="Poppins"/>
          <w:b/>
          <w:bCs/>
          <w:sz w:val="20"/>
          <w:szCs w:val="20"/>
        </w:rPr>
        <w:t>er</w:t>
      </w:r>
      <w:r w:rsidR="00E71C75" w:rsidRPr="00FD3B9C">
        <w:rPr>
          <w:rFonts w:ascii="Poppins" w:hAnsi="Poppins" w:cs="Poppins"/>
          <w:b/>
          <w:bCs/>
          <w:sz w:val="20"/>
          <w:szCs w:val="20"/>
        </w:rPr>
        <w:t xml:space="preserve">a, </w:t>
      </w:r>
      <w:r w:rsidR="000312F3">
        <w:rPr>
          <w:rFonts w:ascii="Poppins" w:hAnsi="Poppins" w:cs="Poppins"/>
          <w:b/>
          <w:bCs/>
          <w:sz w:val="20"/>
          <w:szCs w:val="20"/>
        </w:rPr>
        <w:t xml:space="preserve">Fundadora y </w:t>
      </w:r>
      <w:r w:rsidRPr="00FD3B9C">
        <w:rPr>
          <w:rFonts w:ascii="Poppins" w:hAnsi="Poppins" w:cs="Poppins"/>
          <w:b/>
          <w:bCs/>
          <w:sz w:val="20"/>
          <w:szCs w:val="20"/>
        </w:rPr>
        <w:t xml:space="preserve">CEO de </w:t>
      </w:r>
      <w:proofErr w:type="spellStart"/>
      <w:r w:rsidRPr="00FD3B9C">
        <w:rPr>
          <w:rFonts w:ascii="Poppins" w:hAnsi="Poppins" w:cs="Poppins"/>
          <w:b/>
          <w:bCs/>
          <w:sz w:val="20"/>
          <w:szCs w:val="20"/>
        </w:rPr>
        <w:t>Kids&amp;Clouds</w:t>
      </w:r>
      <w:proofErr w:type="spellEnd"/>
    </w:p>
    <w:p w14:paraId="0D4D7F4A" w14:textId="77777777" w:rsidR="00FC3DD1" w:rsidRPr="00FD3B9C" w:rsidRDefault="00FC3DD1" w:rsidP="00FD3B9C">
      <w:pPr>
        <w:spacing w:after="320"/>
        <w:ind w:left="560"/>
        <w:jc w:val="both"/>
        <w:rPr>
          <w:rFonts w:ascii="Poppins" w:hAnsi="Poppins" w:cs="Poppins"/>
          <w:b/>
          <w:bCs/>
          <w:sz w:val="20"/>
          <w:szCs w:val="20"/>
        </w:rPr>
      </w:pPr>
    </w:p>
    <w:p w14:paraId="14FD372F" w14:textId="21E946CA" w:rsidR="002E6B82" w:rsidRPr="00615A6C" w:rsidRDefault="00F6074A" w:rsidP="00FD3B9C">
      <w:pPr>
        <w:jc w:val="both"/>
        <w:rPr>
          <w:rFonts w:ascii="Poppins" w:hAnsi="Poppins" w:cs="Poppins"/>
          <w:b/>
          <w:bCs/>
        </w:rPr>
      </w:pPr>
      <w:r w:rsidRPr="00615A6C">
        <w:rPr>
          <w:rFonts w:ascii="Poppins" w:hAnsi="Poppins" w:cs="Poppins"/>
          <w:b/>
          <w:bCs/>
        </w:rPr>
        <w:t>El compromiso de Fundación Cajasol con la innovación educativa</w:t>
      </w:r>
    </w:p>
    <w:p w14:paraId="5BF9D65C" w14:textId="77777777" w:rsidR="00FC3DD1" w:rsidRPr="00615A6C" w:rsidRDefault="00FC3DD1" w:rsidP="00FD3B9C">
      <w:pPr>
        <w:jc w:val="both"/>
        <w:rPr>
          <w:rFonts w:ascii="Poppins" w:hAnsi="Poppins" w:cs="Poppins"/>
        </w:rPr>
      </w:pPr>
    </w:p>
    <w:p w14:paraId="513AB940" w14:textId="77777777" w:rsidR="002E6B82" w:rsidRPr="00FD3B9C" w:rsidRDefault="00F6074A" w:rsidP="00FD3B9C">
      <w:pPr>
        <w:spacing w:after="280"/>
        <w:jc w:val="both"/>
        <w:rPr>
          <w:rFonts w:ascii="Poppins" w:hAnsi="Poppins" w:cs="Poppins"/>
          <w:sz w:val="20"/>
          <w:szCs w:val="20"/>
        </w:rPr>
      </w:pPr>
      <w:r w:rsidRPr="00615A6C">
        <w:rPr>
          <w:rFonts w:ascii="Poppins" w:hAnsi="Poppins" w:cs="Poppins"/>
          <w:sz w:val="20"/>
          <w:szCs w:val="20"/>
        </w:rPr>
        <w:t>Fundación Cajasol lleva décadas apostando por la educación, la cultura y el desarrollo social en Andalucía. A través de este acuerdo, la Fundación refuerza su línea de acción en innovación y digitalización, poniendo a disposición de los centros educativos andaluces una herramienta que transforma la manera en que se comunican con las familias y gestionan su actividad diaria.</w:t>
      </w:r>
    </w:p>
    <w:p w14:paraId="54E1A869" w14:textId="77777777" w:rsidR="002E6B82" w:rsidRPr="00FD3B9C" w:rsidRDefault="002E6B82">
      <w:pPr>
        <w:pBdr>
          <w:bottom w:val="single" w:sz="2" w:space="1" w:color="CCCCCC"/>
        </w:pBdr>
        <w:spacing w:after="280"/>
        <w:rPr>
          <w:rFonts w:ascii="Poppins" w:hAnsi="Poppins" w:cs="Poppins"/>
          <w:sz w:val="20"/>
          <w:szCs w:val="20"/>
        </w:rPr>
      </w:pPr>
    </w:p>
    <w:p w14:paraId="2C570CAE" w14:textId="77777777" w:rsidR="00757F41" w:rsidRPr="00FD3B9C" w:rsidRDefault="00757F41" w:rsidP="00757F41">
      <w:pPr>
        <w:jc w:val="center"/>
        <w:rPr>
          <w:rFonts w:ascii="Poppins" w:hAnsi="Poppins" w:cs="Poppins"/>
          <w:b/>
          <w:bCs/>
          <w:sz w:val="20"/>
          <w:szCs w:val="20"/>
          <w:u w:val="single"/>
        </w:rPr>
      </w:pPr>
    </w:p>
    <w:p w14:paraId="228E43A8" w14:textId="77777777" w:rsidR="00757F41" w:rsidRPr="00FD3B9C" w:rsidRDefault="00757F41" w:rsidP="00757F41">
      <w:pPr>
        <w:jc w:val="both"/>
        <w:rPr>
          <w:rFonts w:ascii="Poppins" w:hAnsi="Poppins" w:cs="Poppins"/>
          <w:b/>
          <w:bCs/>
          <w:sz w:val="20"/>
          <w:szCs w:val="20"/>
        </w:rPr>
      </w:pPr>
      <w:r w:rsidRPr="00FD3B9C">
        <w:rPr>
          <w:rFonts w:ascii="Poppins" w:hAnsi="Poppins" w:cs="Poppins"/>
          <w:b/>
          <w:bCs/>
          <w:sz w:val="20"/>
          <w:szCs w:val="20"/>
        </w:rPr>
        <w:t>Sobre Kids&amp;Clouds</w:t>
      </w:r>
    </w:p>
    <w:p w14:paraId="46C652B5" w14:textId="6048CDC0" w:rsidR="00757F41" w:rsidRDefault="00757F41" w:rsidP="00757F41">
      <w:pPr>
        <w:jc w:val="both"/>
        <w:rPr>
          <w:rFonts w:ascii="Poppins" w:hAnsi="Poppins" w:cs="Poppins"/>
          <w:sz w:val="20"/>
          <w:szCs w:val="20"/>
        </w:rPr>
      </w:pPr>
      <w:r w:rsidRPr="00FD3B9C">
        <w:rPr>
          <w:rFonts w:ascii="Poppins" w:hAnsi="Poppins" w:cs="Poppins"/>
          <w:sz w:val="20"/>
          <w:szCs w:val="20"/>
        </w:rPr>
        <w:t xml:space="preserve">Kids&amp;Clouds es una empresa tecnológica </w:t>
      </w:r>
      <w:r w:rsidR="00F67ABB">
        <w:rPr>
          <w:rFonts w:ascii="Poppins" w:hAnsi="Poppins" w:cs="Poppins"/>
          <w:sz w:val="20"/>
          <w:szCs w:val="20"/>
        </w:rPr>
        <w:t xml:space="preserve">andaluza </w:t>
      </w:r>
      <w:r w:rsidRPr="00FD3B9C">
        <w:rPr>
          <w:rFonts w:ascii="Poppins" w:hAnsi="Poppins" w:cs="Poppins"/>
          <w:sz w:val="20"/>
          <w:szCs w:val="20"/>
        </w:rPr>
        <w:t>especializada en soluciones SaaS para centros educativos y deportivos. Su plataforma, disponible en aplicación móvil y web, centraliza la comunicación diaria y profesionaliza la relación con las familias en un entorno seguro y normativo. Con más de 1</w:t>
      </w:r>
      <w:r w:rsidR="008E723B">
        <w:rPr>
          <w:rFonts w:ascii="Poppins" w:hAnsi="Poppins" w:cs="Poppins"/>
          <w:sz w:val="20"/>
          <w:szCs w:val="20"/>
        </w:rPr>
        <w:t>70</w:t>
      </w:r>
      <w:r w:rsidRPr="00FD3B9C">
        <w:rPr>
          <w:rFonts w:ascii="Poppins" w:hAnsi="Poppins" w:cs="Poppins"/>
          <w:sz w:val="20"/>
          <w:szCs w:val="20"/>
        </w:rPr>
        <w:t xml:space="preserve"> centros activos, combina tecnología y acompañamiento estratégico para optimizar operaciones, elevar la experiencia de usuario y garantizar el cumplimiento en la gestión de datos de menores.</w:t>
      </w:r>
    </w:p>
    <w:p w14:paraId="7CEF61D2" w14:textId="77777777" w:rsidR="00F67ABB" w:rsidRDefault="00F67ABB" w:rsidP="00757F41">
      <w:pPr>
        <w:jc w:val="both"/>
        <w:rPr>
          <w:rFonts w:ascii="Poppins" w:hAnsi="Poppins" w:cs="Poppins"/>
          <w:sz w:val="20"/>
          <w:szCs w:val="20"/>
        </w:rPr>
      </w:pPr>
    </w:p>
    <w:p w14:paraId="42127DB3" w14:textId="77777777" w:rsidR="00F67ABB" w:rsidRDefault="00F67ABB" w:rsidP="00757F41">
      <w:pPr>
        <w:jc w:val="both"/>
        <w:rPr>
          <w:rFonts w:ascii="Poppins" w:hAnsi="Poppins" w:cs="Poppins"/>
          <w:sz w:val="20"/>
          <w:szCs w:val="20"/>
        </w:rPr>
      </w:pPr>
    </w:p>
    <w:p w14:paraId="415FB8F4" w14:textId="77777777" w:rsidR="00757F41" w:rsidRPr="00FD3B9C" w:rsidRDefault="00757F41" w:rsidP="00757F41">
      <w:pPr>
        <w:jc w:val="both"/>
        <w:rPr>
          <w:rFonts w:ascii="Poppins" w:hAnsi="Poppins" w:cs="Poppins"/>
          <w:sz w:val="20"/>
          <w:szCs w:val="20"/>
        </w:rPr>
      </w:pPr>
    </w:p>
    <w:p w14:paraId="491644DE" w14:textId="063924E7" w:rsidR="000312F3" w:rsidRPr="00FD3B9C" w:rsidRDefault="000312F3" w:rsidP="000312F3">
      <w:pPr>
        <w:jc w:val="both"/>
        <w:rPr>
          <w:rFonts w:ascii="Poppins" w:hAnsi="Poppins" w:cs="Poppins"/>
          <w:b/>
          <w:bCs/>
          <w:sz w:val="20"/>
          <w:szCs w:val="20"/>
        </w:rPr>
      </w:pPr>
      <w:r w:rsidRPr="00FD3B9C">
        <w:rPr>
          <w:rFonts w:ascii="Poppins" w:hAnsi="Poppins" w:cs="Poppins"/>
          <w:b/>
          <w:bCs/>
          <w:sz w:val="20"/>
          <w:szCs w:val="20"/>
        </w:rPr>
        <w:t>Contacto</w:t>
      </w:r>
      <w:r>
        <w:rPr>
          <w:rFonts w:ascii="Poppins" w:hAnsi="Poppins" w:cs="Poppins"/>
          <w:b/>
          <w:bCs/>
          <w:sz w:val="20"/>
          <w:szCs w:val="20"/>
        </w:rPr>
        <w:t xml:space="preserve"> </w:t>
      </w:r>
      <w:r>
        <w:rPr>
          <w:rFonts w:ascii="Poppins" w:hAnsi="Poppins" w:cs="Poppins"/>
          <w:b/>
          <w:bCs/>
          <w:sz w:val="20"/>
          <w:szCs w:val="20"/>
        </w:rPr>
        <w:t xml:space="preserve">Fundación </w:t>
      </w:r>
      <w:proofErr w:type="spellStart"/>
      <w:r>
        <w:rPr>
          <w:rFonts w:ascii="Poppins" w:hAnsi="Poppins" w:cs="Poppins"/>
          <w:b/>
          <w:bCs/>
          <w:sz w:val="20"/>
          <w:szCs w:val="20"/>
        </w:rPr>
        <w:t>Cajasol</w:t>
      </w:r>
      <w:proofErr w:type="spellEnd"/>
    </w:p>
    <w:p w14:paraId="00AD4523" w14:textId="77777777" w:rsidR="000312F3" w:rsidRDefault="000312F3" w:rsidP="000312F3">
      <w:pPr>
        <w:pStyle w:val="Prrafodelista"/>
        <w:numPr>
          <w:ilvl w:val="0"/>
          <w:numId w:val="2"/>
        </w:numPr>
        <w:spacing w:after="160"/>
        <w:contextualSpacing/>
        <w:jc w:val="both"/>
        <w:rPr>
          <w:rFonts w:ascii="Poppins" w:hAnsi="Poppins" w:cs="Poppins"/>
          <w:sz w:val="20"/>
          <w:szCs w:val="20"/>
        </w:rPr>
      </w:pPr>
      <w:r>
        <w:rPr>
          <w:rFonts w:ascii="Poppins" w:hAnsi="Poppins" w:cs="Poppins"/>
          <w:sz w:val="20"/>
          <w:szCs w:val="20"/>
        </w:rPr>
        <w:t>Persona:</w:t>
      </w:r>
    </w:p>
    <w:p w14:paraId="765CD7F4" w14:textId="3970F8E1" w:rsidR="000312F3" w:rsidRPr="00FD3B9C" w:rsidRDefault="000312F3" w:rsidP="000312F3">
      <w:pPr>
        <w:pStyle w:val="Prrafodelista"/>
        <w:numPr>
          <w:ilvl w:val="0"/>
          <w:numId w:val="2"/>
        </w:numPr>
        <w:spacing w:after="160"/>
        <w:contextualSpacing/>
        <w:jc w:val="both"/>
        <w:rPr>
          <w:rFonts w:ascii="Poppins" w:hAnsi="Poppins" w:cs="Poppins"/>
          <w:sz w:val="20"/>
          <w:szCs w:val="20"/>
        </w:rPr>
      </w:pPr>
      <w:r>
        <w:rPr>
          <w:rFonts w:ascii="Poppins" w:hAnsi="Poppins" w:cs="Poppins"/>
          <w:sz w:val="20"/>
          <w:szCs w:val="20"/>
        </w:rPr>
        <w:t>Em</w:t>
      </w:r>
      <w:r w:rsidRPr="00FD3B9C">
        <w:rPr>
          <w:rFonts w:ascii="Poppins" w:hAnsi="Poppins" w:cs="Poppins"/>
          <w:sz w:val="20"/>
          <w:szCs w:val="20"/>
        </w:rPr>
        <w:t xml:space="preserve">ail: </w:t>
      </w:r>
    </w:p>
    <w:p w14:paraId="62D5ADA4" w14:textId="59CF1BB4" w:rsidR="000312F3" w:rsidRPr="00FD3B9C" w:rsidRDefault="000312F3" w:rsidP="000312F3">
      <w:pPr>
        <w:pStyle w:val="Prrafodelista"/>
        <w:numPr>
          <w:ilvl w:val="0"/>
          <w:numId w:val="2"/>
        </w:numPr>
        <w:spacing w:after="160"/>
        <w:contextualSpacing/>
        <w:jc w:val="both"/>
        <w:rPr>
          <w:rFonts w:ascii="Poppins" w:hAnsi="Poppins" w:cs="Poppins"/>
          <w:sz w:val="20"/>
          <w:szCs w:val="20"/>
          <w:lang w:val="en-US"/>
        </w:rPr>
      </w:pPr>
      <w:r>
        <w:rPr>
          <w:rFonts w:ascii="Poppins" w:hAnsi="Poppins" w:cs="Poppins"/>
          <w:sz w:val="20"/>
          <w:szCs w:val="20"/>
        </w:rPr>
        <w:t>Teléfono</w:t>
      </w:r>
      <w:r w:rsidRPr="00FD3B9C">
        <w:rPr>
          <w:rFonts w:ascii="Poppins" w:hAnsi="Poppins" w:cs="Poppins"/>
          <w:sz w:val="20"/>
          <w:szCs w:val="20"/>
        </w:rPr>
        <w:t xml:space="preserve">: </w:t>
      </w:r>
    </w:p>
    <w:p w14:paraId="0D7D1FB3" w14:textId="77777777" w:rsidR="000312F3" w:rsidRDefault="000312F3" w:rsidP="00757F41">
      <w:pPr>
        <w:jc w:val="both"/>
        <w:rPr>
          <w:rFonts w:ascii="Poppins" w:hAnsi="Poppins" w:cs="Poppins"/>
          <w:b/>
          <w:bCs/>
          <w:sz w:val="20"/>
          <w:szCs w:val="20"/>
        </w:rPr>
      </w:pPr>
    </w:p>
    <w:p w14:paraId="0660C29A" w14:textId="77777777" w:rsidR="000312F3" w:rsidRDefault="000312F3" w:rsidP="00757F41">
      <w:pPr>
        <w:jc w:val="both"/>
        <w:rPr>
          <w:rFonts w:ascii="Poppins" w:hAnsi="Poppins" w:cs="Poppins"/>
          <w:b/>
          <w:bCs/>
          <w:sz w:val="20"/>
          <w:szCs w:val="20"/>
        </w:rPr>
      </w:pPr>
    </w:p>
    <w:p w14:paraId="10474242" w14:textId="6A241C5B" w:rsidR="00757F41" w:rsidRPr="00FD3B9C" w:rsidRDefault="00757F41" w:rsidP="00757F41">
      <w:pPr>
        <w:jc w:val="both"/>
        <w:rPr>
          <w:rFonts w:ascii="Poppins" w:hAnsi="Poppins" w:cs="Poppins"/>
          <w:b/>
          <w:bCs/>
          <w:sz w:val="20"/>
          <w:szCs w:val="20"/>
        </w:rPr>
      </w:pPr>
      <w:r w:rsidRPr="00FD3B9C">
        <w:rPr>
          <w:rFonts w:ascii="Poppins" w:hAnsi="Poppins" w:cs="Poppins"/>
          <w:b/>
          <w:bCs/>
          <w:sz w:val="20"/>
          <w:szCs w:val="20"/>
        </w:rPr>
        <w:t>Contacto</w:t>
      </w:r>
      <w:r w:rsidR="000312F3">
        <w:rPr>
          <w:rFonts w:ascii="Poppins" w:hAnsi="Poppins" w:cs="Poppins"/>
          <w:b/>
          <w:bCs/>
          <w:sz w:val="20"/>
          <w:szCs w:val="20"/>
        </w:rPr>
        <w:t xml:space="preserve"> </w:t>
      </w:r>
      <w:proofErr w:type="spellStart"/>
      <w:r w:rsidR="000312F3">
        <w:rPr>
          <w:rFonts w:ascii="Poppins" w:hAnsi="Poppins" w:cs="Poppins"/>
          <w:b/>
          <w:bCs/>
          <w:sz w:val="20"/>
          <w:szCs w:val="20"/>
        </w:rPr>
        <w:t>Kids&amp;Clouds</w:t>
      </w:r>
      <w:proofErr w:type="spellEnd"/>
    </w:p>
    <w:p w14:paraId="18C59ABF" w14:textId="78DA6BEA" w:rsidR="00757F41" w:rsidRPr="00FD3B9C" w:rsidRDefault="000312F3" w:rsidP="00757F41">
      <w:pPr>
        <w:pStyle w:val="Prrafodelista"/>
        <w:numPr>
          <w:ilvl w:val="0"/>
          <w:numId w:val="2"/>
        </w:numPr>
        <w:spacing w:after="160"/>
        <w:contextualSpacing/>
        <w:jc w:val="both"/>
        <w:rPr>
          <w:rFonts w:ascii="Poppins" w:hAnsi="Poppins" w:cs="Poppins"/>
          <w:sz w:val="20"/>
          <w:szCs w:val="20"/>
        </w:rPr>
      </w:pPr>
      <w:r>
        <w:rPr>
          <w:rFonts w:ascii="Poppins" w:hAnsi="Poppins" w:cs="Poppins"/>
          <w:sz w:val="20"/>
          <w:szCs w:val="20"/>
        </w:rPr>
        <w:t>Em</w:t>
      </w:r>
      <w:r w:rsidR="00757F41" w:rsidRPr="00FD3B9C">
        <w:rPr>
          <w:rFonts w:ascii="Poppins" w:hAnsi="Poppins" w:cs="Poppins"/>
          <w:sz w:val="20"/>
          <w:szCs w:val="20"/>
        </w:rPr>
        <w:t xml:space="preserve">ail: contacta@kidsnclouds.com </w:t>
      </w:r>
    </w:p>
    <w:p w14:paraId="6FCE50C6" w14:textId="77777777" w:rsidR="00757F41" w:rsidRPr="00FD3B9C" w:rsidRDefault="00757F41" w:rsidP="00757F41">
      <w:pPr>
        <w:pStyle w:val="Prrafodelista"/>
        <w:numPr>
          <w:ilvl w:val="0"/>
          <w:numId w:val="2"/>
        </w:numPr>
        <w:spacing w:after="160"/>
        <w:contextualSpacing/>
        <w:jc w:val="both"/>
        <w:rPr>
          <w:rFonts w:ascii="Poppins" w:hAnsi="Poppins" w:cs="Poppins"/>
          <w:sz w:val="20"/>
          <w:szCs w:val="20"/>
          <w:lang w:val="en-US"/>
        </w:rPr>
      </w:pPr>
      <w:r w:rsidRPr="00FD3B9C">
        <w:rPr>
          <w:rFonts w:ascii="Poppins" w:hAnsi="Poppins" w:cs="Poppins"/>
          <w:sz w:val="20"/>
          <w:szCs w:val="20"/>
        </w:rPr>
        <w:t>Móvil: +34 674 21 63 98</w:t>
      </w:r>
    </w:p>
    <w:p w14:paraId="2B01D24B" w14:textId="77777777" w:rsidR="00720728" w:rsidRDefault="00720728" w:rsidP="00720728">
      <w:pPr>
        <w:spacing w:after="280"/>
        <w:jc w:val="both"/>
        <w:rPr>
          <w:rFonts w:ascii="Poppins" w:hAnsi="Poppins" w:cs="Poppins"/>
          <w:sz w:val="20"/>
          <w:szCs w:val="20"/>
        </w:rPr>
      </w:pPr>
      <w:r w:rsidRPr="00396856">
        <w:rPr>
          <w:rFonts w:ascii="Poppins" w:hAnsi="Poppins" w:cs="Poppins"/>
          <w:sz w:val="20"/>
          <w:szCs w:val="20"/>
        </w:rPr>
        <w:t xml:space="preserve">Los centros que quieran saber más sobre este patrocinio pueden contactar con el equipo de </w:t>
      </w:r>
      <w:proofErr w:type="spellStart"/>
      <w:r w:rsidRPr="00396856">
        <w:rPr>
          <w:rFonts w:ascii="Poppins" w:hAnsi="Poppins" w:cs="Poppins"/>
          <w:sz w:val="20"/>
          <w:szCs w:val="20"/>
        </w:rPr>
        <w:t>Kids&amp;Clouds</w:t>
      </w:r>
      <w:proofErr w:type="spellEnd"/>
      <w:r>
        <w:rPr>
          <w:rFonts w:ascii="Poppins" w:hAnsi="Poppins" w:cs="Poppins"/>
          <w:sz w:val="20"/>
          <w:szCs w:val="20"/>
        </w:rPr>
        <w:t xml:space="preserve"> </w:t>
      </w:r>
      <w:hyperlink r:id="rId10" w:history="1">
        <w:r w:rsidRPr="00FD3B9C">
          <w:rPr>
            <w:rStyle w:val="Hipervnculo"/>
            <w:rFonts w:ascii="Poppins" w:hAnsi="Poppins" w:cs="Poppins"/>
            <w:sz w:val="20"/>
            <w:szCs w:val="20"/>
          </w:rPr>
          <w:t>aquí</w:t>
        </w:r>
      </w:hyperlink>
      <w:r w:rsidRPr="00FD3B9C">
        <w:rPr>
          <w:rFonts w:ascii="Poppins" w:hAnsi="Poppins" w:cs="Poppins"/>
          <w:sz w:val="20"/>
          <w:szCs w:val="20"/>
        </w:rPr>
        <w:t>.</w:t>
      </w:r>
    </w:p>
    <w:p w14:paraId="783D48EE" w14:textId="77777777" w:rsidR="00F67ABB" w:rsidRDefault="00F67ABB" w:rsidP="00720728">
      <w:pPr>
        <w:spacing w:after="280"/>
        <w:jc w:val="both"/>
        <w:rPr>
          <w:rFonts w:ascii="Poppins" w:hAnsi="Poppins" w:cs="Poppins"/>
          <w:sz w:val="20"/>
          <w:szCs w:val="20"/>
        </w:rPr>
      </w:pPr>
    </w:p>
    <w:p w14:paraId="222E6452" w14:textId="62E7BF93" w:rsidR="000312F3" w:rsidRPr="00FD3B9C" w:rsidRDefault="000312F3" w:rsidP="000312F3">
      <w:pPr>
        <w:jc w:val="both"/>
        <w:rPr>
          <w:rFonts w:ascii="Poppins" w:hAnsi="Poppins" w:cs="Poppins"/>
          <w:b/>
          <w:bCs/>
          <w:sz w:val="20"/>
          <w:szCs w:val="20"/>
        </w:rPr>
      </w:pPr>
      <w:r w:rsidRPr="00FD3B9C">
        <w:rPr>
          <w:rFonts w:ascii="Poppins" w:hAnsi="Poppins" w:cs="Poppins"/>
          <w:b/>
          <w:bCs/>
          <w:sz w:val="20"/>
          <w:szCs w:val="20"/>
        </w:rPr>
        <w:t>Contacto</w:t>
      </w:r>
      <w:r>
        <w:rPr>
          <w:rFonts w:ascii="Poppins" w:hAnsi="Poppins" w:cs="Poppins"/>
          <w:b/>
          <w:bCs/>
          <w:sz w:val="20"/>
          <w:szCs w:val="20"/>
        </w:rPr>
        <w:t xml:space="preserve"> </w:t>
      </w:r>
      <w:r>
        <w:rPr>
          <w:rFonts w:ascii="Poppins" w:hAnsi="Poppins" w:cs="Poppins"/>
          <w:b/>
          <w:bCs/>
          <w:sz w:val="20"/>
          <w:szCs w:val="20"/>
        </w:rPr>
        <w:t>Leticia Álvarez-Cervera</w:t>
      </w:r>
    </w:p>
    <w:p w14:paraId="21F64736" w14:textId="3051E0A5" w:rsidR="000312F3" w:rsidRPr="000312F3" w:rsidRDefault="000312F3" w:rsidP="000312F3">
      <w:pPr>
        <w:pStyle w:val="Prrafodelista"/>
        <w:numPr>
          <w:ilvl w:val="0"/>
          <w:numId w:val="2"/>
        </w:numPr>
        <w:spacing w:after="160"/>
        <w:contextualSpacing/>
        <w:jc w:val="both"/>
        <w:rPr>
          <w:rFonts w:ascii="Poppins" w:hAnsi="Poppins" w:cs="Poppins"/>
          <w:sz w:val="20"/>
          <w:szCs w:val="20"/>
          <w:lang w:val="en-US"/>
        </w:rPr>
      </w:pPr>
      <w:r>
        <w:rPr>
          <w:rFonts w:ascii="Poppins" w:hAnsi="Poppins" w:cs="Poppins"/>
          <w:sz w:val="20"/>
          <w:szCs w:val="20"/>
          <w:lang w:val="en-US"/>
        </w:rPr>
        <w:t>Em</w:t>
      </w:r>
      <w:r w:rsidRPr="000312F3">
        <w:rPr>
          <w:rFonts w:ascii="Poppins" w:hAnsi="Poppins" w:cs="Poppins"/>
          <w:sz w:val="20"/>
          <w:szCs w:val="20"/>
          <w:lang w:val="en-US"/>
        </w:rPr>
        <w:t xml:space="preserve">ail: </w:t>
      </w:r>
      <w:r w:rsidRPr="000312F3">
        <w:rPr>
          <w:rFonts w:ascii="Poppins" w:hAnsi="Poppins" w:cs="Poppins"/>
          <w:sz w:val="20"/>
          <w:szCs w:val="20"/>
          <w:lang w:val="en-US"/>
        </w:rPr>
        <w:t>leticia.alvarezcervera@visasur.com</w:t>
      </w:r>
      <w:r w:rsidRPr="000312F3">
        <w:rPr>
          <w:rFonts w:ascii="Poppins" w:hAnsi="Poppins" w:cs="Poppins"/>
          <w:sz w:val="20"/>
          <w:szCs w:val="20"/>
          <w:lang w:val="en-US"/>
        </w:rPr>
        <w:t xml:space="preserve"> </w:t>
      </w:r>
    </w:p>
    <w:p w14:paraId="0016A77B" w14:textId="1A7DA8AE" w:rsidR="000312F3" w:rsidRPr="00FD3B9C" w:rsidRDefault="000312F3" w:rsidP="000312F3">
      <w:pPr>
        <w:pStyle w:val="Prrafodelista"/>
        <w:numPr>
          <w:ilvl w:val="0"/>
          <w:numId w:val="2"/>
        </w:numPr>
        <w:spacing w:after="160"/>
        <w:contextualSpacing/>
        <w:jc w:val="both"/>
        <w:rPr>
          <w:rFonts w:ascii="Poppins" w:hAnsi="Poppins" w:cs="Poppins"/>
          <w:sz w:val="20"/>
          <w:szCs w:val="20"/>
          <w:lang w:val="en-US"/>
        </w:rPr>
      </w:pPr>
      <w:r w:rsidRPr="00FD3B9C">
        <w:rPr>
          <w:rFonts w:ascii="Poppins" w:hAnsi="Poppins" w:cs="Poppins"/>
          <w:sz w:val="20"/>
          <w:szCs w:val="20"/>
        </w:rPr>
        <w:t xml:space="preserve">Móvil: +34 </w:t>
      </w:r>
      <w:r>
        <w:rPr>
          <w:rFonts w:ascii="Poppins" w:hAnsi="Poppins" w:cs="Poppins"/>
          <w:sz w:val="20"/>
          <w:szCs w:val="20"/>
        </w:rPr>
        <w:t>670 620 650</w:t>
      </w:r>
    </w:p>
    <w:p w14:paraId="78BA55DF" w14:textId="77777777" w:rsidR="000312F3" w:rsidRPr="00FD3B9C" w:rsidRDefault="000312F3" w:rsidP="00720728">
      <w:pPr>
        <w:spacing w:after="280"/>
        <w:jc w:val="both"/>
        <w:rPr>
          <w:rFonts w:ascii="Poppins" w:hAnsi="Poppins" w:cs="Poppins"/>
          <w:sz w:val="20"/>
          <w:szCs w:val="20"/>
        </w:rPr>
      </w:pPr>
    </w:p>
    <w:p w14:paraId="1DDFA5BA" w14:textId="77777777" w:rsidR="00720728" w:rsidRPr="00757F41" w:rsidRDefault="00720728">
      <w:pPr>
        <w:spacing w:after="60"/>
        <w:rPr>
          <w:rFonts w:asciiTheme="majorHAnsi" w:hAnsiTheme="majorHAnsi"/>
          <w:sz w:val="24"/>
          <w:szCs w:val="24"/>
        </w:rPr>
      </w:pPr>
    </w:p>
    <w:sectPr w:rsidR="00720728" w:rsidRPr="00757F4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9618" w14:textId="77777777" w:rsidR="009175F0" w:rsidRDefault="009175F0" w:rsidP="00757F41">
      <w:r>
        <w:separator/>
      </w:r>
    </w:p>
  </w:endnote>
  <w:endnote w:type="continuationSeparator" w:id="0">
    <w:p w14:paraId="115D4336" w14:textId="77777777" w:rsidR="009175F0" w:rsidRDefault="009175F0" w:rsidP="00757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4A29E65" w14:paraId="62616CFE" w14:textId="77777777" w:rsidTr="14A29E65">
      <w:trPr>
        <w:trHeight w:val="300"/>
      </w:trPr>
      <w:tc>
        <w:tcPr>
          <w:tcW w:w="3005" w:type="dxa"/>
        </w:tcPr>
        <w:p w14:paraId="1318E2B6" w14:textId="6B690879" w:rsidR="14A29E65" w:rsidRDefault="14A29E65" w:rsidP="14A29E65">
          <w:pPr>
            <w:pStyle w:val="Encabezado"/>
            <w:ind w:left="-115"/>
          </w:pPr>
        </w:p>
      </w:tc>
      <w:tc>
        <w:tcPr>
          <w:tcW w:w="3005" w:type="dxa"/>
        </w:tcPr>
        <w:p w14:paraId="364F2126" w14:textId="6070594F" w:rsidR="14A29E65" w:rsidRDefault="14A29E65" w:rsidP="14A29E65">
          <w:pPr>
            <w:pStyle w:val="Encabezado"/>
            <w:jc w:val="center"/>
          </w:pPr>
        </w:p>
      </w:tc>
      <w:tc>
        <w:tcPr>
          <w:tcW w:w="3005" w:type="dxa"/>
        </w:tcPr>
        <w:p w14:paraId="78C30BDC" w14:textId="48CEA42F" w:rsidR="14A29E65" w:rsidRDefault="14A29E65" w:rsidP="14A29E65">
          <w:pPr>
            <w:pStyle w:val="Encabezado"/>
            <w:ind w:right="-115"/>
            <w:jc w:val="right"/>
          </w:pPr>
        </w:p>
      </w:tc>
    </w:tr>
  </w:tbl>
  <w:p w14:paraId="230A4F17" w14:textId="75C4D6C8" w:rsidR="14A29E65" w:rsidRDefault="14A29E65" w:rsidP="14A29E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8CB8" w14:textId="77777777" w:rsidR="009175F0" w:rsidRDefault="009175F0" w:rsidP="00757F41">
      <w:r>
        <w:separator/>
      </w:r>
    </w:p>
  </w:footnote>
  <w:footnote w:type="continuationSeparator" w:id="0">
    <w:p w14:paraId="4E41B8F0" w14:textId="77777777" w:rsidR="009175F0" w:rsidRDefault="009175F0" w:rsidP="00757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9747" w14:textId="1E32F02C" w:rsidR="00757F41" w:rsidRPr="00757F41" w:rsidRDefault="14A29E65" w:rsidP="14A29E65">
    <w:pPr>
      <w:pStyle w:val="Encabezado"/>
      <w:jc w:val="center"/>
    </w:pPr>
    <w:r>
      <w:rPr>
        <w:noProof/>
      </w:rPr>
      <w:drawing>
        <wp:inline distT="0" distB="0" distL="0" distR="0" wp14:anchorId="4F5E37B0" wp14:editId="1F9C9903">
          <wp:extent cx="2814320" cy="1003889"/>
          <wp:effectExtent l="0" t="0" r="0" b="0"/>
          <wp:docPr id="763810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0842" name="Picture 763810842"/>
                  <pic:cNvPicPr/>
                </pic:nvPicPr>
                <pic:blipFill>
                  <a:blip r:embed="rId1">
                    <a:extLst>
                      <a:ext uri="{28A0092B-C50C-407E-A947-70E740481C1C}">
                        <a14:useLocalDpi xmlns:a14="http://schemas.microsoft.com/office/drawing/2010/main"/>
                      </a:ext>
                    </a:extLst>
                  </a:blip>
                  <a:stretch>
                    <a:fillRect/>
                  </a:stretch>
                </pic:blipFill>
                <pic:spPr>
                  <a:xfrm>
                    <a:off x="0" y="0"/>
                    <a:ext cx="2825178" cy="1007762"/>
                  </a:xfrm>
                  <a:prstGeom prst="rect">
                    <a:avLst/>
                  </a:prstGeom>
                </pic:spPr>
              </pic:pic>
            </a:graphicData>
          </a:graphic>
        </wp:inline>
      </w:drawing>
    </w:r>
    <w:r>
      <w:rPr>
        <w:noProof/>
      </w:rPr>
      <w:drawing>
        <wp:inline distT="0" distB="0" distL="0" distR="0" wp14:anchorId="020B242E" wp14:editId="7BE7F327">
          <wp:extent cx="1264920" cy="1264920"/>
          <wp:effectExtent l="0" t="0" r="0" b="0"/>
          <wp:docPr id="188455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8106" name="Imagen 2142458106"/>
                  <pic:cNvPicPr/>
                </pic:nvPicPr>
                <pic:blipFill>
                  <a:blip r:embed="rId2">
                    <a:extLst>
                      <a:ext uri="{28A0092B-C50C-407E-A947-70E740481C1C}">
                        <a14:useLocalDpi xmlns:a14="http://schemas.microsoft.com/office/drawing/2010/main" val="0"/>
                      </a:ext>
                    </a:extLst>
                  </a:blip>
                  <a:stretch>
                    <a:fillRect/>
                  </a:stretch>
                </pic:blipFill>
                <pic:spPr>
                  <a:xfrm>
                    <a:off x="0" y="0"/>
                    <a:ext cx="1264920" cy="1264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32686"/>
    <w:multiLevelType w:val="hybridMultilevel"/>
    <w:tmpl w:val="EA74211E"/>
    <w:lvl w:ilvl="0" w:tplc="BFF21D94">
      <w:start w:val="1"/>
      <w:numFmt w:val="bullet"/>
      <w:lvlText w:val="●"/>
      <w:lvlJc w:val="left"/>
      <w:pPr>
        <w:ind w:left="720" w:hanging="360"/>
      </w:pPr>
    </w:lvl>
    <w:lvl w:ilvl="1" w:tplc="00BA2264">
      <w:start w:val="1"/>
      <w:numFmt w:val="bullet"/>
      <w:lvlText w:val="○"/>
      <w:lvlJc w:val="left"/>
      <w:pPr>
        <w:ind w:left="1440" w:hanging="360"/>
      </w:pPr>
    </w:lvl>
    <w:lvl w:ilvl="2" w:tplc="BA3295E2">
      <w:start w:val="1"/>
      <w:numFmt w:val="bullet"/>
      <w:lvlText w:val="■"/>
      <w:lvlJc w:val="left"/>
      <w:pPr>
        <w:ind w:left="2160" w:hanging="360"/>
      </w:pPr>
    </w:lvl>
    <w:lvl w:ilvl="3" w:tplc="A8122F4E">
      <w:start w:val="1"/>
      <w:numFmt w:val="bullet"/>
      <w:lvlText w:val="●"/>
      <w:lvlJc w:val="left"/>
      <w:pPr>
        <w:ind w:left="2880" w:hanging="360"/>
      </w:pPr>
    </w:lvl>
    <w:lvl w:ilvl="4" w:tplc="479CA67E">
      <w:start w:val="1"/>
      <w:numFmt w:val="bullet"/>
      <w:lvlText w:val="○"/>
      <w:lvlJc w:val="left"/>
      <w:pPr>
        <w:ind w:left="3600" w:hanging="360"/>
      </w:pPr>
    </w:lvl>
    <w:lvl w:ilvl="5" w:tplc="E3220D96">
      <w:start w:val="1"/>
      <w:numFmt w:val="bullet"/>
      <w:lvlText w:val="■"/>
      <w:lvlJc w:val="left"/>
      <w:pPr>
        <w:ind w:left="4320" w:hanging="360"/>
      </w:pPr>
    </w:lvl>
    <w:lvl w:ilvl="6" w:tplc="A1C45DD8">
      <w:start w:val="1"/>
      <w:numFmt w:val="bullet"/>
      <w:lvlText w:val="●"/>
      <w:lvlJc w:val="left"/>
      <w:pPr>
        <w:ind w:left="5040" w:hanging="360"/>
      </w:pPr>
    </w:lvl>
    <w:lvl w:ilvl="7" w:tplc="BE0208EC">
      <w:start w:val="1"/>
      <w:numFmt w:val="bullet"/>
      <w:lvlText w:val="●"/>
      <w:lvlJc w:val="left"/>
      <w:pPr>
        <w:ind w:left="5760" w:hanging="360"/>
      </w:pPr>
    </w:lvl>
    <w:lvl w:ilvl="8" w:tplc="7F4CF588">
      <w:start w:val="1"/>
      <w:numFmt w:val="bullet"/>
      <w:lvlText w:val="●"/>
      <w:lvlJc w:val="left"/>
      <w:pPr>
        <w:ind w:left="6480" w:hanging="360"/>
      </w:pPr>
    </w:lvl>
  </w:abstractNum>
  <w:abstractNum w:abstractNumId="1" w15:restartNumberingAfterBreak="0">
    <w:nsid w:val="4206328A"/>
    <w:multiLevelType w:val="hybridMultilevel"/>
    <w:tmpl w:val="4A20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369316">
    <w:abstractNumId w:val="0"/>
    <w:lvlOverride w:ilvl="0">
      <w:startOverride w:val="1"/>
    </w:lvlOverride>
  </w:num>
  <w:num w:numId="2" w16cid:durableId="300841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82"/>
    <w:rsid w:val="00020F08"/>
    <w:rsid w:val="000312F3"/>
    <w:rsid w:val="00062E25"/>
    <w:rsid w:val="000F78C4"/>
    <w:rsid w:val="0019101F"/>
    <w:rsid w:val="001C337C"/>
    <w:rsid w:val="001E0969"/>
    <w:rsid w:val="002438B3"/>
    <w:rsid w:val="002519F7"/>
    <w:rsid w:val="00276F71"/>
    <w:rsid w:val="002E6B82"/>
    <w:rsid w:val="002F5470"/>
    <w:rsid w:val="00396856"/>
    <w:rsid w:val="003C59AA"/>
    <w:rsid w:val="003F6E28"/>
    <w:rsid w:val="004305AC"/>
    <w:rsid w:val="00455A9F"/>
    <w:rsid w:val="00480F95"/>
    <w:rsid w:val="004854C2"/>
    <w:rsid w:val="004E2DAD"/>
    <w:rsid w:val="004F5A1A"/>
    <w:rsid w:val="00615A6C"/>
    <w:rsid w:val="00620B51"/>
    <w:rsid w:val="006223FC"/>
    <w:rsid w:val="00654371"/>
    <w:rsid w:val="0066577F"/>
    <w:rsid w:val="006B68AD"/>
    <w:rsid w:val="006C4786"/>
    <w:rsid w:val="00717B21"/>
    <w:rsid w:val="00717FCC"/>
    <w:rsid w:val="00720728"/>
    <w:rsid w:val="00724E0A"/>
    <w:rsid w:val="00757F41"/>
    <w:rsid w:val="007641DA"/>
    <w:rsid w:val="007F5861"/>
    <w:rsid w:val="00875948"/>
    <w:rsid w:val="008877FE"/>
    <w:rsid w:val="008E723B"/>
    <w:rsid w:val="008F0948"/>
    <w:rsid w:val="008F48AB"/>
    <w:rsid w:val="009175F0"/>
    <w:rsid w:val="009757CB"/>
    <w:rsid w:val="00A1321A"/>
    <w:rsid w:val="00A85AE7"/>
    <w:rsid w:val="00AB5D30"/>
    <w:rsid w:val="00AF2D26"/>
    <w:rsid w:val="00B0352A"/>
    <w:rsid w:val="00B12747"/>
    <w:rsid w:val="00B42321"/>
    <w:rsid w:val="00B55E4B"/>
    <w:rsid w:val="00C322F6"/>
    <w:rsid w:val="00CC76FE"/>
    <w:rsid w:val="00D12859"/>
    <w:rsid w:val="00D62732"/>
    <w:rsid w:val="00D77A0C"/>
    <w:rsid w:val="00D95351"/>
    <w:rsid w:val="00D9692D"/>
    <w:rsid w:val="00DA11C2"/>
    <w:rsid w:val="00DA5CF1"/>
    <w:rsid w:val="00DB1F9D"/>
    <w:rsid w:val="00DE121A"/>
    <w:rsid w:val="00E47053"/>
    <w:rsid w:val="00E71C75"/>
    <w:rsid w:val="00EC4584"/>
    <w:rsid w:val="00F12F26"/>
    <w:rsid w:val="00F300F1"/>
    <w:rsid w:val="00F6074A"/>
    <w:rsid w:val="00F67ABB"/>
    <w:rsid w:val="00FC3DD1"/>
    <w:rsid w:val="00FD3B9C"/>
    <w:rsid w:val="00FE3212"/>
    <w:rsid w:val="00FE5C7E"/>
    <w:rsid w:val="0BD3D67F"/>
    <w:rsid w:val="14A29E65"/>
    <w:rsid w:val="14EC8D8D"/>
    <w:rsid w:val="17B7FF12"/>
    <w:rsid w:val="1E42CEED"/>
    <w:rsid w:val="2341114B"/>
    <w:rsid w:val="266BE746"/>
    <w:rsid w:val="3E3840DC"/>
    <w:rsid w:val="4732A16C"/>
    <w:rsid w:val="4795B72B"/>
    <w:rsid w:val="47DA450B"/>
    <w:rsid w:val="50F193C1"/>
    <w:rsid w:val="5968406C"/>
    <w:rsid w:val="6B3B7593"/>
    <w:rsid w:val="77D5E2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128D9"/>
  <w15:docId w15:val="{1865386E-F586-4BD7-8019-7216AF4B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F3"/>
  </w:style>
  <w:style w:type="paragraph" w:styleId="Ttulo1">
    <w:name w:val="heading 1"/>
    <w:uiPriority w:val="9"/>
    <w:qFormat/>
    <w:pPr>
      <w:spacing w:before="240" w:after="200"/>
      <w:outlineLvl w:val="0"/>
    </w:pPr>
    <w:rPr>
      <w:b/>
      <w:bCs/>
      <w:color w:val="1A4C8B"/>
      <w:sz w:val="32"/>
      <w:szCs w:val="32"/>
    </w:rPr>
  </w:style>
  <w:style w:type="paragraph" w:styleId="Ttulo2">
    <w:name w:val="heading 2"/>
    <w:uiPriority w:val="9"/>
    <w:unhideWhenUsed/>
    <w:qFormat/>
    <w:pPr>
      <w:spacing w:before="200" w:after="120"/>
      <w:outlineLvl w:val="1"/>
    </w:pPr>
    <w:rPr>
      <w:b/>
      <w:bCs/>
      <w:color w:val="1A4C8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57F41"/>
    <w:pPr>
      <w:tabs>
        <w:tab w:val="center" w:pos="4252"/>
        <w:tab w:val="right" w:pos="8504"/>
      </w:tabs>
    </w:pPr>
  </w:style>
  <w:style w:type="character" w:customStyle="1" w:styleId="EncabezadoCar">
    <w:name w:val="Encabezado Car"/>
    <w:basedOn w:val="Fuentedeprrafopredeter"/>
    <w:link w:val="Encabezado"/>
    <w:uiPriority w:val="99"/>
    <w:rsid w:val="00757F41"/>
  </w:style>
  <w:style w:type="paragraph" w:styleId="Piedepgina">
    <w:name w:val="footer"/>
    <w:basedOn w:val="Normal"/>
    <w:link w:val="PiedepginaCar"/>
    <w:uiPriority w:val="99"/>
    <w:unhideWhenUsed/>
    <w:rsid w:val="00757F41"/>
    <w:pPr>
      <w:tabs>
        <w:tab w:val="center" w:pos="4252"/>
        <w:tab w:val="right" w:pos="8504"/>
      </w:tabs>
    </w:pPr>
  </w:style>
  <w:style w:type="character" w:customStyle="1" w:styleId="PiedepginaCar">
    <w:name w:val="Pie de página Car"/>
    <w:basedOn w:val="Fuentedeprrafopredeter"/>
    <w:link w:val="Piedepgina"/>
    <w:uiPriority w:val="99"/>
    <w:rsid w:val="00757F41"/>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FD3B9C"/>
    <w:rPr>
      <w:color w:val="605E5C"/>
      <w:shd w:val="clear" w:color="auto" w:fill="E1DFDD"/>
    </w:rPr>
  </w:style>
  <w:style w:type="character" w:styleId="Hipervnculovisitado">
    <w:name w:val="FollowedHyperlink"/>
    <w:basedOn w:val="Fuentedeprrafopredeter"/>
    <w:uiPriority w:val="99"/>
    <w:semiHidden/>
    <w:unhideWhenUsed/>
    <w:rsid w:val="008E72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kidsnclouds.es/contact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9FAD5ACECC04468FB604502CE9AF46" ma:contentTypeVersion="14" ma:contentTypeDescription="Crear nuevo documento." ma:contentTypeScope="" ma:versionID="466513c765ebf5a09ce7194f14768a5b">
  <xsd:schema xmlns:xsd="http://www.w3.org/2001/XMLSchema" xmlns:xs="http://www.w3.org/2001/XMLSchema" xmlns:p="http://schemas.microsoft.com/office/2006/metadata/properties" xmlns:ns2="17571f78-4dd7-45b7-aee4-b3c2b1015bbe" xmlns:ns3="f86939b9-8bc4-41d8-8109-b5999efbc9c4" targetNamespace="http://schemas.microsoft.com/office/2006/metadata/properties" ma:root="true" ma:fieldsID="928067d5bc6e01f0aeff987693040287" ns2:_="" ns3:_="">
    <xsd:import namespace="17571f78-4dd7-45b7-aee4-b3c2b1015bbe"/>
    <xsd:import namespace="f86939b9-8bc4-41d8-8109-b5999efbc9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Paul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71f78-4dd7-45b7-aee4-b3c2b1015b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a8aefec-e22b-4d8f-a742-80977cb0e31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Paula" ma:index="21" nillable="true" ma:displayName="Paula" ma:format="Dropdown" ma:internalName="Paul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6939b9-8bc4-41d8-8109-b5999efbc9c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8309173-470c-4dbb-a41d-9eaee3a91e42}" ma:internalName="TaxCatchAll" ma:showField="CatchAllData" ma:web="f86939b9-8bc4-41d8-8109-b5999efbc9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571f78-4dd7-45b7-aee4-b3c2b1015bbe">
      <Terms xmlns="http://schemas.microsoft.com/office/infopath/2007/PartnerControls"/>
    </lcf76f155ced4ddcb4097134ff3c332f>
    <Paula xmlns="17571f78-4dd7-45b7-aee4-b3c2b1015bbe" xsi:nil="true"/>
    <TaxCatchAll xmlns="f86939b9-8bc4-41d8-8109-b5999efbc9c4" xsi:nil="true"/>
  </documentManagement>
</p:properties>
</file>

<file path=customXml/itemProps1.xml><?xml version="1.0" encoding="utf-8"?>
<ds:datastoreItem xmlns:ds="http://schemas.openxmlformats.org/officeDocument/2006/customXml" ds:itemID="{96F7960B-DD15-4048-9217-A1D84FB1EE9C}">
  <ds:schemaRefs>
    <ds:schemaRef ds:uri="http://schemas.microsoft.com/sharepoint/v3/contenttype/forms"/>
  </ds:schemaRefs>
</ds:datastoreItem>
</file>

<file path=customXml/itemProps2.xml><?xml version="1.0" encoding="utf-8"?>
<ds:datastoreItem xmlns:ds="http://schemas.openxmlformats.org/officeDocument/2006/customXml" ds:itemID="{160F0550-7C7B-43AB-9D18-8DCCDC546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71f78-4dd7-45b7-aee4-b3c2b1015bbe"/>
    <ds:schemaRef ds:uri="f86939b9-8bc4-41d8-8109-b5999efbc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ED5754-3FC7-4F34-AEB2-AB0161D7DBDF}">
  <ds:schemaRefs>
    <ds:schemaRef ds:uri="http://schemas.microsoft.com/office/2006/metadata/properties"/>
    <ds:schemaRef ds:uri="http://schemas.microsoft.com/office/infopath/2007/PartnerControls"/>
    <ds:schemaRef ds:uri="17571f78-4dd7-45b7-aee4-b3c2b1015bbe"/>
    <ds:schemaRef ds:uri="f86939b9-8bc4-41d8-8109-b5999efbc9c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639</Words>
  <Characters>3520</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Leticia Álvarez Cervera</cp:lastModifiedBy>
  <cp:revision>55</cp:revision>
  <dcterms:created xsi:type="dcterms:W3CDTF">2026-04-01T08:42:00Z</dcterms:created>
  <dcterms:modified xsi:type="dcterms:W3CDTF">2026-05-29T18:34:00Z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0x010100D19FAD5ACECC04468FB604502CE9AF46</vt:lpwstr>
  </property>
  <property fmtid="{D5CDD505-2E9C-101B-9397-08002B2CF9AE}" pid="3" name="MediaServiceImageTags">
    <vt:lpwstr/>
  </property>
</Properties>
</file>