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Proyecto </w:t>
      </w:r>
      <w:r w:rsidDel="00000000" w:rsidR="00000000" w:rsidRPr="00000000">
        <w:rPr>
          <w:b w:val="1"/>
          <w:sz w:val="40"/>
          <w:szCs w:val="40"/>
          <w:rtl w:val="0"/>
        </w:rPr>
        <w:t xml:space="preserve">VillaFarm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Especificación de requerimientos de software</w:t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Versión 0.1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pos="9360"/>
              <w:tab w:val="left" w:pos="432"/>
            </w:tabs>
            <w:spacing w:after="60" w:before="240" w:line="240" w:lineRule="auto"/>
            <w:ind w:right="72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1.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Introducción</w:t>
            <w:tab/>
          </w:r>
          <w:hyperlink r:id="rId6">
            <w:r w:rsidDel="00000000" w:rsidR="00000000" w:rsidRPr="00000000">
              <w:rPr>
                <w:rtl w:val="0"/>
              </w:rPr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 w:firstLine="0"/>
            <w:rPr/>
          </w:pPr>
          <w:r w:rsidDel="00000000" w:rsidR="00000000" w:rsidRPr="00000000">
            <w:rPr>
              <w:rtl w:val="0"/>
            </w:rPr>
            <w:t xml:space="preserve">1.1.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Propósito</w:t>
            <w:tab/>
          </w:r>
          <w:hyperlink r:id="rId7">
            <w:r w:rsidDel="00000000" w:rsidR="00000000" w:rsidRPr="00000000">
              <w:rPr>
                <w:rtl w:val="0"/>
              </w:rPr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 w:firstLine="0"/>
            <w:rPr/>
          </w:pPr>
          <w:r w:rsidDel="00000000" w:rsidR="00000000" w:rsidRPr="00000000">
            <w:rPr>
              <w:rtl w:val="0"/>
            </w:rPr>
            <w:t xml:space="preserve">1.2.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Alcance</w:t>
            <w:tab/>
          </w:r>
          <w:hyperlink r:id="rId8">
            <w:r w:rsidDel="00000000" w:rsidR="00000000" w:rsidRPr="00000000">
              <w:rPr>
                <w:rtl w:val="0"/>
              </w:rPr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 w:firstLine="0"/>
            <w:rPr/>
          </w:pPr>
          <w:r w:rsidDel="00000000" w:rsidR="00000000" w:rsidRPr="00000000">
            <w:rPr>
              <w:rtl w:val="0"/>
            </w:rPr>
            <w:t xml:space="preserve">1.3.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Descripción General</w:t>
            <w:tab/>
          </w:r>
          <w:hyperlink r:id="rId9">
            <w:r w:rsidDel="00000000" w:rsidR="00000000" w:rsidRPr="00000000">
              <w:rPr>
                <w:rtl w:val="0"/>
              </w:rPr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pos="9360"/>
              <w:tab w:val="left" w:pos="432"/>
            </w:tabs>
            <w:spacing w:after="60" w:before="240" w:line="240" w:lineRule="auto"/>
            <w:ind w:right="720"/>
            <w:rPr/>
          </w:pPr>
          <w:r w:rsidDel="00000000" w:rsidR="00000000" w:rsidRPr="00000000">
            <w:rPr>
              <w:rtl w:val="0"/>
            </w:rPr>
            <w:t xml:space="preserve">2.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Posicionamiento</w:t>
            <w:tab/>
          </w:r>
          <w:hyperlink r:id="rId10">
            <w:r w:rsidDel="00000000" w:rsidR="00000000" w:rsidRPr="00000000">
              <w:rPr>
                <w:rtl w:val="0"/>
              </w:rPr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 w:firstLine="0"/>
            <w:rPr/>
          </w:pPr>
          <w:r w:rsidDel="00000000" w:rsidR="00000000" w:rsidRPr="00000000">
            <w:rPr>
              <w:rtl w:val="0"/>
            </w:rPr>
            <w:t xml:space="preserve">2.2.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Definición el problema</w:t>
            <w:tab/>
          </w:r>
          <w:hyperlink r:id="rId11">
            <w:r w:rsidDel="00000000" w:rsidR="00000000" w:rsidRPr="00000000">
              <w:rPr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 w:firstLine="0"/>
            <w:rPr/>
          </w:pPr>
          <w:r w:rsidDel="00000000" w:rsidR="00000000" w:rsidRPr="00000000">
            <w:rPr>
              <w:rtl w:val="0"/>
            </w:rPr>
            <w:t xml:space="preserve">2.3.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Descripción del posicionamiento del producto</w:t>
            <w:tab/>
          </w:r>
          <w:hyperlink r:id="rId12">
            <w:r w:rsidDel="00000000" w:rsidR="00000000" w:rsidRPr="00000000">
              <w:rPr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0" w:right="72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0" w:right="720" w:firstLine="0"/>
            <w:rPr/>
          </w:pPr>
          <w:r w:rsidDel="00000000" w:rsidR="00000000" w:rsidRPr="00000000">
            <w:rPr>
              <w:rtl w:val="0"/>
            </w:rPr>
            <w:t xml:space="preserve">3. Tecnologías a usar</w:t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0" w:right="72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0" w:right="720" w:firstLine="0"/>
            <w:rPr/>
          </w:pPr>
          <w:r w:rsidDel="00000000" w:rsidR="00000000" w:rsidRPr="00000000">
            <w:rPr>
              <w:rtl w:val="0"/>
            </w:rPr>
            <w:t xml:space="preserve">4. Especificaciones de casos de uso </w:t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pos="9360"/>
              <w:tab w:val="left" w:pos="432"/>
            </w:tabs>
            <w:spacing w:after="60" w:before="240" w:line="240" w:lineRule="auto"/>
            <w:ind w:right="720"/>
            <w:rPr/>
          </w:pPr>
          <w:r w:rsidDel="00000000" w:rsidR="00000000" w:rsidRPr="00000000">
            <w:rPr>
              <w:rtl w:val="0"/>
            </w:rPr>
            <w:t xml:space="preserve">5.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Limitaciones</w:t>
            <w:tab/>
          </w:r>
          <w:hyperlink r:id="rId13">
            <w:r w:rsidDel="00000000" w:rsidR="00000000" w:rsidRPr="00000000">
              <w:rPr>
                <w:rtl w:val="0"/>
              </w:rPr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2"/>
        </w:numPr>
        <w:ind w:left="720" w:hanging="360"/>
      </w:pPr>
      <w:bookmarkStart w:colFirst="0" w:colLast="0" w:name="_cb384jryw4g2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Propósito</w:t>
      </w:r>
    </w:p>
    <w:p w:rsidR="00000000" w:rsidDel="00000000" w:rsidP="00000000" w:rsidRDefault="00000000" w:rsidRPr="00000000" w14:paraId="000000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tiene como propósito hacer un análisis y descripción de los casos de uso, así como sus diagramas de clase y secuencia del </w:t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aplicativo</w:t>
      </w:r>
      <w:r w:rsidDel="00000000" w:rsidR="00000000" w:rsidRPr="00000000">
        <w:rPr>
          <w:sz w:val="24"/>
          <w:szCs w:val="24"/>
          <w:rtl w:val="0"/>
        </w:rPr>
        <w:t xml:space="preserve"> web Villa Farm. Además de explicar como Villa Farm contribuye a impulsar la venta de productos , ayudar a los distribuidores a conseguir proveedores , y a generar una red de contactos entre distribuidores y productores .</w:t>
      </w:r>
    </w:p>
    <w:p w:rsidR="00000000" w:rsidDel="00000000" w:rsidP="00000000" w:rsidRDefault="00000000" w:rsidRPr="00000000" w14:paraId="0000005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Alcance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 aplicativo web Villa Farm permitirá a los usuarios productores y distribuidores expandir su red de contactos para así poder generar más ventas . 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productores podrán ofertar sus productos en la “sección de ventas” , además se le permitirá interactuar con su red de contactos realizando publicaciones y recibiendo las publicaciones de sus respectivos contactos .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distribuidores podrán publicar anuncios en la sección de “solicitar productos” , también podrán interactuar con su red de contactos para poder realizar publicaciones y recibir las publicaciones de sus respectivos contactos.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Descripción General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Villa Farm es un proyecto web enfocado en ayudar a los agricultores o a cualquier productor a generar una mayor rentabilidad de sus productos a través de una comunicación directa entre proveedor/agricultor con el distribuidor o entre proveedores/agricultores.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widowControl w:val="0"/>
        <w:numPr>
          <w:ilvl w:val="0"/>
          <w:numId w:val="2"/>
        </w:numPr>
        <w:tabs>
          <w:tab w:val="right" w:pos="9360"/>
          <w:tab w:val="left" w:pos="432"/>
        </w:tabs>
        <w:spacing w:after="60" w:before="240" w:line="240" w:lineRule="auto"/>
        <w:ind w:left="720" w:right="720" w:hanging="360"/>
        <w:rPr/>
      </w:pPr>
      <w:bookmarkStart w:colFirst="0" w:colLast="0" w:name="_d4ih64r96oh2" w:id="1"/>
      <w:bookmarkEnd w:id="1"/>
      <w:r w:rsidDel="00000000" w:rsidR="00000000" w:rsidRPr="00000000">
        <w:rPr>
          <w:rtl w:val="0"/>
        </w:rPr>
        <w:t xml:space="preserve">    Posicionamiento</w:t>
        <w:tab/>
      </w:r>
    </w:p>
    <w:p w:rsidR="00000000" w:rsidDel="00000000" w:rsidP="00000000" w:rsidRDefault="00000000" w:rsidRPr="00000000" w14:paraId="0000005B">
      <w:pPr>
        <w:widowControl w:val="0"/>
        <w:tabs>
          <w:tab w:val="right" w:pos="9360"/>
          <w:tab w:val="left" w:pos="1000"/>
        </w:tabs>
        <w:spacing w:line="240" w:lineRule="auto"/>
        <w:ind w:left="432" w:right="720" w:firstLine="0"/>
        <w:rPr/>
      </w:pPr>
      <w:r w:rsidDel="00000000" w:rsidR="00000000" w:rsidRPr="00000000">
        <w:rPr>
          <w:rtl w:val="0"/>
        </w:rPr>
        <w:tab/>
        <w:t xml:space="preserve">2.1. Definición el problema</w:t>
        <w:tab/>
      </w:r>
    </w:p>
    <w:p w:rsidR="00000000" w:rsidDel="00000000" w:rsidP="00000000" w:rsidRDefault="00000000" w:rsidRPr="00000000" w14:paraId="0000005C">
      <w:pPr>
        <w:widowControl w:val="0"/>
        <w:tabs>
          <w:tab w:val="right" w:pos="9360"/>
          <w:tab w:val="left" w:pos="1000"/>
        </w:tabs>
        <w:spacing w:line="240" w:lineRule="auto"/>
        <w:ind w:left="432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D">
      <w:pPr>
        <w:widowControl w:val="0"/>
        <w:tabs>
          <w:tab w:val="right" w:pos="9360"/>
          <w:tab w:val="left" w:pos="1000"/>
        </w:tabs>
        <w:spacing w:line="240" w:lineRule="auto"/>
        <w:ind w:left="432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tbl>
      <w:tblPr>
        <w:tblStyle w:val="Table1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540"/>
        <w:tblGridChange w:id="0">
          <w:tblGrid>
            <w:gridCol w:w="1995"/>
            <w:gridCol w:w="6540"/>
          </w:tblGrid>
        </w:tblGridChange>
      </w:tblGrid>
      <w:tr>
        <w:trPr>
          <w:trHeight w:val="22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 problema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tabs>
                <w:tab w:val="right" w:pos="9360"/>
                <w:tab w:val="left" w:pos="100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dificultad de encontrar productores o distribuidores para poder ofertar y demandar productos.</w:t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right" w:pos="9360"/>
                <w:tab w:val="left" w:pos="100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Contactar individualmente a cada productor o distribuidor para poder recibir o dar información de un producto .</w:t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right" w:pos="9360"/>
                <w:tab w:val="left" w:pos="100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Obtener información de la reputación de un vendedor o comprador.</w:t>
            </w:r>
          </w:p>
          <w:p w:rsidR="00000000" w:rsidDel="00000000" w:rsidP="00000000" w:rsidRDefault="00000000" w:rsidRPr="00000000" w14:paraId="00000062">
            <w:pPr>
              <w:widowControl w:val="0"/>
              <w:tabs>
                <w:tab w:val="right" w:pos="9360"/>
                <w:tab w:val="left" w:pos="100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Expandir tu red de contactos conlleva mucho tiempo .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tabs>
                <w:tab w:val="right" w:pos="9360"/>
                <w:tab w:val="left" w:pos="1000"/>
              </w:tabs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 afecta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right" w:pos="9360"/>
                <w:tab w:val="left" w:pos="1000"/>
              </w:tabs>
              <w:spacing w:after="12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8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tabs>
                <w:tab w:val="right" w:pos="9360"/>
                <w:tab w:val="left" w:pos="1000"/>
              </w:tabs>
              <w:spacing w:after="12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 cuyo impacto 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right" w:pos="9360"/>
                <w:tab w:val="left" w:pos="100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Mayor rentabilidad de los productos ofrecidos por pequeñas, medianas empresas o por agricultores y granjeros.</w:t>
            </w:r>
          </w:p>
        </w:tc>
      </w:tr>
      <w:tr>
        <w:trPr>
          <w:trHeight w:val="11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right" w:pos="9360"/>
                <w:tab w:val="left" w:pos="1000"/>
              </w:tabs>
              <w:spacing w:after="12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 solución exitosa sería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right" w:pos="9360"/>
                <w:tab w:val="left" w:pos="100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 aplicación web que ayude a expandir nuestra red de contactos y nos permita interactuar con ellos , generar ventas y reservas mediante la aplicación , brindar información de un determinado producto y de los usuarios ( distribuidor , productor ), 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tabs>
          <w:tab w:val="right" w:pos="9360"/>
          <w:tab w:val="left" w:pos="1000"/>
        </w:tabs>
        <w:spacing w:line="240" w:lineRule="auto"/>
        <w:ind w:left="432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tabs>
          <w:tab w:val="right" w:pos="9360"/>
          <w:tab w:val="left" w:pos="1000"/>
        </w:tabs>
        <w:spacing w:line="240" w:lineRule="auto"/>
        <w:ind w:left="432" w:right="720" w:firstLine="0"/>
        <w:rPr/>
      </w:pPr>
      <w:r w:rsidDel="00000000" w:rsidR="00000000" w:rsidRPr="00000000">
        <w:rPr>
          <w:rtl w:val="0"/>
        </w:rPr>
        <w:t xml:space="preserve">2.2.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Descripción del posicionamiento del producto</w:t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6495"/>
        <w:tblGridChange w:id="0">
          <w:tblGrid>
            <w:gridCol w:w="2040"/>
            <w:gridCol w:w="6495"/>
          </w:tblGrid>
        </w:tblGridChange>
      </w:tblGrid>
      <w:tr>
        <w:trPr>
          <w:trHeight w:val="10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Productores y distribuidores que necesiten introducirse en el mercado o expandir su red de contactos .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Quienes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Necesitan de una solución de software que: Reemplacen a los intermediarios que lucran con la comercialización de muchos productos de minorías como los agricultores y ganaderos, ya que esto supone una pérdida continua para los agricultores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Administración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Es un proyecto desarrollado con el fin de proveer un servicio de intermediarios sin fines de lucro entre los proveedores y los distribuidores.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Qué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Mediante una plataforma web ,  permite a los usuarios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 comparación a otros productos del mercado 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Se tendría una gran red y variedad de productores y distribuidores para comparar y seleccionar sin limitarse a las grandes o medianas empresas sino también el los productores y distribuidores independientes.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Nuestro producto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.Un aplicativo web que facilita la comunicación entre proveedores y distribuidores integrándose a una red con miles de ellos.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fko0g9mbt101" w:id="2"/>
      <w:bookmarkEnd w:id="2"/>
      <w:r w:rsidDel="00000000" w:rsidR="00000000" w:rsidRPr="00000000">
        <w:rPr>
          <w:rtl w:val="0"/>
        </w:rPr>
        <w:t xml:space="preserve">3. Tecnologías a usar: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Json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Material UI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React Hooks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React Router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Mongoose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p0nvwdp5a3da" w:id="3"/>
      <w:bookmarkEnd w:id="3"/>
      <w:r w:rsidDel="00000000" w:rsidR="00000000" w:rsidRPr="00000000">
        <w:rPr>
          <w:rtl w:val="0"/>
        </w:rPr>
        <w:t xml:space="preserve">4. Casos de Uso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3cgi97imz9zd" w:id="4"/>
      <w:bookmarkEnd w:id="4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Especificaciones de casos de uso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Registro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Iniciar Sesión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Editar perfil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Búsqueda de proveedores ( compradores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Publicación de anuncio ( )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Solicitud de compra ( distribuidor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Revisar estado de solicitud ( historial de las solicitudes de compra 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Conectar con proveedores/distribuidores ()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Editar red de contactos 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Crear publicación()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Mandar nuevo mensaje a una conexión ()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hseAlxCJ6HhVtSgw0B6efjui5yfyWPq5VWtC4r1ERMA/edit?usp=sharing" TargetMode="External"/><Relationship Id="rId22" Type="http://schemas.openxmlformats.org/officeDocument/2006/relationships/hyperlink" Target="https://docs.google.com/document/d/1k3NMRwQgaktHgaHhbZIOQD-hH3gGe7DyLMKUlvQXH6w/edit?usp=sharing" TargetMode="External"/><Relationship Id="rId21" Type="http://schemas.openxmlformats.org/officeDocument/2006/relationships/hyperlink" Target="https://docs.google.com/document/d/1ggiEofYUg0iSwpIA6jxvteZhWEh2EQ4f3-RucnMpVvc/edit?usp=sharing" TargetMode="External"/><Relationship Id="rId24" Type="http://schemas.openxmlformats.org/officeDocument/2006/relationships/hyperlink" Target="https://docs.google.com/document/d/1M7HVaJ0cbLs0qCHyaPOcodJ9WLAeeex0xNYKhOYigjo/edit?usp=sharing" TargetMode="External"/><Relationship Id="rId23" Type="http://schemas.openxmlformats.org/officeDocument/2006/relationships/hyperlink" Target="https://docs.google.com/document/d/1vLGJQXJ4n5ejIJij7PyyCp3pLoGzKNaHBOP8C9md2XQ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X_RFYzXh4WUEok20v3UeiXS_Xj4EVD9/edit#heading=h.tyjcwt" TargetMode="External"/><Relationship Id="rId25" Type="http://schemas.openxmlformats.org/officeDocument/2006/relationships/hyperlink" Target="https://docs.google.com/document/d/1B1X3H6IuSzCgWXk7Tw7FohFMerJx5OnCDgyz3cj_b4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X_RFYzXh4WUEok20v3UeiXS_Xj4EVD9/edit#heading=h.gjdgxs" TargetMode="External"/><Relationship Id="rId7" Type="http://schemas.openxmlformats.org/officeDocument/2006/relationships/hyperlink" Target="https://docs.google.com/document/d/1EX_RFYzXh4WUEok20v3UeiXS_Xj4EVD9/edit#heading=h.30j0zll" TargetMode="External"/><Relationship Id="rId8" Type="http://schemas.openxmlformats.org/officeDocument/2006/relationships/hyperlink" Target="https://docs.google.com/document/d/1EX_RFYzXh4WUEok20v3UeiXS_Xj4EVD9/edit#heading=h.3znysh7" TargetMode="External"/><Relationship Id="rId11" Type="http://schemas.openxmlformats.org/officeDocument/2006/relationships/hyperlink" Target="https://docs.google.com/document/d/1EX_RFYzXh4WUEok20v3UeiXS_Xj4EVD9/edit#heading=h.4d34og8" TargetMode="External"/><Relationship Id="rId10" Type="http://schemas.openxmlformats.org/officeDocument/2006/relationships/hyperlink" Target="https://docs.google.com/document/d/1EX_RFYzXh4WUEok20v3UeiXS_Xj4EVD9/edit#heading=h.3dy6vkm" TargetMode="External"/><Relationship Id="rId13" Type="http://schemas.openxmlformats.org/officeDocument/2006/relationships/hyperlink" Target="https://docs.google.com/document/d/1EX_RFYzXh4WUEok20v3UeiXS_Xj4EVD9/edit#heading=h.qsh70q" TargetMode="External"/><Relationship Id="rId12" Type="http://schemas.openxmlformats.org/officeDocument/2006/relationships/hyperlink" Target="https://docs.google.com/document/d/1EX_RFYzXh4WUEok20v3UeiXS_Xj4EVD9/edit#heading=h.2s8eyo1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hyperlink" Target="https://docs.google.com/document/d/1puufpYZaa8tIQFK5r3suYkFDJEOzqIaatBatUX68x-s/edit?usp=sharing" TargetMode="External"/><Relationship Id="rId16" Type="http://schemas.openxmlformats.org/officeDocument/2006/relationships/hyperlink" Target="https://docs.google.com/document/d/1j68Fz-iZ_pf-D_6h_DXv-OhfKWk5fOnpHp2yf6CYc3o/edit?usp=sharing" TargetMode="External"/><Relationship Id="rId19" Type="http://schemas.openxmlformats.org/officeDocument/2006/relationships/hyperlink" Target="https://docs.google.com/document/d/1yqw1u9qr_fvOmgj3W-xCVDSt8hZNGxpDzqi2n7U8N-k/edit?usp=sharing" TargetMode="External"/><Relationship Id="rId18" Type="http://schemas.openxmlformats.org/officeDocument/2006/relationships/hyperlink" Target="https://docs.google.com/document/d/1v22U7YuAgnwzj663w6mlNA3UAxGc0ywPI2Rc7bBHkX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