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</w:t>
      </w:r>
    </w:p>
    <w:p>
      <w:r>
        <w:rPr>
          <w:rFonts w:hint="eastAsia"/>
          <w:lang w:eastAsia="zh-CN"/>
        </w:rPr>
        <w:t>简述题（从八道中选五道，若多选，以前五道为准。）</w:t>
      </w:r>
    </w:p>
    <w:p>
      <w:r>
        <w:t>1.简述现代农业的定义、主要类型及特点。</w:t>
      </w:r>
    </w:p>
    <w:p>
      <w:r>
        <w:t>2.简述种植制度的概念，我国熟制带的划分类型与依据以及各熟制带的主要作物。</w:t>
      </w:r>
    </w:p>
    <w:p>
      <w:r>
        <w:t>3.简述动物疾病防控的重要性。</w:t>
      </w:r>
    </w:p>
    <w:p>
      <w:r>
        <w:t>4.简述我国农产品加工技术与国外的差距主要体现在哪些技术方面。</w:t>
      </w:r>
    </w:p>
    <w:p>
      <w:r>
        <w:t>5.简述什么是种质资源，如何理解保护种质资源的重要性?</w:t>
      </w:r>
    </w:p>
    <w:p>
      <w:r>
        <w:t>6.简述智慧农场的定义、关键技术和具体应用类型。</w:t>
      </w:r>
    </w:p>
    <w:p>
      <w:r>
        <w:t>7.简述农业生物质资源的定义、种类及其转化利用途径。</w:t>
      </w:r>
    </w:p>
    <w:p>
      <w:r>
        <w:t>8.简述减少反刍动物甲烷排放的有效措施以及低质粗饲料的处理方法。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</w:t>
      </w:r>
    </w:p>
    <w:p>
      <w:r>
        <w:rPr>
          <w:rFonts w:hint="eastAsia"/>
          <w:lang w:eastAsia="zh-CN"/>
        </w:rPr>
        <w:t>简述题（从八道中选五道，若多选，以前五道为准。）</w:t>
      </w:r>
      <w:bookmarkStart w:id="0" w:name="_GoBack"/>
      <w:bookmarkEnd w:id="0"/>
    </w:p>
    <w:p>
      <w:r>
        <w:t>1.简述现代农业的定义、主要类型及特点。</w:t>
      </w:r>
    </w:p>
    <w:p>
      <w:r>
        <w:t>2.简述种植制度的概念，我国熟制带的划分类型与依据以及各熟制带的主要作物。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3.畜牧业在我国国民经济中的地位和主要作用。</w:t>
      </w:r>
    </w:p>
    <w:p>
      <w:r>
        <w:t>4.简述我国农产品加工技术与国外的差距主要体现在哪些技术方面。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5.列举至少两种保存植物和动物种质资源的方法</w:t>
      </w:r>
    </w:p>
    <w:p>
      <w:r>
        <w:t>6.简述</w:t>
      </w:r>
      <w:r>
        <w:rPr>
          <w:color w:val="0000FF"/>
        </w:rPr>
        <w:t>智慧农</w:t>
      </w:r>
      <w:r>
        <w:rPr>
          <w:rFonts w:hint="eastAsia"/>
          <w:color w:val="0000FF"/>
          <w:lang w:val="en-US" w:eastAsia="zh-CN"/>
        </w:rPr>
        <w:t>业</w:t>
      </w:r>
      <w:r>
        <w:t>的定义、关键技术和具体应用类型。</w:t>
      </w:r>
    </w:p>
    <w:p>
      <w:r>
        <w:t>7.简述农业生物质资源的定义、种类及其转化利用途径。</w:t>
      </w:r>
    </w:p>
    <w:p>
      <w:pPr>
        <w:rPr>
          <w:rFonts w:hint="default"/>
          <w:lang w:val="en-US" w:eastAsia="zh-CN"/>
        </w:rPr>
      </w:pPr>
      <w:r>
        <w:t>8.简述减少反刍动物甲烷排放的有效措施以及低质粗饲料的处理方法。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80F50D8"/>
    <w:rsid w:val="565F78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228</Words>
  <Characters>236</Characters>
  <Paragraphs>9</Paragraphs>
  <TotalTime>1</TotalTime>
  <ScaleCrop>false</ScaleCrop>
  <LinksUpToDate>false</LinksUpToDate>
  <CharactersWithSpaces>236</CharactersWithSpaces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2024-11-26T04:29:00Z</dcterms:created>
  <dc:creator>2407FRK8EC</dc:creator>
  <cp:lastModifiedBy>班班大美女呀！</cp:lastModifiedBy>
  <dcterms:modified xsi:type="dcterms:W3CDTF">2025-10-15T14:54:09Z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3fb47a95ace54ab7a917be33cea530b6_21</vt:lpwstr>
  </property>
  <property fmtid="{D5CDD505-2E9C-101B-9397-08002B2CF9AE}" pid="3" name="KSOProductBuildVer">
    <vt:lpwstr>2052-11.1.0.10009</vt:lpwstr>
  </property>
</Properties>
</file>