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Simulation avec MatLab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Trois methodes possibles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utiliser simulink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faire un modèle d'etats : formule de l'energie, fonction de transfert, boucle de regulation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faire la cao, importer la géometrie sur matlab pour avoir l'inertie et les masses, formule energie, fonction de transfert, boucle de regulation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 fait avec le segway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 matlab simuler le comportement d'une moto qui fonctionnement avec 2 roues independantes motrices avec possibilité de faire marche arrière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Simuler le comportement d'une voiture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Recevoir les données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Ensuite simuler le comportement en 3D avec des valeurs initiales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Methode rapide : utiliser simulink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Methode plus lente mais plus flexible : utiliser um modèle d'état en passant par la physique lagrangienne et la transformée de Laplace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faire :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Modeliser le fonctionnement d'une moto où chaque roue est motorisée indépendamment l'une de l'autre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plus elle est silencieuse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Cf Until death do us apart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Moto Bucephalus de Dai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Faire la même réflexion pour un tricycle ou un véhicule à 4 roues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dessiner les pièces sur catia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importer sur matlab et faire le modèle d'état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