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bookmarkStart w:colFirst="0" w:colLast="0" w:name="_nmb1xh6odcro" w:id="0"/>
      <w:bookmarkEnd w:id="0"/>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wp:posOffset>
                </wp:positionH>
                <wp:positionV relativeFrom="paragraph">
                  <wp:posOffset>9525</wp:posOffset>
                </wp:positionV>
                <wp:extent cx="6238875" cy="15621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D">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F">
            <w:pPr>
              <w:spacing w:after="80" w:before="0" w:lineRule="auto"/>
              <w:jc w:val="both"/>
              <w:rPr/>
            </w:pPr>
            <w:r w:rsidDel="00000000" w:rsidR="00000000" w:rsidRPr="00000000">
              <w:rPr>
                <w:rFonts w:ascii="Calibri" w:cs="Calibri" w:eastAsia="Calibri" w:hAnsi="Calibri"/>
                <w:color w:val="000000"/>
                <w:sz w:val="22"/>
                <w:szCs w:val="22"/>
                <w:rtl w:val="0"/>
              </w:rPr>
              <w:t xml:space="preserve">El proyecto APT (denominado SegurAPP en la Guía 1.5 y hoy SafeAlert) es una aplicación móvil de alerta temprana que permite a una persona en situación de riesgo avisar de forma rápida y discreta a su red de contactos de emergencia, compartiendo su ubicación. El equipo trabaja con la metodología ágil Scrum definida en la Fase 1: Ronald Bruno (Scrum Master), Bastián Trostel (Product Owner), Tomás Pérez y Cristofer Zapata (Scrum Developers).</w:t>
            </w:r>
            <w:r w:rsidDel="00000000" w:rsidR="00000000" w:rsidRPr="00000000">
              <w:rPr>
                <w:rtl w:val="0"/>
              </w:rPr>
            </w:r>
          </w:p>
          <w:p w:rsidR="00000000" w:rsidDel="00000000" w:rsidP="00000000" w:rsidRDefault="00000000" w:rsidRPr="00000000" w14:paraId="00000010">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Actividades realizadas: </w:t>
            </w:r>
            <w:r w:rsidDel="00000000" w:rsidR="00000000" w:rsidRPr="00000000">
              <w:rPr>
                <w:rFonts w:ascii="Calibri" w:cs="Calibri" w:eastAsia="Calibri" w:hAnsi="Calibri"/>
                <w:color w:val="000000"/>
                <w:sz w:val="22"/>
                <w:szCs w:val="22"/>
                <w:rtl w:val="0"/>
              </w:rPr>
              <w:t xml:space="preserve">(1) Definición de la Product Vision, de 15 historias de usuario y su priorización con MoSCoW (Must: H1, H2, H3, H4, H9; Should: H6, H7, H8, H10; Could: H11, H13, H14; Won't: H5, H12, H15). (2) Planificación de 5 sprints de dos semanas (semanas 5 a 14), cada uno con objetivo, historias y tareas técnicas, y definición de criterios de aceptación (Definition of Done) por historia. (3) Diseño de la arquitectura y del modelo entidad-relación: frontend móvil en Ionic/Angular con Capacitor, backend en NestJS y base de datos PostgreSQL en Neon DB mediante TypeORM, empaquetados con Docker y Docker Compose. (4) Desarrollo del MVP: registro e inicio de sesión, gestión de contactos de emergencia por cuenta, obtención de la ubicación con Capacitor Geolocation, activación de la alerta por detección de movimiento (Screen Shaker) y por tres pulsaciones rápidas del botón de bajar volumen mediante un servicio de accesibilidad de Android (incluso con pantalla bloqueada), y envío de la petición de alerta con la ubicación al backend desplegado en Google Cloud Run, con confirmación por vibración. (5) Plan de pruebas de caja negra con 19 casos documentados en "Casos de Prueba.xlsx", parte de ellos ya ejecutados con evidencia. (6) Retrospectiva de sprint y Manual técnico (prerrequisitos, variables de entorno, Dockerfiles, instalación y ejecución).</w:t>
            </w:r>
            <w:r w:rsidDel="00000000" w:rsidR="00000000" w:rsidRPr="00000000">
              <w:rPr>
                <w:rtl w:val="0"/>
              </w:rPr>
            </w:r>
          </w:p>
          <w:p w:rsidR="00000000" w:rsidDel="00000000" w:rsidP="00000000" w:rsidRDefault="00000000" w:rsidRPr="00000000" w14:paraId="00000011">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Objetivos específicos cumplidos hasta el momento:</w:t>
            </w:r>
            <w:r w:rsidDel="00000000" w:rsidR="00000000" w:rsidRPr="00000000">
              <w:rPr>
                <w:rtl w:val="0"/>
              </w:rPr>
            </w:r>
          </w:p>
          <w:p w:rsidR="00000000" w:rsidDel="00000000" w:rsidP="00000000" w:rsidRDefault="00000000" w:rsidRPr="00000000" w14:paraId="00000012">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OE1 (arquitectura y UI/UX): </w:t>
            </w:r>
            <w:r w:rsidDel="00000000" w:rsidR="00000000" w:rsidRPr="00000000">
              <w:rPr>
                <w:rFonts w:ascii="Calibri" w:cs="Calibri" w:eastAsia="Calibri" w:hAnsi="Calibri"/>
                <w:color w:val="000000"/>
                <w:sz w:val="22"/>
                <w:szCs w:val="22"/>
                <w:rtl w:val="0"/>
              </w:rPr>
              <w:t xml:space="preserve">cumplido en lo esencial. Arquitectura y modelo de datos documentados y vistas principales implementadas en Ionic.</w:t>
            </w:r>
            <w:r w:rsidDel="00000000" w:rsidR="00000000" w:rsidRPr="00000000">
              <w:rPr>
                <w:rtl w:val="0"/>
              </w:rPr>
            </w:r>
          </w:p>
          <w:p w:rsidR="00000000" w:rsidDel="00000000" w:rsidP="00000000" w:rsidRDefault="00000000" w:rsidRPr="00000000" w14:paraId="00000013">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OE2 (geolocalización): </w:t>
            </w:r>
            <w:r w:rsidDel="00000000" w:rsidR="00000000" w:rsidRPr="00000000">
              <w:rPr>
                <w:rFonts w:ascii="Calibri" w:cs="Calibri" w:eastAsia="Calibri" w:hAnsi="Calibri"/>
                <w:color w:val="000000"/>
                <w:sz w:val="22"/>
                <w:szCs w:val="22"/>
                <w:rtl w:val="0"/>
              </w:rPr>
              <w:t xml:space="preserve">cumplido. Se integró Capacitor Geolocation y se obtienen coordenadas precisas; queda optimizar el consumo de batería del GPS en segundo plano.</w:t>
            </w:r>
            <w:r w:rsidDel="00000000" w:rsidR="00000000" w:rsidRPr="00000000">
              <w:rPr>
                <w:rtl w:val="0"/>
              </w:rPr>
            </w:r>
          </w:p>
          <w:p w:rsidR="00000000" w:rsidDel="00000000" w:rsidP="00000000" w:rsidRDefault="00000000" w:rsidRPr="00000000" w14:paraId="00000014">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OE3 (integración de servicios para notificar): </w:t>
            </w:r>
            <w:r w:rsidDel="00000000" w:rsidR="00000000" w:rsidRPr="00000000">
              <w:rPr>
                <w:rFonts w:ascii="Calibri" w:cs="Calibri" w:eastAsia="Calibri" w:hAnsi="Calibri"/>
                <w:color w:val="000000"/>
                <w:sz w:val="22"/>
                <w:szCs w:val="22"/>
                <w:rtl w:val="0"/>
              </w:rPr>
              <w:t xml:space="preserve">en progreso. El envío de la alerta al backend en Google Cloud Run está operativo; falta el envío por SMS cuando no hay conexión (H10).</w:t>
            </w:r>
            <w:r w:rsidDel="00000000" w:rsidR="00000000" w:rsidRPr="00000000">
              <w:rPr>
                <w:rtl w:val="0"/>
              </w:rPr>
            </w:r>
          </w:p>
          <w:p w:rsidR="00000000" w:rsidDel="00000000" w:rsidP="00000000" w:rsidRDefault="00000000" w:rsidRPr="00000000" w14:paraId="00000015">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OE4 (pruebas): </w:t>
            </w:r>
            <w:r w:rsidDel="00000000" w:rsidR="00000000" w:rsidRPr="00000000">
              <w:rPr>
                <w:rFonts w:ascii="Calibri" w:cs="Calibri" w:eastAsia="Calibri" w:hAnsi="Calibri"/>
                <w:color w:val="000000"/>
                <w:sz w:val="22"/>
                <w:szCs w:val="22"/>
                <w:rtl w:val="0"/>
              </w:rPr>
              <w:t xml:space="preserve">en progreso. Estrategia y 19 casos de prueba definidos, con ejecución parcial y capturas de evidencia; las pruebas de usabilidad y rendimiento corresponden a la Fase 3.</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7">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Sin ajustes. </w:t>
            </w:r>
            <w:r w:rsidDel="00000000" w:rsidR="00000000" w:rsidRPr="00000000">
              <w:rPr>
                <w:rFonts w:ascii="Calibri" w:cs="Calibri" w:eastAsia="Calibri" w:hAnsi="Calibri"/>
                <w:color w:val="000000"/>
                <w:sz w:val="22"/>
                <w:szCs w:val="22"/>
                <w:rtl w:val="0"/>
              </w:rPr>
              <w:t xml:space="preserve">Se mantienen el objetivo general y los cuatro objetivos específicos definidos en la Guía 1.5. Los cambios realizados afectan al alcance funcional y a las tecnologías, no a los objetivos (ver sección 3).</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9">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Se mantiene Scrum </w:t>
            </w:r>
            <w:r w:rsidDel="00000000" w:rsidR="00000000" w:rsidRPr="00000000">
              <w:rPr>
                <w:rFonts w:ascii="Calibri" w:cs="Calibri" w:eastAsia="Calibri" w:hAnsi="Calibri"/>
                <w:color w:val="000000"/>
                <w:sz w:val="22"/>
                <w:szCs w:val="22"/>
                <w:rtl w:val="0"/>
              </w:rPr>
              <w:t xml:space="preserve">con los roles definidos en la Guía 1.5. Precisiones y ajustes:</w:t>
            </w:r>
            <w:r w:rsidDel="00000000" w:rsidR="00000000" w:rsidRPr="00000000">
              <w:rPr>
                <w:rtl w:val="0"/>
              </w:rPr>
            </w:r>
          </w:p>
          <w:p w:rsidR="00000000" w:rsidDel="00000000" w:rsidP="00000000" w:rsidRDefault="00000000" w:rsidRPr="00000000" w14:paraId="0000001A">
            <w:pPr>
              <w:spacing w:after="80" w:before="0" w:lineRule="auto"/>
              <w:jc w:val="both"/>
              <w:rPr/>
            </w:pPr>
            <w:r w:rsidDel="00000000" w:rsidR="00000000" w:rsidRPr="00000000">
              <w:rPr>
                <w:rFonts w:ascii="Calibri" w:cs="Calibri" w:eastAsia="Calibri" w:hAnsi="Calibri"/>
                <w:color w:val="000000"/>
                <w:sz w:val="22"/>
                <w:szCs w:val="22"/>
                <w:rtl w:val="0"/>
              </w:rPr>
              <w:t xml:space="preserve">a) Iteraciones: 5 sprints de dos semanas (semanas 5 a 14), cada uno con Sprint Backlog, Definition of Done y retrospectiva.</w:t>
            </w:r>
            <w:r w:rsidDel="00000000" w:rsidR="00000000" w:rsidRPr="00000000">
              <w:rPr>
                <w:rtl w:val="0"/>
              </w:rPr>
            </w:r>
          </w:p>
          <w:p w:rsidR="00000000" w:rsidDel="00000000" w:rsidP="00000000" w:rsidRDefault="00000000" w:rsidRPr="00000000" w14:paraId="0000001B">
            <w:pPr>
              <w:spacing w:after="80" w:before="0" w:lineRule="auto"/>
              <w:jc w:val="both"/>
              <w:rPr/>
            </w:pPr>
            <w:r w:rsidDel="00000000" w:rsidR="00000000" w:rsidRPr="00000000">
              <w:rPr>
                <w:rFonts w:ascii="Calibri" w:cs="Calibri" w:eastAsia="Calibri" w:hAnsi="Calibri"/>
                <w:color w:val="000000"/>
                <w:sz w:val="22"/>
                <w:szCs w:val="22"/>
                <w:rtl w:val="0"/>
              </w:rPr>
              <w:t xml:space="preserve">b) Priorización del Product Backlog con la técnica MoSCoW para acotar el alcance del MVP.</w:t>
            </w:r>
            <w:r w:rsidDel="00000000" w:rsidR="00000000" w:rsidRPr="00000000">
              <w:rPr>
                <w:rtl w:val="0"/>
              </w:rPr>
            </w:r>
          </w:p>
          <w:p w:rsidR="00000000" w:rsidDel="00000000" w:rsidP="00000000" w:rsidRDefault="00000000" w:rsidRPr="00000000" w14:paraId="0000001C">
            <w:pPr>
              <w:spacing w:after="80" w:before="0" w:lineRule="auto"/>
              <w:jc w:val="both"/>
              <w:rPr/>
            </w:pPr>
            <w:r w:rsidDel="00000000" w:rsidR="00000000" w:rsidRPr="00000000">
              <w:rPr>
                <w:rFonts w:ascii="Calibri" w:cs="Calibri" w:eastAsia="Calibri" w:hAnsi="Calibri"/>
                <w:color w:val="000000"/>
                <w:sz w:val="22"/>
                <w:szCs w:val="22"/>
                <w:rtl w:val="0"/>
              </w:rPr>
              <w:t xml:space="preserve">c) Estrategia de pruebas: se pasó de pruebas unitarias a pruebas manuales de caja negra con casos documentados en "Casos de Prueba.xlsx".</w:t>
            </w:r>
            <w:r w:rsidDel="00000000" w:rsidR="00000000" w:rsidRPr="00000000">
              <w:rPr>
                <w:rtl w:val="0"/>
              </w:rPr>
            </w:r>
          </w:p>
          <w:p w:rsidR="00000000" w:rsidDel="00000000" w:rsidP="00000000" w:rsidRDefault="00000000" w:rsidRPr="00000000" w14:paraId="0000001D">
            <w:pPr>
              <w:spacing w:after="80" w:before="0" w:lineRule="auto"/>
              <w:jc w:val="both"/>
              <w:rPr/>
            </w:pPr>
            <w:r w:rsidDel="00000000" w:rsidR="00000000" w:rsidRPr="00000000">
              <w:rPr>
                <w:rFonts w:ascii="Calibri" w:cs="Calibri" w:eastAsia="Calibri" w:hAnsi="Calibri"/>
                <w:color w:val="000000"/>
                <w:sz w:val="22"/>
                <w:szCs w:val="22"/>
                <w:rtl w:val="0"/>
              </w:rPr>
              <w:t xml:space="preserve">d) A partir de la retrospectiva, revisión obligatoria de Pull Requests en el repositorio GitHub del equipo.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F">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Evidencia 1 – Fundamentos del proyecto: </w:t>
            </w:r>
            <w:r w:rsidDel="00000000" w:rsidR="00000000" w:rsidRPr="00000000">
              <w:rPr>
                <w:rFonts w:ascii="Calibri" w:cs="Calibri" w:eastAsia="Calibri" w:hAnsi="Calibri"/>
                <w:color w:val="000000"/>
                <w:sz w:val="22"/>
                <w:szCs w:val="22"/>
                <w:rtl w:val="0"/>
              </w:rPr>
              <w:t xml:space="preserve">Informe Proyecto de Título (SafeAlert), secciones de Metodología Scrum (Product Vision, historias de usuario, Product Backlog MoSCoW, Sprint Backlog y Definition of Done), Documento de Diseño (arquitectura y modelo entidad-relación) y Evidencia de retrospectiva. Demuestra que el proyecto se gestiona de forma ordenada y trazable bajo Scrum y que las decisiones de alcance están justificadas.</w:t>
            </w:r>
            <w:r w:rsidDel="00000000" w:rsidR="00000000" w:rsidRPr="00000000">
              <w:rPr>
                <w:rtl w:val="0"/>
              </w:rPr>
            </w:r>
          </w:p>
          <w:p w:rsidR="00000000" w:rsidDel="00000000" w:rsidP="00000000" w:rsidRDefault="00000000" w:rsidRPr="00000000" w14:paraId="00000020">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Evidencia 2 – Desarrollo del proyecto: </w:t>
            </w:r>
            <w:r w:rsidDel="00000000" w:rsidR="00000000" w:rsidRPr="00000000">
              <w:rPr>
                <w:rFonts w:ascii="Calibri" w:cs="Calibri" w:eastAsia="Calibri" w:hAnsi="Calibri"/>
                <w:color w:val="000000"/>
                <w:sz w:val="22"/>
                <w:szCs w:val="22"/>
                <w:rtl w:val="0"/>
              </w:rPr>
              <w:t xml:space="preserve">aplicación en funcionamiento (frontend Ionic/Angular, backend NestJS, base de datos en Neon DB), disponible en el repositorio GitHub del equipo, junto con el Manual técnico (prerrequisitos, .env.example, Dockerfiles, docker-compose e instrucciones de instalación y ejecución en Android) y la sección de Innovación, que documenta la activación por botón de volumen y Screen Shaker y el envío a Google Cloud Run. Permite reproducir y verificar el avance real del producto.</w:t>
            </w:r>
            <w:r w:rsidDel="00000000" w:rsidR="00000000" w:rsidRPr="00000000">
              <w:rPr>
                <w:rtl w:val="0"/>
              </w:rPr>
            </w:r>
          </w:p>
          <w:p w:rsidR="00000000" w:rsidDel="00000000" w:rsidP="00000000" w:rsidRDefault="00000000" w:rsidRPr="00000000" w14:paraId="00000021">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Evidencia 3 – Pruebas: </w:t>
            </w:r>
            <w:r w:rsidDel="00000000" w:rsidR="00000000" w:rsidRPr="00000000">
              <w:rPr>
                <w:rFonts w:ascii="Calibri" w:cs="Calibri" w:eastAsia="Calibri" w:hAnsi="Calibri"/>
                <w:color w:val="000000"/>
                <w:sz w:val="22"/>
                <w:szCs w:val="22"/>
                <w:rtl w:val="0"/>
              </w:rPr>
              <w:t xml:space="preserve">Plan de Pruebas con 19 casos (módulos Crear cuenta, Iniciar sesión y Crear contactos de emergencia; funcionales y no funcionales), planilla "Casos de Prueba.xlsx" y capturas de ejecución (casos H4, H8 y H13 adjuntos a continuación; el resto en la carpeta de evidencias). Muestra que el comportamiento esperado se contrasta con el resultado obtenido.</w:t>
            </w:r>
            <w:r w:rsidDel="00000000" w:rsidR="00000000" w:rsidRPr="00000000">
              <w:rPr>
                <w:rtl w:val="0"/>
              </w:rPr>
            </w:r>
          </w:p>
          <w:p w:rsidR="00000000" w:rsidDel="00000000" w:rsidP="00000000" w:rsidRDefault="00000000" w:rsidRPr="00000000" w14:paraId="00000022">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Resguardo de la calidad: </w:t>
            </w:r>
            <w:r w:rsidDel="00000000" w:rsidR="00000000" w:rsidRPr="00000000">
              <w:rPr>
                <w:rFonts w:ascii="Calibri" w:cs="Calibri" w:eastAsia="Calibri" w:hAnsi="Calibri"/>
                <w:color w:val="000000"/>
                <w:sz w:val="22"/>
                <w:szCs w:val="22"/>
                <w:rtl w:val="0"/>
              </w:rPr>
              <w:t xml:space="preserve">criterios de aceptación medibles por historia (por ejemplo, botón S.O.S con al menos 40% del área de pantalla y error de ubicación menor a 50 m); pruebas de caja negra con resultado esperado definido; validación de formularios y mensajes de error genéricos en el inicio de sesión para no revelar si un correo existe; entorno reproducible con Docker; credenciales fuera del código mediante archivo .env; y revisión de código por Pull Request.</w:t>
            </w:r>
            <w:r w:rsidDel="00000000" w:rsidR="00000000" w:rsidRPr="00000000">
              <w:rPr>
                <w:rtl w:val="0"/>
              </w:rPr>
            </w:r>
          </w:p>
          <w:p w:rsidR="00000000" w:rsidDel="00000000" w:rsidP="00000000" w:rsidRDefault="00000000" w:rsidRPr="00000000" w14:paraId="00000023">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Indicadores de calidad por competencia: </w:t>
            </w:r>
            <w:r w:rsidDel="00000000" w:rsidR="00000000" w:rsidRPr="00000000">
              <w:rPr>
                <w:rFonts w:ascii="Calibri" w:cs="Calibri" w:eastAsia="Calibri" w:hAnsi="Calibri"/>
                <w:color w:val="000000"/>
                <w:sz w:val="22"/>
                <w:szCs w:val="22"/>
                <w:rtl w:val="0"/>
              </w:rPr>
              <w:t xml:space="preserve">(1) Pruebas: plan de pruebas de caja negra con 19 casos diseñados y aplicados parcialmente con evidencia; las mejoras al producto derivadas de los resultados se incorporarán al ejecutar los casos pendientes. (2) Gestión de proyectos: planificación con Product Backlog MoSCoW, sprints y Definition of Done; control mediante retrospectiva y monitoreo del plan (sección 2), con alternativas de decisión como el descarte de H5, H12 y H15. (3) Modelos de datos: modelo entidad-relación diseñado e implementado en PostgreSQL (Neon DB) con TypeORM. (4) Solución de software: construcción del MVP en Ionic y NestJS, integración de frontend, backend y servicios nativos, e implantación mediante Docker y Google Cloud Run.</w:t>
            </w:r>
            <w:r w:rsidDel="00000000" w:rsidR="00000000" w:rsidRPr="00000000">
              <w:rPr>
                <w:rtl w:val="0"/>
              </w:rPr>
            </w:r>
          </w:p>
          <w:p w:rsidR="00000000" w:rsidDel="00000000" w:rsidP="00000000" w:rsidRDefault="00000000" w:rsidRPr="00000000" w14:paraId="00000024">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Enlaces: </w:t>
            </w:r>
            <w:r w:rsidDel="00000000" w:rsidR="00000000" w:rsidRPr="00000000">
              <w:rPr>
                <w:rFonts w:ascii="Calibri" w:cs="Calibri" w:eastAsia="Calibri" w:hAnsi="Calibri"/>
                <w:color w:val="000000"/>
                <w:sz w:val="22"/>
                <w:szCs w:val="22"/>
                <w:rtl w:val="0"/>
              </w:rPr>
              <w:t xml:space="preserve">Repositorio: https://github.com/DesertmasterS/AV_AM_800_Grupo01 – Carpeta de evidencias de casos de prueba: https://drive.google.com/drive/folders/1K8kWDDBfa_X2PaiC1qmDcXiPH03rnTG8?usp=drive_link</w:t>
            </w:r>
            <w:r w:rsidDel="00000000" w:rsidR="00000000" w:rsidRPr="00000000">
              <w:rPr>
                <w:rtl w:val="0"/>
              </w:rPr>
            </w:r>
          </w:p>
          <w:p w:rsidR="00000000" w:rsidDel="00000000" w:rsidP="00000000" w:rsidRDefault="00000000" w:rsidRPr="00000000" w14:paraId="00000025">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Evidencias adjuntas: </w:t>
            </w:r>
            <w:r w:rsidDel="00000000" w:rsidR="00000000" w:rsidRPr="00000000">
              <w:rPr>
                <w:rFonts w:ascii="Calibri" w:cs="Calibri" w:eastAsia="Calibri" w:hAnsi="Calibri"/>
                <w:color w:val="000000"/>
                <w:sz w:val="22"/>
                <w:szCs w:val="22"/>
                <w:rtl w:val="0"/>
              </w:rPr>
              <w:t xml:space="preserve">modelo entidad-relación y capturas de los casos de prueba H13, H8 y H4.</w:t>
            </w:r>
            <w:r w:rsidDel="00000000" w:rsidR="00000000" w:rsidRPr="00000000">
              <w:rPr>
                <w:rtl w:val="0"/>
              </w:rPr>
            </w:r>
          </w:p>
          <w:p w:rsidR="00000000" w:rsidDel="00000000" w:rsidP="00000000" w:rsidRDefault="00000000" w:rsidRPr="00000000" w14:paraId="00000026">
            <w:pPr>
              <w:spacing w:after="80" w:lineRule="auto"/>
              <w:jc w:val="center"/>
              <w:rPr/>
            </w:pPr>
            <w:r w:rsidDel="00000000" w:rsidR="00000000" w:rsidRPr="00000000">
              <w:rPr/>
              <w:drawing>
                <wp:inline distB="0" distT="0" distL="114300" distR="114300">
                  <wp:extent cx="3960000" cy="2440159"/>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60000" cy="244015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0" distT="0" distL="114300" distR="114300">
                  <wp:extent cx="1044000" cy="1377837"/>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044000" cy="137783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1224000" cy="132561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224000" cy="132561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1152000" cy="1421883"/>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152000" cy="1421883"/>
                          </a:xfrm>
                          <a:prstGeom prst="rect"/>
                          <a:ln/>
                        </pic:spPr>
                      </pic:pic>
                    </a:graphicData>
                  </a:graphic>
                </wp:inline>
              </w:drawing>
            </w:r>
            <w:r w:rsidDel="00000000" w:rsidR="00000000" w:rsidRPr="00000000">
              <w:rPr>
                <w:rtl w:val="0"/>
              </w:rPr>
              <w:t xml:space="preserve"> </w:t>
            </w:r>
          </w:p>
        </w:tc>
      </w:tr>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tbl>
      <w:tblPr>
        <w:tblStyle w:val="Table3"/>
        <w:tblW w:w="9776.0" w:type="dxa"/>
        <w:jc w:val="left"/>
        <w:tblInd w:w="-63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0"/>
        <w:gridCol w:w="1400"/>
        <w:gridCol w:w="1100"/>
        <w:gridCol w:w="950"/>
        <w:gridCol w:w="1000"/>
        <w:gridCol w:w="1550"/>
        <w:gridCol w:w="1100"/>
        <w:gridCol w:w="1726"/>
        <w:tblGridChange w:id="0">
          <w:tblGrid>
            <w:gridCol w:w="950"/>
            <w:gridCol w:w="1400"/>
            <w:gridCol w:w="1100"/>
            <w:gridCol w:w="950"/>
            <w:gridCol w:w="1000"/>
            <w:gridCol w:w="1550"/>
            <w:gridCol w:w="1100"/>
            <w:gridCol w:w="1726"/>
          </w:tblGrid>
        </w:tblGridChange>
      </w:tblGrid>
      <w:tr>
        <w:trPr>
          <w:cantSplit w:val="0"/>
          <w:trHeight w:val="415" w:hRule="atLeast"/>
          <w:tblHeader w:val="1"/>
        </w:trPr>
        <w:tc>
          <w:tcPr>
            <w:gridSpan w:val="8"/>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1"/>
        </w:trPr>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1"/>
          <w:tblHeader w:val="0"/>
        </w:trPr>
        <w:tc>
          <w:tcPr/>
          <w:p w:rsidR="00000000" w:rsidDel="00000000" w:rsidP="00000000" w:rsidRDefault="00000000" w:rsidRPr="00000000" w14:paraId="0000003B">
            <w:pPr>
              <w:spacing w:after="20" w:before="0" w:lineRule="auto"/>
              <w:jc w:val="left"/>
              <w:rPr/>
            </w:pPr>
            <w:r w:rsidDel="00000000" w:rsidR="00000000" w:rsidRPr="00000000">
              <w:rPr>
                <w:rFonts w:ascii="Calibri" w:cs="Calibri" w:eastAsia="Calibri" w:hAnsi="Calibri"/>
                <w:color w:val="000000"/>
                <w:sz w:val="16"/>
                <w:szCs w:val="16"/>
                <w:rtl w:val="0"/>
              </w:rPr>
              <w:t xml:space="preserve">C2 Gestión de proyectos</w:t>
            </w:r>
            <w:r w:rsidDel="00000000" w:rsidR="00000000" w:rsidRPr="00000000">
              <w:rPr>
                <w:rtl w:val="0"/>
              </w:rPr>
            </w:r>
          </w:p>
        </w:tc>
        <w:tc>
          <w:tcPr/>
          <w:p w:rsidR="00000000" w:rsidDel="00000000" w:rsidP="00000000" w:rsidRDefault="00000000" w:rsidRPr="00000000" w14:paraId="0000003C">
            <w:pPr>
              <w:spacing w:after="20" w:before="0" w:lineRule="auto"/>
              <w:jc w:val="left"/>
              <w:rPr/>
            </w:pPr>
            <w:r w:rsidDel="00000000" w:rsidR="00000000" w:rsidRPr="00000000">
              <w:rPr>
                <w:rFonts w:ascii="Calibri" w:cs="Calibri" w:eastAsia="Calibri" w:hAnsi="Calibri"/>
                <w:color w:val="000000"/>
                <w:sz w:val="16"/>
                <w:szCs w:val="16"/>
                <w:rtl w:val="0"/>
              </w:rPr>
              <w:t xml:space="preserve">Definición de alcance, objetivos y fundamentación del proyecto (Guía 1.5)</w:t>
            </w:r>
            <w:r w:rsidDel="00000000" w:rsidR="00000000" w:rsidRPr="00000000">
              <w:rPr>
                <w:rtl w:val="0"/>
              </w:rPr>
            </w:r>
          </w:p>
        </w:tc>
        <w:tc>
          <w:tcPr/>
          <w:p w:rsidR="00000000" w:rsidDel="00000000" w:rsidP="00000000" w:rsidRDefault="00000000" w:rsidRPr="00000000" w14:paraId="0000003D">
            <w:pPr>
              <w:spacing w:after="20" w:before="0" w:lineRule="auto"/>
              <w:jc w:val="left"/>
              <w:rPr/>
            </w:pPr>
            <w:r w:rsidDel="00000000" w:rsidR="00000000" w:rsidRPr="00000000">
              <w:rPr>
                <w:rFonts w:ascii="Calibri" w:cs="Calibri" w:eastAsia="Calibri" w:hAnsi="Calibri"/>
                <w:color w:val="000000"/>
                <w:sz w:val="16"/>
                <w:szCs w:val="16"/>
                <w:rtl w:val="0"/>
              </w:rPr>
              <w:t xml:space="preserve">Guía 1.5, Google Drive</w:t>
            </w:r>
            <w:r w:rsidDel="00000000" w:rsidR="00000000" w:rsidRPr="00000000">
              <w:rPr>
                <w:rtl w:val="0"/>
              </w:rPr>
            </w:r>
          </w:p>
        </w:tc>
        <w:tc>
          <w:tcPr/>
          <w:p w:rsidR="00000000" w:rsidDel="00000000" w:rsidP="00000000" w:rsidRDefault="00000000" w:rsidRPr="00000000" w14:paraId="0000003E">
            <w:pPr>
              <w:spacing w:after="20" w:before="0" w:lineRule="auto"/>
              <w:jc w:val="left"/>
              <w:rPr/>
            </w:pPr>
            <w:r w:rsidDel="00000000" w:rsidR="00000000" w:rsidRPr="00000000">
              <w:rPr>
                <w:rFonts w:ascii="Calibri" w:cs="Calibri" w:eastAsia="Calibri" w:hAnsi="Calibri"/>
                <w:color w:val="000000"/>
                <w:sz w:val="16"/>
                <w:szCs w:val="16"/>
                <w:rtl w:val="0"/>
              </w:rPr>
              <w:t xml:space="preserve">S1</w:t>
            </w:r>
            <w:r w:rsidDel="00000000" w:rsidR="00000000" w:rsidRPr="00000000">
              <w:rPr>
                <w:rtl w:val="0"/>
              </w:rPr>
            </w:r>
          </w:p>
        </w:tc>
        <w:tc>
          <w:tcPr/>
          <w:p w:rsidR="00000000" w:rsidDel="00000000" w:rsidP="00000000" w:rsidRDefault="00000000" w:rsidRPr="00000000" w14:paraId="0000003F">
            <w:pPr>
              <w:spacing w:after="20" w:before="0" w:lineRule="auto"/>
              <w:jc w:val="left"/>
              <w:rPr/>
            </w:pPr>
            <w:r w:rsidDel="00000000" w:rsidR="00000000" w:rsidRPr="00000000">
              <w:rPr>
                <w:rFonts w:ascii="Calibri" w:cs="Calibri" w:eastAsia="Calibri" w:hAnsi="Calibri"/>
                <w:color w:val="000000"/>
                <w:sz w:val="16"/>
                <w:szCs w:val="16"/>
                <w:rtl w:val="0"/>
              </w:rPr>
              <w:t xml:space="preserve">Todo el equipo</w:t>
            </w:r>
            <w:r w:rsidDel="00000000" w:rsidR="00000000" w:rsidRPr="00000000">
              <w:rPr>
                <w:rtl w:val="0"/>
              </w:rPr>
            </w:r>
          </w:p>
        </w:tc>
        <w:tc>
          <w:tcPr/>
          <w:p w:rsidR="00000000" w:rsidDel="00000000" w:rsidP="00000000" w:rsidRDefault="00000000" w:rsidRPr="00000000" w14:paraId="00000040">
            <w:pPr>
              <w:spacing w:after="20" w:before="0" w:lineRule="auto"/>
              <w:jc w:val="left"/>
              <w:rPr/>
            </w:pPr>
            <w:r w:rsidDel="00000000" w:rsidR="00000000" w:rsidRPr="00000000">
              <w:rPr>
                <w:rFonts w:ascii="Calibri" w:cs="Calibri" w:eastAsia="Calibri" w:hAnsi="Calibri"/>
                <w:color w:val="000000"/>
                <w:sz w:val="16"/>
                <w:szCs w:val="16"/>
                <w:rtl w:val="0"/>
              </w:rPr>
              <w:t xml:space="preserve">Facilitador: trabajo conjunto y roles claros desde el inicio.</w:t>
            </w:r>
            <w:r w:rsidDel="00000000" w:rsidR="00000000" w:rsidRPr="00000000">
              <w:rPr>
                <w:rtl w:val="0"/>
              </w:rPr>
            </w:r>
          </w:p>
        </w:tc>
        <w:tc>
          <w:tcPr>
            <w:shd w:fill="e2efda" w:val="clear"/>
          </w:tcPr>
          <w:p w:rsidR="00000000" w:rsidDel="00000000" w:rsidP="00000000" w:rsidRDefault="00000000" w:rsidRPr="00000000" w14:paraId="00000041">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42">
            <w:pPr>
              <w:spacing w:after="20" w:before="0" w:lineRule="auto"/>
              <w:jc w:val="left"/>
              <w:rPr/>
            </w:pPr>
            <w:r w:rsidDel="00000000" w:rsidR="00000000" w:rsidRPr="00000000">
              <w:rPr>
                <w:rFonts w:ascii="Calibri" w:cs="Calibri" w:eastAsia="Calibri" w:hAnsi="Calibri"/>
                <w:color w:val="000000"/>
                <w:sz w:val="16"/>
                <w:szCs w:val="16"/>
                <w:rtl w:val="0"/>
              </w:rPr>
              <w:t xml:space="preserve">Cambio de nombre del proyecto: SegurAPP pasó a llamarse SafeAlert.</w:t>
            </w:r>
            <w:r w:rsidDel="00000000" w:rsidR="00000000" w:rsidRPr="00000000">
              <w:rPr>
                <w:rtl w:val="0"/>
              </w:rPr>
            </w:r>
          </w:p>
        </w:tc>
      </w:tr>
      <w:tr>
        <w:trPr>
          <w:cantSplit w:val="1"/>
          <w:tblHeader w:val="0"/>
        </w:trPr>
        <w:tc>
          <w:tcPr/>
          <w:p w:rsidR="00000000" w:rsidDel="00000000" w:rsidP="00000000" w:rsidRDefault="00000000" w:rsidRPr="00000000" w14:paraId="00000043">
            <w:pPr>
              <w:spacing w:after="20" w:before="0" w:lineRule="auto"/>
              <w:jc w:val="left"/>
              <w:rPr/>
            </w:pPr>
            <w:r w:rsidDel="00000000" w:rsidR="00000000" w:rsidRPr="00000000">
              <w:rPr>
                <w:rFonts w:ascii="Calibri" w:cs="Calibri" w:eastAsia="Calibri" w:hAnsi="Calibri"/>
                <w:color w:val="000000"/>
                <w:sz w:val="16"/>
                <w:szCs w:val="16"/>
                <w:rtl w:val="0"/>
              </w:rPr>
              <w:t xml:space="preserve">C2 Gestión de proyectos</w:t>
            </w:r>
            <w:r w:rsidDel="00000000" w:rsidR="00000000" w:rsidRPr="00000000">
              <w:rPr>
                <w:rtl w:val="0"/>
              </w:rPr>
            </w:r>
          </w:p>
        </w:tc>
        <w:tc>
          <w:tcPr/>
          <w:p w:rsidR="00000000" w:rsidDel="00000000" w:rsidP="00000000" w:rsidRDefault="00000000" w:rsidRPr="00000000" w14:paraId="00000044">
            <w:pPr>
              <w:spacing w:after="20" w:before="0" w:lineRule="auto"/>
              <w:jc w:val="left"/>
              <w:rPr/>
            </w:pPr>
            <w:r w:rsidDel="00000000" w:rsidR="00000000" w:rsidRPr="00000000">
              <w:rPr>
                <w:rFonts w:ascii="Calibri" w:cs="Calibri" w:eastAsia="Calibri" w:hAnsi="Calibri"/>
                <w:color w:val="000000"/>
                <w:sz w:val="16"/>
                <w:szCs w:val="16"/>
                <w:rtl w:val="0"/>
              </w:rPr>
              <w:t xml:space="preserve">Asignación de roles Scrum y configuración del entorno de trabajo</w:t>
            </w:r>
            <w:r w:rsidDel="00000000" w:rsidR="00000000" w:rsidRPr="00000000">
              <w:rPr>
                <w:rtl w:val="0"/>
              </w:rPr>
            </w:r>
          </w:p>
        </w:tc>
        <w:tc>
          <w:tcPr/>
          <w:p w:rsidR="00000000" w:rsidDel="00000000" w:rsidP="00000000" w:rsidRDefault="00000000" w:rsidRPr="00000000" w14:paraId="00000045">
            <w:pPr>
              <w:spacing w:after="20" w:before="0" w:lineRule="auto"/>
              <w:jc w:val="left"/>
              <w:rPr/>
            </w:pPr>
            <w:r w:rsidDel="00000000" w:rsidR="00000000" w:rsidRPr="00000000">
              <w:rPr>
                <w:rFonts w:ascii="Calibri" w:cs="Calibri" w:eastAsia="Calibri" w:hAnsi="Calibri"/>
                <w:color w:val="000000"/>
                <w:sz w:val="16"/>
                <w:szCs w:val="16"/>
                <w:rtl w:val="0"/>
              </w:rPr>
              <w:t xml:space="preserve">Trello, Google Drive</w:t>
            </w:r>
            <w:r w:rsidDel="00000000" w:rsidR="00000000" w:rsidRPr="00000000">
              <w:rPr>
                <w:rtl w:val="0"/>
              </w:rPr>
            </w:r>
          </w:p>
        </w:tc>
        <w:tc>
          <w:tcPr/>
          <w:p w:rsidR="00000000" w:rsidDel="00000000" w:rsidP="00000000" w:rsidRDefault="00000000" w:rsidRPr="00000000" w14:paraId="00000046">
            <w:pPr>
              <w:spacing w:after="20" w:before="0" w:lineRule="auto"/>
              <w:jc w:val="left"/>
              <w:rPr/>
            </w:pPr>
            <w:r w:rsidDel="00000000" w:rsidR="00000000" w:rsidRPr="00000000">
              <w:rPr>
                <w:rFonts w:ascii="Calibri" w:cs="Calibri" w:eastAsia="Calibri" w:hAnsi="Calibri"/>
                <w:color w:val="000000"/>
                <w:sz w:val="16"/>
                <w:szCs w:val="16"/>
                <w:rtl w:val="0"/>
              </w:rPr>
              <w:t xml:space="preserve">S1 a S4</w:t>
            </w:r>
            <w:r w:rsidDel="00000000" w:rsidR="00000000" w:rsidRPr="00000000">
              <w:rPr>
                <w:rtl w:val="0"/>
              </w:rPr>
            </w:r>
          </w:p>
        </w:tc>
        <w:tc>
          <w:tcPr/>
          <w:p w:rsidR="00000000" w:rsidDel="00000000" w:rsidP="00000000" w:rsidRDefault="00000000" w:rsidRPr="00000000" w14:paraId="00000047">
            <w:pPr>
              <w:spacing w:after="20" w:before="0" w:lineRule="auto"/>
              <w:jc w:val="left"/>
              <w:rPr/>
            </w:pPr>
            <w:r w:rsidDel="00000000" w:rsidR="00000000" w:rsidRPr="00000000">
              <w:rPr>
                <w:rFonts w:ascii="Calibri" w:cs="Calibri" w:eastAsia="Calibri" w:hAnsi="Calibri"/>
                <w:color w:val="000000"/>
                <w:sz w:val="16"/>
                <w:szCs w:val="16"/>
                <w:rtl w:val="0"/>
              </w:rPr>
              <w:t xml:space="preserve">Ronald Bruno (Scrum Master)</w:t>
            </w:r>
            <w:r w:rsidDel="00000000" w:rsidR="00000000" w:rsidRPr="00000000">
              <w:rPr>
                <w:rtl w:val="0"/>
              </w:rPr>
            </w:r>
          </w:p>
        </w:tc>
        <w:tc>
          <w:tcPr/>
          <w:p w:rsidR="00000000" w:rsidDel="00000000" w:rsidP="00000000" w:rsidRDefault="00000000" w:rsidRPr="00000000" w14:paraId="00000048">
            <w:pPr>
              <w:spacing w:after="20" w:before="0" w:lineRule="auto"/>
              <w:jc w:val="left"/>
              <w:rPr/>
            </w:pPr>
            <w:r w:rsidDel="00000000" w:rsidR="00000000" w:rsidRPr="00000000">
              <w:rPr>
                <w:rFonts w:ascii="Calibri" w:cs="Calibri" w:eastAsia="Calibri" w:hAnsi="Calibri"/>
                <w:color w:val="000000"/>
                <w:sz w:val="16"/>
                <w:szCs w:val="16"/>
                <w:rtl w:val="0"/>
              </w:rPr>
              <w:t xml:space="preserve">Roles asignados: Scrum Master (R. Bruno), Product Owner (B. Trostel), Developers (T. Pérez y C. Zapata).</w:t>
            </w:r>
            <w:r w:rsidDel="00000000" w:rsidR="00000000" w:rsidRPr="00000000">
              <w:rPr>
                <w:rtl w:val="0"/>
              </w:rPr>
            </w:r>
          </w:p>
        </w:tc>
        <w:tc>
          <w:tcPr>
            <w:shd w:fill="e2efda" w:val="clear"/>
          </w:tcPr>
          <w:p w:rsidR="00000000" w:rsidDel="00000000" w:rsidP="00000000" w:rsidRDefault="00000000" w:rsidRPr="00000000" w14:paraId="00000049">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4A">
            <w:pPr>
              <w:spacing w:after="20" w:before="0" w:lineRule="auto"/>
              <w:jc w:val="left"/>
              <w:rPr/>
            </w:pPr>
            <w:r w:rsidDel="00000000" w:rsidR="00000000" w:rsidRPr="00000000">
              <w:rPr>
                <w:rFonts w:ascii="Calibri" w:cs="Calibri" w:eastAsia="Calibri" w:hAnsi="Calibri"/>
                <w:color w:val="000000"/>
                <w:sz w:val="16"/>
                <w:szCs w:val="16"/>
                <w:rtl w:val="0"/>
              </w:rPr>
              <w:t xml:space="preserve">Sin ajustes.</w:t>
            </w:r>
            <w:r w:rsidDel="00000000" w:rsidR="00000000" w:rsidRPr="00000000">
              <w:rPr>
                <w:rtl w:val="0"/>
              </w:rPr>
            </w:r>
          </w:p>
        </w:tc>
      </w:tr>
      <w:tr>
        <w:trPr>
          <w:cantSplit w:val="1"/>
          <w:tblHeader w:val="0"/>
        </w:trPr>
        <w:tc>
          <w:tcPr/>
          <w:p w:rsidR="00000000" w:rsidDel="00000000" w:rsidP="00000000" w:rsidRDefault="00000000" w:rsidRPr="00000000" w14:paraId="0000004B">
            <w:pPr>
              <w:spacing w:after="20" w:before="0" w:lineRule="auto"/>
              <w:jc w:val="left"/>
              <w:rPr/>
            </w:pPr>
            <w:r w:rsidDel="00000000" w:rsidR="00000000" w:rsidRPr="00000000">
              <w:rPr>
                <w:rFonts w:ascii="Calibri" w:cs="Calibri" w:eastAsia="Calibri" w:hAnsi="Calibri"/>
                <w:color w:val="000000"/>
                <w:sz w:val="16"/>
                <w:szCs w:val="16"/>
                <w:rtl w:val="0"/>
              </w:rPr>
              <w:t xml:space="preserve">C1 Ingeniería de requisitos</w:t>
            </w:r>
            <w:r w:rsidDel="00000000" w:rsidR="00000000" w:rsidRPr="00000000">
              <w:rPr>
                <w:rtl w:val="0"/>
              </w:rPr>
            </w:r>
          </w:p>
        </w:tc>
        <w:tc>
          <w:tcPr/>
          <w:p w:rsidR="00000000" w:rsidDel="00000000" w:rsidP="00000000" w:rsidRDefault="00000000" w:rsidRPr="00000000" w14:paraId="0000004C">
            <w:pPr>
              <w:spacing w:after="20" w:before="0" w:lineRule="auto"/>
              <w:jc w:val="left"/>
              <w:rPr/>
            </w:pPr>
            <w:r w:rsidDel="00000000" w:rsidR="00000000" w:rsidRPr="00000000">
              <w:rPr>
                <w:rFonts w:ascii="Calibri" w:cs="Calibri" w:eastAsia="Calibri" w:hAnsi="Calibri"/>
                <w:color w:val="000000"/>
                <w:sz w:val="16"/>
                <w:szCs w:val="16"/>
                <w:rtl w:val="0"/>
              </w:rPr>
              <w:t xml:space="preserve">Levantamiento de requisitos: Product Vision e historias de usuario</w:t>
            </w:r>
            <w:r w:rsidDel="00000000" w:rsidR="00000000" w:rsidRPr="00000000">
              <w:rPr>
                <w:rtl w:val="0"/>
              </w:rPr>
            </w:r>
          </w:p>
        </w:tc>
        <w:tc>
          <w:tcPr/>
          <w:p w:rsidR="00000000" w:rsidDel="00000000" w:rsidP="00000000" w:rsidRDefault="00000000" w:rsidRPr="00000000" w14:paraId="0000004D">
            <w:pPr>
              <w:spacing w:after="20" w:before="0" w:lineRule="auto"/>
              <w:jc w:val="left"/>
              <w:rPr/>
            </w:pPr>
            <w:r w:rsidDel="00000000" w:rsidR="00000000" w:rsidRPr="00000000">
              <w:rPr>
                <w:rFonts w:ascii="Calibri" w:cs="Calibri" w:eastAsia="Calibri" w:hAnsi="Calibri"/>
                <w:color w:val="000000"/>
                <w:sz w:val="16"/>
                <w:szCs w:val="16"/>
                <w:rtl w:val="0"/>
              </w:rPr>
              <w:t xml:space="preserve">Scrum, historias "Como… quiero… para…"</w:t>
            </w:r>
            <w:r w:rsidDel="00000000" w:rsidR="00000000" w:rsidRPr="00000000">
              <w:rPr>
                <w:rtl w:val="0"/>
              </w:rPr>
            </w:r>
          </w:p>
        </w:tc>
        <w:tc>
          <w:tcPr/>
          <w:p w:rsidR="00000000" w:rsidDel="00000000" w:rsidP="00000000" w:rsidRDefault="00000000" w:rsidRPr="00000000" w14:paraId="0000004E">
            <w:pPr>
              <w:spacing w:after="20" w:before="0" w:lineRule="auto"/>
              <w:jc w:val="left"/>
              <w:rPr/>
            </w:pPr>
            <w:r w:rsidDel="00000000" w:rsidR="00000000" w:rsidRPr="00000000">
              <w:rPr>
                <w:rFonts w:ascii="Calibri" w:cs="Calibri" w:eastAsia="Calibri" w:hAnsi="Calibri"/>
                <w:color w:val="000000"/>
                <w:sz w:val="16"/>
                <w:szCs w:val="16"/>
                <w:rtl w:val="0"/>
              </w:rPr>
              <w:t xml:space="preserve">S2 a S4</w:t>
            </w:r>
            <w:r w:rsidDel="00000000" w:rsidR="00000000" w:rsidRPr="00000000">
              <w:rPr>
                <w:rtl w:val="0"/>
              </w:rPr>
            </w:r>
          </w:p>
        </w:tc>
        <w:tc>
          <w:tcPr/>
          <w:p w:rsidR="00000000" w:rsidDel="00000000" w:rsidP="00000000" w:rsidRDefault="00000000" w:rsidRPr="00000000" w14:paraId="0000004F">
            <w:pPr>
              <w:spacing w:after="20" w:before="0" w:lineRule="auto"/>
              <w:jc w:val="left"/>
              <w:rPr/>
            </w:pPr>
            <w:r w:rsidDel="00000000" w:rsidR="00000000" w:rsidRPr="00000000">
              <w:rPr>
                <w:rFonts w:ascii="Calibri" w:cs="Calibri" w:eastAsia="Calibri" w:hAnsi="Calibri"/>
                <w:color w:val="000000"/>
                <w:sz w:val="16"/>
                <w:szCs w:val="16"/>
                <w:rtl w:val="0"/>
              </w:rPr>
              <w:t xml:space="preserve">Bastián Trostel (Product Owner)</w:t>
            </w:r>
            <w:r w:rsidDel="00000000" w:rsidR="00000000" w:rsidRPr="00000000">
              <w:rPr>
                <w:rtl w:val="0"/>
              </w:rPr>
            </w:r>
          </w:p>
        </w:tc>
        <w:tc>
          <w:tcPr/>
          <w:p w:rsidR="00000000" w:rsidDel="00000000" w:rsidP="00000000" w:rsidRDefault="00000000" w:rsidRPr="00000000" w14:paraId="00000050">
            <w:pPr>
              <w:spacing w:after="20" w:before="0" w:lineRule="auto"/>
              <w:jc w:val="left"/>
              <w:rPr/>
            </w:pPr>
            <w:r w:rsidDel="00000000" w:rsidR="00000000" w:rsidRPr="00000000">
              <w:rPr>
                <w:rFonts w:ascii="Calibri" w:cs="Calibri" w:eastAsia="Calibri" w:hAnsi="Calibri"/>
                <w:color w:val="000000"/>
                <w:sz w:val="16"/>
                <w:szCs w:val="16"/>
                <w:rtl w:val="0"/>
              </w:rPr>
              <w:t xml:space="preserve">Facilitador: cada historia cuenta con criterios de aceptación (Definition of Done).</w:t>
            </w:r>
            <w:r w:rsidDel="00000000" w:rsidR="00000000" w:rsidRPr="00000000">
              <w:rPr>
                <w:rtl w:val="0"/>
              </w:rPr>
            </w:r>
          </w:p>
        </w:tc>
        <w:tc>
          <w:tcPr>
            <w:shd w:fill="e2efda" w:val="clear"/>
          </w:tcPr>
          <w:p w:rsidR="00000000" w:rsidDel="00000000" w:rsidP="00000000" w:rsidRDefault="00000000" w:rsidRPr="00000000" w14:paraId="00000051">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52">
            <w:pPr>
              <w:spacing w:after="20" w:before="0" w:lineRule="auto"/>
              <w:jc w:val="left"/>
              <w:rPr/>
            </w:pPr>
            <w:r w:rsidDel="00000000" w:rsidR="00000000" w:rsidRPr="00000000">
              <w:rPr>
                <w:rFonts w:ascii="Calibri" w:cs="Calibri" w:eastAsia="Calibri" w:hAnsi="Calibri"/>
                <w:color w:val="000000"/>
                <w:sz w:val="16"/>
                <w:szCs w:val="16"/>
                <w:rtl w:val="0"/>
              </w:rPr>
              <w:t xml:space="preserve">Sin ajustes. Se definieron 15 historias de usuario.</w:t>
            </w:r>
            <w:r w:rsidDel="00000000" w:rsidR="00000000" w:rsidRPr="00000000">
              <w:rPr>
                <w:rtl w:val="0"/>
              </w:rPr>
            </w:r>
          </w:p>
        </w:tc>
      </w:tr>
      <w:tr>
        <w:trPr>
          <w:cantSplit w:val="1"/>
          <w:tblHeader w:val="0"/>
        </w:trPr>
        <w:tc>
          <w:tcPr/>
          <w:p w:rsidR="00000000" w:rsidDel="00000000" w:rsidP="00000000" w:rsidRDefault="00000000" w:rsidRPr="00000000" w14:paraId="00000053">
            <w:pPr>
              <w:spacing w:after="20" w:before="0" w:lineRule="auto"/>
              <w:jc w:val="left"/>
              <w:rPr/>
            </w:pPr>
            <w:r w:rsidDel="00000000" w:rsidR="00000000" w:rsidRPr="00000000">
              <w:rPr>
                <w:rFonts w:ascii="Calibri" w:cs="Calibri" w:eastAsia="Calibri" w:hAnsi="Calibri"/>
                <w:color w:val="000000"/>
                <w:sz w:val="16"/>
                <w:szCs w:val="16"/>
                <w:rtl w:val="0"/>
              </w:rPr>
              <w:t xml:space="preserve">C2 Gestión de proyectos</w:t>
            </w:r>
            <w:r w:rsidDel="00000000" w:rsidR="00000000" w:rsidRPr="00000000">
              <w:rPr>
                <w:rtl w:val="0"/>
              </w:rPr>
            </w:r>
          </w:p>
        </w:tc>
        <w:tc>
          <w:tcPr/>
          <w:p w:rsidR="00000000" w:rsidDel="00000000" w:rsidP="00000000" w:rsidRDefault="00000000" w:rsidRPr="00000000" w14:paraId="00000054">
            <w:pPr>
              <w:spacing w:after="20" w:before="0" w:lineRule="auto"/>
              <w:jc w:val="left"/>
              <w:rPr/>
            </w:pPr>
            <w:r w:rsidDel="00000000" w:rsidR="00000000" w:rsidRPr="00000000">
              <w:rPr>
                <w:rFonts w:ascii="Calibri" w:cs="Calibri" w:eastAsia="Calibri" w:hAnsi="Calibri"/>
                <w:color w:val="000000"/>
                <w:sz w:val="16"/>
                <w:szCs w:val="16"/>
                <w:rtl w:val="0"/>
              </w:rPr>
              <w:t xml:space="preserve">Creación y priorización del Product Backlog</w:t>
            </w:r>
            <w:r w:rsidDel="00000000" w:rsidR="00000000" w:rsidRPr="00000000">
              <w:rPr>
                <w:rtl w:val="0"/>
              </w:rPr>
            </w:r>
          </w:p>
        </w:tc>
        <w:tc>
          <w:tcPr/>
          <w:p w:rsidR="00000000" w:rsidDel="00000000" w:rsidP="00000000" w:rsidRDefault="00000000" w:rsidRPr="00000000" w14:paraId="00000055">
            <w:pPr>
              <w:spacing w:after="20" w:before="0" w:lineRule="auto"/>
              <w:jc w:val="left"/>
              <w:rPr/>
            </w:pPr>
            <w:r w:rsidDel="00000000" w:rsidR="00000000" w:rsidRPr="00000000">
              <w:rPr>
                <w:rFonts w:ascii="Calibri" w:cs="Calibri" w:eastAsia="Calibri" w:hAnsi="Calibri"/>
                <w:color w:val="000000"/>
                <w:sz w:val="16"/>
                <w:szCs w:val="16"/>
                <w:rtl w:val="0"/>
              </w:rPr>
              <w:t xml:space="preserve">Trello, técnica MoSCoW</w:t>
            </w:r>
            <w:r w:rsidDel="00000000" w:rsidR="00000000" w:rsidRPr="00000000">
              <w:rPr>
                <w:rtl w:val="0"/>
              </w:rPr>
            </w:r>
          </w:p>
        </w:tc>
        <w:tc>
          <w:tcPr/>
          <w:p w:rsidR="00000000" w:rsidDel="00000000" w:rsidP="00000000" w:rsidRDefault="00000000" w:rsidRPr="00000000" w14:paraId="00000056">
            <w:pPr>
              <w:spacing w:after="20" w:before="0" w:lineRule="auto"/>
              <w:jc w:val="left"/>
              <w:rPr/>
            </w:pPr>
            <w:r w:rsidDel="00000000" w:rsidR="00000000" w:rsidRPr="00000000">
              <w:rPr>
                <w:rFonts w:ascii="Calibri" w:cs="Calibri" w:eastAsia="Calibri" w:hAnsi="Calibri"/>
                <w:color w:val="000000"/>
                <w:sz w:val="16"/>
                <w:szCs w:val="16"/>
                <w:rtl w:val="0"/>
              </w:rPr>
              <w:t xml:space="preserve">S2 a S4 (3 semanas)</w:t>
            </w:r>
            <w:r w:rsidDel="00000000" w:rsidR="00000000" w:rsidRPr="00000000">
              <w:rPr>
                <w:rtl w:val="0"/>
              </w:rPr>
            </w:r>
          </w:p>
        </w:tc>
        <w:tc>
          <w:tcPr/>
          <w:p w:rsidR="00000000" w:rsidDel="00000000" w:rsidP="00000000" w:rsidRDefault="00000000" w:rsidRPr="00000000" w14:paraId="00000057">
            <w:pPr>
              <w:spacing w:after="20" w:before="0" w:lineRule="auto"/>
              <w:jc w:val="left"/>
              <w:rPr/>
            </w:pPr>
            <w:r w:rsidDel="00000000" w:rsidR="00000000" w:rsidRPr="00000000">
              <w:rPr>
                <w:rFonts w:ascii="Calibri" w:cs="Calibri" w:eastAsia="Calibri" w:hAnsi="Calibri"/>
                <w:color w:val="000000"/>
                <w:sz w:val="16"/>
                <w:szCs w:val="16"/>
                <w:rtl w:val="0"/>
              </w:rPr>
              <w:t xml:space="preserve">Ronald Bruno</w:t>
            </w:r>
            <w:r w:rsidDel="00000000" w:rsidR="00000000" w:rsidRPr="00000000">
              <w:rPr>
                <w:rtl w:val="0"/>
              </w:rPr>
            </w:r>
          </w:p>
        </w:tc>
        <w:tc>
          <w:tcPr/>
          <w:p w:rsidR="00000000" w:rsidDel="00000000" w:rsidP="00000000" w:rsidRDefault="00000000" w:rsidRPr="00000000" w14:paraId="00000058">
            <w:pPr>
              <w:spacing w:after="20" w:before="0" w:lineRule="auto"/>
              <w:jc w:val="left"/>
              <w:rPr/>
            </w:pPr>
            <w:r w:rsidDel="00000000" w:rsidR="00000000" w:rsidRPr="00000000">
              <w:rPr>
                <w:rFonts w:ascii="Calibri" w:cs="Calibri" w:eastAsia="Calibri" w:hAnsi="Calibri"/>
                <w:color w:val="000000"/>
                <w:sz w:val="16"/>
                <w:szCs w:val="16"/>
                <w:rtl w:val="0"/>
              </w:rPr>
              <w:t xml:space="preserve">5 Must Have, 4 Should Have, 3 Could Have y 3 Won't Have.</w:t>
            </w:r>
            <w:r w:rsidDel="00000000" w:rsidR="00000000" w:rsidRPr="00000000">
              <w:rPr>
                <w:rtl w:val="0"/>
              </w:rPr>
            </w:r>
          </w:p>
        </w:tc>
        <w:tc>
          <w:tcPr>
            <w:shd w:fill="e2efda" w:val="clear"/>
          </w:tcPr>
          <w:p w:rsidR="00000000" w:rsidDel="00000000" w:rsidP="00000000" w:rsidRDefault="00000000" w:rsidRPr="00000000" w14:paraId="00000059">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Completado y ajustada</w:t>
            </w:r>
            <w:r w:rsidDel="00000000" w:rsidR="00000000" w:rsidRPr="00000000">
              <w:rPr>
                <w:rtl w:val="0"/>
              </w:rPr>
            </w:r>
          </w:p>
        </w:tc>
        <w:tc>
          <w:tcPr/>
          <w:p w:rsidR="00000000" w:rsidDel="00000000" w:rsidP="00000000" w:rsidRDefault="00000000" w:rsidRPr="00000000" w14:paraId="0000005A">
            <w:pPr>
              <w:spacing w:after="20" w:before="0" w:lineRule="auto"/>
              <w:jc w:val="left"/>
              <w:rPr/>
            </w:pPr>
            <w:r w:rsidDel="00000000" w:rsidR="00000000" w:rsidRPr="00000000">
              <w:rPr>
                <w:rFonts w:ascii="Calibri" w:cs="Calibri" w:eastAsia="Calibri" w:hAnsi="Calibri"/>
                <w:color w:val="000000"/>
                <w:sz w:val="16"/>
                <w:szCs w:val="16"/>
                <w:rtl w:val="0"/>
              </w:rPr>
              <w:t xml:space="preserve">Se aplicó MoSCoW para acotar el MVP: H5 (audio), H12 (integración municipal) y H15 (PIN/biometría) quedaron como Won't Have.</w:t>
            </w:r>
            <w:r w:rsidDel="00000000" w:rsidR="00000000" w:rsidRPr="00000000">
              <w:rPr>
                <w:rtl w:val="0"/>
              </w:rPr>
            </w:r>
          </w:p>
        </w:tc>
      </w:tr>
      <w:tr>
        <w:trPr>
          <w:cantSplit w:val="1"/>
          <w:tblHeader w:val="0"/>
        </w:trPr>
        <w:tc>
          <w:tcPr/>
          <w:p w:rsidR="00000000" w:rsidDel="00000000" w:rsidP="00000000" w:rsidRDefault="00000000" w:rsidRPr="00000000" w14:paraId="0000005B">
            <w:pPr>
              <w:spacing w:after="20" w:before="0" w:lineRule="auto"/>
              <w:jc w:val="left"/>
              <w:rPr/>
            </w:pPr>
            <w:r w:rsidDel="00000000" w:rsidR="00000000" w:rsidRPr="00000000">
              <w:rPr>
                <w:rFonts w:ascii="Calibri" w:cs="Calibri" w:eastAsia="Calibri" w:hAnsi="Calibri"/>
                <w:color w:val="000000"/>
                <w:sz w:val="16"/>
                <w:szCs w:val="16"/>
                <w:rtl w:val="0"/>
              </w:rPr>
              <w:t xml:space="preserve">C3 Diseño de soluciones de software</w:t>
            </w:r>
            <w:r w:rsidDel="00000000" w:rsidR="00000000" w:rsidRPr="00000000">
              <w:rPr>
                <w:rtl w:val="0"/>
              </w:rPr>
            </w:r>
          </w:p>
        </w:tc>
        <w:tc>
          <w:tcPr/>
          <w:p w:rsidR="00000000" w:rsidDel="00000000" w:rsidP="00000000" w:rsidRDefault="00000000" w:rsidRPr="00000000" w14:paraId="0000005C">
            <w:pPr>
              <w:spacing w:after="20" w:before="0" w:lineRule="auto"/>
              <w:jc w:val="left"/>
              <w:rPr/>
            </w:pPr>
            <w:r w:rsidDel="00000000" w:rsidR="00000000" w:rsidRPr="00000000">
              <w:rPr>
                <w:rFonts w:ascii="Calibri" w:cs="Calibri" w:eastAsia="Calibri" w:hAnsi="Calibri"/>
                <w:color w:val="000000"/>
                <w:sz w:val="16"/>
                <w:szCs w:val="16"/>
                <w:rtl w:val="0"/>
              </w:rPr>
              <w:t xml:space="preserve">Diseño de la arquitectura y del modelo de datos</w:t>
            </w:r>
            <w:r w:rsidDel="00000000" w:rsidR="00000000" w:rsidRPr="00000000">
              <w:rPr>
                <w:rtl w:val="0"/>
              </w:rPr>
            </w:r>
          </w:p>
        </w:tc>
        <w:tc>
          <w:tcPr/>
          <w:p w:rsidR="00000000" w:rsidDel="00000000" w:rsidP="00000000" w:rsidRDefault="00000000" w:rsidRPr="00000000" w14:paraId="0000005D">
            <w:pPr>
              <w:spacing w:after="20" w:before="0" w:lineRule="auto"/>
              <w:jc w:val="left"/>
              <w:rPr/>
            </w:pPr>
            <w:r w:rsidDel="00000000" w:rsidR="00000000" w:rsidRPr="00000000">
              <w:rPr>
                <w:rFonts w:ascii="Calibri" w:cs="Calibri" w:eastAsia="Calibri" w:hAnsi="Calibri"/>
                <w:color w:val="000000"/>
                <w:sz w:val="16"/>
                <w:szCs w:val="16"/>
                <w:rtl w:val="0"/>
              </w:rPr>
              <w:t xml:space="preserve">Ionic/Angular, Capacitor, NestJS, PostgreSQL (Neon DB), TypeORM, Docker</w:t>
            </w:r>
            <w:r w:rsidDel="00000000" w:rsidR="00000000" w:rsidRPr="00000000">
              <w:rPr>
                <w:rtl w:val="0"/>
              </w:rPr>
            </w:r>
          </w:p>
        </w:tc>
        <w:tc>
          <w:tcPr/>
          <w:p w:rsidR="00000000" w:rsidDel="00000000" w:rsidP="00000000" w:rsidRDefault="00000000" w:rsidRPr="00000000" w14:paraId="0000005E">
            <w:pPr>
              <w:spacing w:after="20" w:before="0" w:lineRule="auto"/>
              <w:jc w:val="left"/>
              <w:rPr/>
            </w:pPr>
            <w:r w:rsidDel="00000000" w:rsidR="00000000" w:rsidRPr="00000000">
              <w:rPr>
                <w:rFonts w:ascii="Calibri" w:cs="Calibri" w:eastAsia="Calibri" w:hAnsi="Calibri"/>
                <w:color w:val="000000"/>
                <w:sz w:val="16"/>
                <w:szCs w:val="16"/>
                <w:rtl w:val="0"/>
              </w:rPr>
              <w:t xml:space="preserve">S2 a S4</w:t>
            </w:r>
            <w:r w:rsidDel="00000000" w:rsidR="00000000" w:rsidRPr="00000000">
              <w:rPr>
                <w:rtl w:val="0"/>
              </w:rPr>
            </w:r>
          </w:p>
        </w:tc>
        <w:tc>
          <w:tcPr/>
          <w:p w:rsidR="00000000" w:rsidDel="00000000" w:rsidP="00000000" w:rsidRDefault="00000000" w:rsidRPr="00000000" w14:paraId="0000005F">
            <w:pPr>
              <w:spacing w:after="20" w:before="0" w:lineRule="auto"/>
              <w:jc w:val="left"/>
              <w:rPr/>
            </w:pPr>
            <w:r w:rsidDel="00000000" w:rsidR="00000000" w:rsidRPr="00000000">
              <w:rPr>
                <w:rFonts w:ascii="Calibri" w:cs="Calibri" w:eastAsia="Calibri" w:hAnsi="Calibri"/>
                <w:color w:val="000000"/>
                <w:sz w:val="16"/>
                <w:szCs w:val="16"/>
                <w:rtl w:val="0"/>
              </w:rPr>
              <w:t xml:space="preserve">Tomás Pérez y Cristofer Zapata (Developers)</w:t>
            </w:r>
            <w:r w:rsidDel="00000000" w:rsidR="00000000" w:rsidRPr="00000000">
              <w:rPr>
                <w:rtl w:val="0"/>
              </w:rPr>
            </w:r>
          </w:p>
        </w:tc>
        <w:tc>
          <w:tcPr/>
          <w:p w:rsidR="00000000" w:rsidDel="00000000" w:rsidP="00000000" w:rsidRDefault="00000000" w:rsidRPr="00000000" w14:paraId="00000060">
            <w:pPr>
              <w:spacing w:after="20" w:before="0" w:lineRule="auto"/>
              <w:jc w:val="left"/>
              <w:rPr/>
            </w:pPr>
            <w:r w:rsidDel="00000000" w:rsidR="00000000" w:rsidRPr="00000000">
              <w:rPr>
                <w:rFonts w:ascii="Calibri" w:cs="Calibri" w:eastAsia="Calibri" w:hAnsi="Calibri"/>
                <w:color w:val="000000"/>
                <w:sz w:val="16"/>
                <w:szCs w:val="16"/>
                <w:rtl w:val="0"/>
              </w:rPr>
              <w:t xml:space="preserve">Facilitador: stack conocido por el equipo y servicios en la nube accesibles. Se documentó el modelo entidad-relación.</w:t>
            </w:r>
            <w:r w:rsidDel="00000000" w:rsidR="00000000" w:rsidRPr="00000000">
              <w:rPr>
                <w:rtl w:val="0"/>
              </w:rPr>
            </w:r>
          </w:p>
        </w:tc>
        <w:tc>
          <w:tcPr>
            <w:shd w:fill="e2efda" w:val="clear"/>
          </w:tcPr>
          <w:p w:rsidR="00000000" w:rsidDel="00000000" w:rsidP="00000000" w:rsidRDefault="00000000" w:rsidRPr="00000000" w14:paraId="00000061">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Completado y ajustada</w:t>
            </w:r>
            <w:r w:rsidDel="00000000" w:rsidR="00000000" w:rsidRPr="00000000">
              <w:rPr>
                <w:rtl w:val="0"/>
              </w:rPr>
            </w:r>
          </w:p>
        </w:tc>
        <w:tc>
          <w:tcPr/>
          <w:p w:rsidR="00000000" w:rsidDel="00000000" w:rsidP="00000000" w:rsidRDefault="00000000" w:rsidRPr="00000000" w14:paraId="00000062">
            <w:pPr>
              <w:spacing w:after="20" w:before="0" w:lineRule="auto"/>
              <w:jc w:val="left"/>
              <w:rPr/>
            </w:pPr>
            <w:r w:rsidDel="00000000" w:rsidR="00000000" w:rsidRPr="00000000">
              <w:rPr>
                <w:rFonts w:ascii="Calibri" w:cs="Calibri" w:eastAsia="Calibri" w:hAnsi="Calibri"/>
                <w:color w:val="000000"/>
                <w:sz w:val="16"/>
                <w:szCs w:val="16"/>
                <w:rtl w:val="0"/>
              </w:rPr>
              <w:t xml:space="preserve">Backend: de Python a NestJS (TypeScript) con PostgreSQL en Neon DB. Se incorporaron Docker/Docker Compose y despliegue en Google Cloud Run.</w:t>
            </w:r>
            <w:r w:rsidDel="00000000" w:rsidR="00000000" w:rsidRPr="00000000">
              <w:rPr>
                <w:rtl w:val="0"/>
              </w:rPr>
            </w:r>
          </w:p>
        </w:tc>
      </w:tr>
      <w:tr>
        <w:trPr>
          <w:cantSplit w:val="1"/>
          <w:tblHeader w:val="0"/>
        </w:trPr>
        <w:tc>
          <w:tcPr/>
          <w:p w:rsidR="00000000" w:rsidDel="00000000" w:rsidP="00000000" w:rsidRDefault="00000000" w:rsidRPr="00000000" w14:paraId="00000063">
            <w:pPr>
              <w:spacing w:after="20" w:before="0" w:lineRule="auto"/>
              <w:jc w:val="left"/>
              <w:rPr/>
            </w:pPr>
            <w:r w:rsidDel="00000000" w:rsidR="00000000" w:rsidRPr="00000000">
              <w:rPr>
                <w:rFonts w:ascii="Calibri" w:cs="Calibri" w:eastAsia="Calibri" w:hAnsi="Calibri"/>
                <w:color w:val="000000"/>
                <w:sz w:val="16"/>
                <w:szCs w:val="16"/>
                <w:rtl w:val="0"/>
              </w:rPr>
              <w:t xml:space="preserve">C3 Diseño de soluciones de software</w:t>
            </w:r>
            <w:r w:rsidDel="00000000" w:rsidR="00000000" w:rsidRPr="00000000">
              <w:rPr>
                <w:rtl w:val="0"/>
              </w:rPr>
            </w:r>
          </w:p>
        </w:tc>
        <w:tc>
          <w:tcPr/>
          <w:p w:rsidR="00000000" w:rsidDel="00000000" w:rsidP="00000000" w:rsidRDefault="00000000" w:rsidRPr="00000000" w14:paraId="00000064">
            <w:pPr>
              <w:spacing w:after="20" w:before="0" w:lineRule="auto"/>
              <w:jc w:val="left"/>
              <w:rPr/>
            </w:pPr>
            <w:r w:rsidDel="00000000" w:rsidR="00000000" w:rsidRPr="00000000">
              <w:rPr>
                <w:rFonts w:ascii="Calibri" w:cs="Calibri" w:eastAsia="Calibri" w:hAnsi="Calibri"/>
                <w:color w:val="000000"/>
                <w:sz w:val="16"/>
                <w:szCs w:val="16"/>
                <w:rtl w:val="0"/>
              </w:rPr>
              <w:t xml:space="preserve">Evaluación de calidad: Definition of Done y plan de pruebas de caja negra</w:t>
            </w:r>
            <w:r w:rsidDel="00000000" w:rsidR="00000000" w:rsidRPr="00000000">
              <w:rPr>
                <w:rtl w:val="0"/>
              </w:rPr>
            </w:r>
          </w:p>
        </w:tc>
        <w:tc>
          <w:tcPr/>
          <w:p w:rsidR="00000000" w:rsidDel="00000000" w:rsidP="00000000" w:rsidRDefault="00000000" w:rsidRPr="00000000" w14:paraId="00000065">
            <w:pPr>
              <w:spacing w:after="20" w:before="0" w:lineRule="auto"/>
              <w:jc w:val="left"/>
              <w:rPr/>
            </w:pPr>
            <w:r w:rsidDel="00000000" w:rsidR="00000000" w:rsidRPr="00000000">
              <w:rPr>
                <w:rFonts w:ascii="Calibri" w:cs="Calibri" w:eastAsia="Calibri" w:hAnsi="Calibri"/>
                <w:color w:val="000000"/>
                <w:sz w:val="16"/>
                <w:szCs w:val="16"/>
                <w:rtl w:val="0"/>
              </w:rPr>
              <w:t xml:space="preserve">Casos de Prueba.xlsx, capturas de pantalla</w:t>
            </w:r>
            <w:r w:rsidDel="00000000" w:rsidR="00000000" w:rsidRPr="00000000">
              <w:rPr>
                <w:rtl w:val="0"/>
              </w:rPr>
            </w:r>
          </w:p>
        </w:tc>
        <w:tc>
          <w:tcPr/>
          <w:p w:rsidR="00000000" w:rsidDel="00000000" w:rsidP="00000000" w:rsidRDefault="00000000" w:rsidRPr="00000000" w14:paraId="00000066">
            <w:pPr>
              <w:spacing w:after="20" w:before="0" w:lineRule="auto"/>
              <w:jc w:val="left"/>
              <w:rPr/>
            </w:pPr>
            <w:r w:rsidDel="00000000" w:rsidR="00000000" w:rsidRPr="00000000">
              <w:rPr>
                <w:rFonts w:ascii="Calibri" w:cs="Calibri" w:eastAsia="Calibri" w:hAnsi="Calibri"/>
                <w:color w:val="000000"/>
                <w:sz w:val="16"/>
                <w:szCs w:val="16"/>
                <w:rtl w:val="0"/>
              </w:rPr>
              <w:t xml:space="preserve">Sprints 1 a 5 (S5 a S14)</w:t>
            </w:r>
            <w:r w:rsidDel="00000000" w:rsidR="00000000" w:rsidRPr="00000000">
              <w:rPr>
                <w:rtl w:val="0"/>
              </w:rPr>
            </w:r>
          </w:p>
        </w:tc>
        <w:tc>
          <w:tcPr/>
          <w:p w:rsidR="00000000" w:rsidDel="00000000" w:rsidP="00000000" w:rsidRDefault="00000000" w:rsidRPr="00000000" w14:paraId="00000067">
            <w:pPr>
              <w:spacing w:after="20" w:before="0" w:lineRule="auto"/>
              <w:jc w:val="left"/>
              <w:rPr/>
            </w:pPr>
            <w:r w:rsidDel="00000000" w:rsidR="00000000" w:rsidRPr="00000000">
              <w:rPr>
                <w:rFonts w:ascii="Calibri" w:cs="Calibri" w:eastAsia="Calibri" w:hAnsi="Calibri"/>
                <w:color w:val="000000"/>
                <w:sz w:val="16"/>
                <w:szCs w:val="16"/>
                <w:rtl w:val="0"/>
              </w:rPr>
              <w:t xml:space="preserve">Bastián Trostel</w:t>
            </w:r>
            <w:r w:rsidDel="00000000" w:rsidR="00000000" w:rsidRPr="00000000">
              <w:rPr>
                <w:rtl w:val="0"/>
              </w:rPr>
            </w:r>
          </w:p>
        </w:tc>
        <w:tc>
          <w:tcPr/>
          <w:p w:rsidR="00000000" w:rsidDel="00000000" w:rsidP="00000000" w:rsidRDefault="00000000" w:rsidRPr="00000000" w14:paraId="00000068">
            <w:pPr>
              <w:spacing w:after="20" w:before="0" w:lineRule="auto"/>
              <w:jc w:val="left"/>
              <w:rPr/>
            </w:pPr>
            <w:r w:rsidDel="00000000" w:rsidR="00000000" w:rsidRPr="00000000">
              <w:rPr>
                <w:rFonts w:ascii="Calibri" w:cs="Calibri" w:eastAsia="Calibri" w:hAnsi="Calibri"/>
                <w:color w:val="000000"/>
                <w:sz w:val="16"/>
                <w:szCs w:val="16"/>
                <w:rtl w:val="0"/>
              </w:rPr>
              <w:t xml:space="preserve">19 casos definidos (funcionales y no funcionales); ejecución parcial con capturas (H4, H8, H13).</w:t>
            </w:r>
            <w:r w:rsidDel="00000000" w:rsidR="00000000" w:rsidRPr="00000000">
              <w:rPr>
                <w:rtl w:val="0"/>
              </w:rPr>
            </w:r>
          </w:p>
        </w:tc>
        <w:tc>
          <w:tcPr>
            <w:shd w:fill="fff2cc" w:val="clear"/>
          </w:tcPr>
          <w:p w:rsidR="00000000" w:rsidDel="00000000" w:rsidP="00000000" w:rsidRDefault="00000000" w:rsidRPr="00000000" w14:paraId="00000069">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En curso y ajustada</w:t>
            </w:r>
            <w:r w:rsidDel="00000000" w:rsidR="00000000" w:rsidRPr="00000000">
              <w:rPr>
                <w:rtl w:val="0"/>
              </w:rPr>
            </w:r>
          </w:p>
        </w:tc>
        <w:tc>
          <w:tcPr/>
          <w:p w:rsidR="00000000" w:rsidDel="00000000" w:rsidP="00000000" w:rsidRDefault="00000000" w:rsidRPr="00000000" w14:paraId="0000006A">
            <w:pPr>
              <w:spacing w:after="20" w:before="0" w:lineRule="auto"/>
              <w:jc w:val="left"/>
              <w:rPr/>
            </w:pPr>
            <w:r w:rsidDel="00000000" w:rsidR="00000000" w:rsidRPr="00000000">
              <w:rPr>
                <w:rFonts w:ascii="Calibri" w:cs="Calibri" w:eastAsia="Calibri" w:hAnsi="Calibri"/>
                <w:color w:val="000000"/>
                <w:sz w:val="16"/>
                <w:szCs w:val="16"/>
                <w:rtl w:val="0"/>
              </w:rPr>
              <w:t xml:space="preserve">Las pruebas unitarias se reemplazaron por pruebas manuales de caja negra con casos documentados.</w:t>
            </w:r>
            <w:r w:rsidDel="00000000" w:rsidR="00000000" w:rsidRPr="00000000">
              <w:rPr>
                <w:rtl w:val="0"/>
              </w:rPr>
            </w:r>
          </w:p>
        </w:tc>
      </w:tr>
      <w:tr>
        <w:trPr>
          <w:cantSplit w:val="1"/>
          <w:tblHeader w:val="0"/>
        </w:trPr>
        <w:tc>
          <w:tcPr/>
          <w:p w:rsidR="00000000" w:rsidDel="00000000" w:rsidP="00000000" w:rsidRDefault="00000000" w:rsidRPr="00000000" w14:paraId="0000006B">
            <w:pPr>
              <w:spacing w:after="20" w:before="0" w:lineRule="auto"/>
              <w:jc w:val="left"/>
              <w:rPr/>
            </w:pPr>
            <w:r w:rsidDel="00000000" w:rsidR="00000000" w:rsidRPr="00000000">
              <w:rPr>
                <w:rFonts w:ascii="Calibri" w:cs="Calibri" w:eastAsia="Calibri" w:hAnsi="Calibri"/>
                <w:color w:val="000000"/>
                <w:sz w:val="16"/>
                <w:szCs w:val="16"/>
                <w:rtl w:val="0"/>
              </w:rPr>
              <w:t xml:space="preserve">C3 Diseño de soluciones de software</w:t>
            </w:r>
            <w:r w:rsidDel="00000000" w:rsidR="00000000" w:rsidRPr="00000000">
              <w:rPr>
                <w:rtl w:val="0"/>
              </w:rPr>
            </w:r>
          </w:p>
        </w:tc>
        <w:tc>
          <w:tcPr/>
          <w:p w:rsidR="00000000" w:rsidDel="00000000" w:rsidP="00000000" w:rsidRDefault="00000000" w:rsidRPr="00000000" w14:paraId="0000006C">
            <w:pPr>
              <w:spacing w:after="20" w:before="0" w:lineRule="auto"/>
              <w:jc w:val="left"/>
              <w:rPr/>
            </w:pPr>
            <w:r w:rsidDel="00000000" w:rsidR="00000000" w:rsidRPr="00000000">
              <w:rPr>
                <w:rFonts w:ascii="Calibri" w:cs="Calibri" w:eastAsia="Calibri" w:hAnsi="Calibri"/>
                <w:color w:val="000000"/>
                <w:sz w:val="16"/>
                <w:szCs w:val="16"/>
                <w:rtl w:val="0"/>
              </w:rPr>
              <w:t xml:space="preserve">Evaluación de riesgos (RBS, análisis cualitativo y mitigación)</w:t>
            </w:r>
            <w:r w:rsidDel="00000000" w:rsidR="00000000" w:rsidRPr="00000000">
              <w:rPr>
                <w:rtl w:val="0"/>
              </w:rPr>
            </w:r>
          </w:p>
        </w:tc>
        <w:tc>
          <w:tcPr/>
          <w:p w:rsidR="00000000" w:rsidDel="00000000" w:rsidP="00000000" w:rsidRDefault="00000000" w:rsidRPr="00000000" w14:paraId="0000006D">
            <w:pPr>
              <w:spacing w:after="20" w:before="0" w:lineRule="auto"/>
              <w:jc w:val="left"/>
              <w:rPr/>
            </w:pPr>
            <w:r w:rsidDel="00000000" w:rsidR="00000000" w:rsidRPr="00000000">
              <w:rPr>
                <w:rFonts w:ascii="Calibri" w:cs="Calibri" w:eastAsia="Calibri" w:hAnsi="Calibri"/>
                <w:color w:val="000000"/>
                <w:sz w:val="16"/>
                <w:szCs w:val="16"/>
                <w:rtl w:val="0"/>
              </w:rPr>
              <w:t xml:space="preserve">WBS/RBS Chart</w:t>
            </w:r>
            <w:r w:rsidDel="00000000" w:rsidR="00000000" w:rsidRPr="00000000">
              <w:rPr>
                <w:rtl w:val="0"/>
              </w:rPr>
            </w:r>
          </w:p>
        </w:tc>
        <w:tc>
          <w:tcPr/>
          <w:p w:rsidR="00000000" w:rsidDel="00000000" w:rsidP="00000000" w:rsidRDefault="00000000" w:rsidRPr="00000000" w14:paraId="0000006E">
            <w:pPr>
              <w:spacing w:after="20" w:before="0" w:lineRule="auto"/>
              <w:jc w:val="left"/>
              <w:rPr/>
            </w:pPr>
            <w:r w:rsidDel="00000000" w:rsidR="00000000" w:rsidRPr="00000000">
              <w:rPr>
                <w:rFonts w:ascii="Calibri" w:cs="Calibri" w:eastAsia="Calibri" w:hAnsi="Calibri"/>
                <w:color w:val="000000"/>
                <w:sz w:val="16"/>
                <w:szCs w:val="16"/>
                <w:rtl w:val="0"/>
              </w:rPr>
              <w:t xml:space="preserve">S2 a S4 (1 mes)</w:t>
            </w:r>
            <w:r w:rsidDel="00000000" w:rsidR="00000000" w:rsidRPr="00000000">
              <w:rPr>
                <w:rtl w:val="0"/>
              </w:rPr>
            </w:r>
          </w:p>
        </w:tc>
        <w:tc>
          <w:tcPr/>
          <w:p w:rsidR="00000000" w:rsidDel="00000000" w:rsidP="00000000" w:rsidRDefault="00000000" w:rsidRPr="00000000" w14:paraId="0000006F">
            <w:pPr>
              <w:spacing w:after="20" w:before="0" w:lineRule="auto"/>
              <w:jc w:val="left"/>
              <w:rPr/>
            </w:pPr>
            <w:r w:rsidDel="00000000" w:rsidR="00000000" w:rsidRPr="00000000">
              <w:rPr>
                <w:rFonts w:ascii="Calibri" w:cs="Calibri" w:eastAsia="Calibri" w:hAnsi="Calibri"/>
                <w:color w:val="000000"/>
                <w:sz w:val="16"/>
                <w:szCs w:val="16"/>
                <w:rtl w:val="0"/>
              </w:rPr>
              <w:t xml:space="preserve">Cristofer Zapata</w:t>
            </w:r>
            <w:r w:rsidDel="00000000" w:rsidR="00000000" w:rsidRPr="00000000">
              <w:rPr>
                <w:rtl w:val="0"/>
              </w:rPr>
            </w:r>
          </w:p>
        </w:tc>
        <w:tc>
          <w:tcPr/>
          <w:p w:rsidR="00000000" w:rsidDel="00000000" w:rsidP="00000000" w:rsidRDefault="00000000" w:rsidRPr="00000000" w14:paraId="00000070">
            <w:pPr>
              <w:spacing w:after="20" w:before="0" w:lineRule="auto"/>
              <w:jc w:val="left"/>
              <w:rPr/>
            </w:pPr>
            <w:r w:rsidDel="00000000" w:rsidR="00000000" w:rsidRPr="00000000">
              <w:rPr>
                <w:rFonts w:ascii="Calibri" w:cs="Calibri" w:eastAsia="Calibri" w:hAnsi="Calibri"/>
                <w:color w:val="000000"/>
                <w:sz w:val="16"/>
                <w:szCs w:val="16"/>
                <w:rtl w:val="0"/>
              </w:rPr>
              <w:t xml:space="preserve">El informe de avance aún no incluye la matriz de riesgos.</w:t>
            </w:r>
            <w:r w:rsidDel="00000000" w:rsidR="00000000" w:rsidRPr="00000000">
              <w:rPr>
                <w:rtl w:val="0"/>
              </w:rPr>
            </w:r>
          </w:p>
        </w:tc>
        <w:tc>
          <w:tcPr>
            <w:shd w:fill="fce4d6" w:val="clear"/>
          </w:tcPr>
          <w:p w:rsidR="00000000" w:rsidDel="00000000" w:rsidP="00000000" w:rsidRDefault="00000000" w:rsidRPr="00000000" w14:paraId="00000071">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Con retraso</w:t>
            </w:r>
            <w:r w:rsidDel="00000000" w:rsidR="00000000" w:rsidRPr="00000000">
              <w:rPr>
                <w:rtl w:val="0"/>
              </w:rPr>
            </w:r>
          </w:p>
        </w:tc>
        <w:tc>
          <w:tcPr/>
          <w:p w:rsidR="00000000" w:rsidDel="00000000" w:rsidP="00000000" w:rsidRDefault="00000000" w:rsidRPr="00000000" w14:paraId="00000072">
            <w:pPr>
              <w:spacing w:after="20" w:before="0" w:lineRule="auto"/>
              <w:jc w:val="left"/>
              <w:rPr/>
            </w:pPr>
            <w:r w:rsidDel="00000000" w:rsidR="00000000" w:rsidRPr="00000000">
              <w:rPr>
                <w:rFonts w:ascii="Calibri" w:cs="Calibri" w:eastAsia="Calibri" w:hAnsi="Calibri"/>
                <w:color w:val="000000"/>
                <w:sz w:val="16"/>
                <w:szCs w:val="16"/>
                <w:rtl w:val="0"/>
              </w:rPr>
              <w:t xml:space="preserve">Se formalizará con los riesgos ya observados (ver sección 3).</w:t>
            </w:r>
            <w:r w:rsidDel="00000000" w:rsidR="00000000" w:rsidRPr="00000000">
              <w:rPr>
                <w:rtl w:val="0"/>
              </w:rPr>
            </w:r>
          </w:p>
        </w:tc>
      </w:tr>
      <w:tr>
        <w:trPr>
          <w:cantSplit w:val="1"/>
          <w:tblHeader w:val="0"/>
        </w:trPr>
        <w:tc>
          <w:tcPr/>
          <w:p w:rsidR="00000000" w:rsidDel="00000000" w:rsidP="00000000" w:rsidRDefault="00000000" w:rsidRPr="00000000" w14:paraId="00000073">
            <w:pPr>
              <w:spacing w:after="20" w:before="0" w:lineRule="auto"/>
              <w:jc w:val="left"/>
              <w:rPr/>
            </w:pPr>
            <w:r w:rsidDel="00000000" w:rsidR="00000000" w:rsidRPr="00000000">
              <w:rPr>
                <w:rFonts w:ascii="Calibri" w:cs="Calibri" w:eastAsia="Calibri" w:hAnsi="Calibri"/>
                <w:color w:val="000000"/>
                <w:sz w:val="16"/>
                <w:szCs w:val="16"/>
                <w:rtl w:val="0"/>
              </w:rPr>
              <w:t xml:space="preserve">C3 Diseño de soluciones de software</w:t>
            </w:r>
            <w:r w:rsidDel="00000000" w:rsidR="00000000" w:rsidRPr="00000000">
              <w:rPr>
                <w:rtl w:val="0"/>
              </w:rPr>
            </w:r>
          </w:p>
        </w:tc>
        <w:tc>
          <w:tcPr/>
          <w:p w:rsidR="00000000" w:rsidDel="00000000" w:rsidP="00000000" w:rsidRDefault="00000000" w:rsidRPr="00000000" w14:paraId="00000074">
            <w:pPr>
              <w:spacing w:after="20" w:before="0" w:lineRule="auto"/>
              <w:jc w:val="left"/>
              <w:rPr/>
            </w:pPr>
            <w:r w:rsidDel="00000000" w:rsidR="00000000" w:rsidRPr="00000000">
              <w:rPr>
                <w:rFonts w:ascii="Calibri" w:cs="Calibri" w:eastAsia="Calibri" w:hAnsi="Calibri"/>
                <w:color w:val="000000"/>
                <w:sz w:val="16"/>
                <w:szCs w:val="16"/>
                <w:rtl w:val="0"/>
              </w:rPr>
              <w:t xml:space="preserve">Diseño de interfaces de usuario (wireframes y UI/UX)</w:t>
            </w:r>
            <w:r w:rsidDel="00000000" w:rsidR="00000000" w:rsidRPr="00000000">
              <w:rPr>
                <w:rtl w:val="0"/>
              </w:rPr>
            </w:r>
          </w:p>
        </w:tc>
        <w:tc>
          <w:tcPr/>
          <w:p w:rsidR="00000000" w:rsidDel="00000000" w:rsidP="00000000" w:rsidRDefault="00000000" w:rsidRPr="00000000" w14:paraId="00000075">
            <w:pPr>
              <w:spacing w:after="20" w:before="0" w:lineRule="auto"/>
              <w:jc w:val="left"/>
              <w:rPr/>
            </w:pPr>
            <w:r w:rsidDel="00000000" w:rsidR="00000000" w:rsidRPr="00000000">
              <w:rPr>
                <w:rFonts w:ascii="Calibri" w:cs="Calibri" w:eastAsia="Calibri" w:hAnsi="Calibri"/>
                <w:color w:val="000000"/>
                <w:sz w:val="16"/>
                <w:szCs w:val="16"/>
                <w:rtl w:val="0"/>
              </w:rPr>
              <w:t xml:space="preserve">Ionic/Angular</w:t>
            </w:r>
            <w:r w:rsidDel="00000000" w:rsidR="00000000" w:rsidRPr="00000000">
              <w:rPr>
                <w:rtl w:val="0"/>
              </w:rPr>
            </w:r>
          </w:p>
        </w:tc>
        <w:tc>
          <w:tcPr/>
          <w:p w:rsidR="00000000" w:rsidDel="00000000" w:rsidP="00000000" w:rsidRDefault="00000000" w:rsidRPr="00000000" w14:paraId="00000076">
            <w:pPr>
              <w:spacing w:after="20" w:before="0" w:lineRule="auto"/>
              <w:jc w:val="left"/>
              <w:rPr/>
            </w:pPr>
            <w:r w:rsidDel="00000000" w:rsidR="00000000" w:rsidRPr="00000000">
              <w:rPr>
                <w:rFonts w:ascii="Calibri" w:cs="Calibri" w:eastAsia="Calibri" w:hAnsi="Calibri"/>
                <w:color w:val="000000"/>
                <w:sz w:val="16"/>
                <w:szCs w:val="16"/>
                <w:rtl w:val="0"/>
              </w:rPr>
              <w:t xml:space="preserve">S3 a S4</w:t>
            </w:r>
            <w:r w:rsidDel="00000000" w:rsidR="00000000" w:rsidRPr="00000000">
              <w:rPr>
                <w:rtl w:val="0"/>
              </w:rPr>
            </w:r>
          </w:p>
        </w:tc>
        <w:tc>
          <w:tcPr/>
          <w:p w:rsidR="00000000" w:rsidDel="00000000" w:rsidP="00000000" w:rsidRDefault="00000000" w:rsidRPr="00000000" w14:paraId="00000077">
            <w:pPr>
              <w:spacing w:after="20" w:before="0" w:lineRule="auto"/>
              <w:jc w:val="left"/>
              <w:rPr/>
            </w:pPr>
            <w:r w:rsidDel="00000000" w:rsidR="00000000" w:rsidRPr="00000000">
              <w:rPr>
                <w:rFonts w:ascii="Calibri" w:cs="Calibri" w:eastAsia="Calibri" w:hAnsi="Calibri"/>
                <w:color w:val="000000"/>
                <w:sz w:val="16"/>
                <w:szCs w:val="16"/>
                <w:rtl w:val="0"/>
              </w:rPr>
              <w:t xml:space="preserve">Tomás Pérez y Cristofer Zapata</w:t>
            </w:r>
            <w:r w:rsidDel="00000000" w:rsidR="00000000" w:rsidRPr="00000000">
              <w:rPr>
                <w:rtl w:val="0"/>
              </w:rPr>
            </w:r>
          </w:p>
        </w:tc>
        <w:tc>
          <w:tcPr/>
          <w:p w:rsidR="00000000" w:rsidDel="00000000" w:rsidP="00000000" w:rsidRDefault="00000000" w:rsidRPr="00000000" w14:paraId="00000078">
            <w:pPr>
              <w:spacing w:after="20" w:before="0" w:lineRule="auto"/>
              <w:jc w:val="left"/>
              <w:rPr/>
            </w:pPr>
            <w:r w:rsidDel="00000000" w:rsidR="00000000" w:rsidRPr="00000000">
              <w:rPr>
                <w:rFonts w:ascii="Calibri" w:cs="Calibri" w:eastAsia="Calibri" w:hAnsi="Calibri"/>
                <w:color w:val="000000"/>
                <w:sz w:val="16"/>
                <w:szCs w:val="16"/>
                <w:rtl w:val="0"/>
              </w:rPr>
              <w:t xml:space="preserve">Las vistas se construyeron directamente en Ionic; no se incluyeron mockups formales en el informe.</w:t>
            </w:r>
            <w:r w:rsidDel="00000000" w:rsidR="00000000" w:rsidRPr="00000000">
              <w:rPr>
                <w:rtl w:val="0"/>
              </w:rPr>
            </w:r>
          </w:p>
        </w:tc>
        <w:tc>
          <w:tcPr>
            <w:shd w:fill="fff2cc" w:val="clear"/>
          </w:tcPr>
          <w:p w:rsidR="00000000" w:rsidDel="00000000" w:rsidP="00000000" w:rsidRDefault="00000000" w:rsidRPr="00000000" w14:paraId="00000079">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En curso</w:t>
            </w:r>
            <w:r w:rsidDel="00000000" w:rsidR="00000000" w:rsidRPr="00000000">
              <w:rPr>
                <w:rtl w:val="0"/>
              </w:rPr>
            </w:r>
          </w:p>
        </w:tc>
        <w:tc>
          <w:tcPr/>
          <w:p w:rsidR="00000000" w:rsidDel="00000000" w:rsidP="00000000" w:rsidRDefault="00000000" w:rsidRPr="00000000" w14:paraId="0000007A">
            <w:pPr>
              <w:spacing w:after="20" w:before="0" w:lineRule="auto"/>
              <w:jc w:val="left"/>
              <w:rPr/>
            </w:pPr>
            <w:r w:rsidDel="00000000" w:rsidR="00000000" w:rsidRPr="00000000">
              <w:rPr>
                <w:rFonts w:ascii="Calibri" w:cs="Calibri" w:eastAsia="Calibri" w:hAnsi="Calibri"/>
                <w:color w:val="000000"/>
                <w:sz w:val="16"/>
                <w:szCs w:val="16"/>
                <w:rtl w:val="0"/>
              </w:rPr>
              <w:t xml:space="preserve">Sin ajustes de fondo.</w:t>
            </w:r>
            <w:r w:rsidDel="00000000" w:rsidR="00000000" w:rsidRPr="00000000">
              <w:rPr>
                <w:rtl w:val="0"/>
              </w:rPr>
            </w:r>
          </w:p>
        </w:tc>
      </w:tr>
      <w:tr>
        <w:trPr>
          <w:cantSplit w:val="1"/>
          <w:tblHeader w:val="0"/>
        </w:trPr>
        <w:tc>
          <w:tcPr/>
          <w:p w:rsidR="00000000" w:rsidDel="00000000" w:rsidP="00000000" w:rsidRDefault="00000000" w:rsidRPr="00000000" w14:paraId="0000007B">
            <w:pPr>
              <w:spacing w:after="20" w:before="0" w:lineRule="auto"/>
              <w:jc w:val="left"/>
              <w:rPr/>
            </w:pPr>
            <w:r w:rsidDel="00000000" w:rsidR="00000000" w:rsidRPr="00000000">
              <w:rPr>
                <w:rFonts w:ascii="Calibri" w:cs="Calibri" w:eastAsia="Calibri" w:hAnsi="Calibri"/>
                <w:color w:val="000000"/>
                <w:sz w:val="16"/>
                <w:szCs w:val="16"/>
                <w:rtl w:val="0"/>
              </w:rPr>
              <w:t xml:space="preserve">C4 Desarrollo de software móvil</w:t>
            </w:r>
            <w:r w:rsidDel="00000000" w:rsidR="00000000" w:rsidRPr="00000000">
              <w:rPr>
                <w:rtl w:val="0"/>
              </w:rPr>
            </w:r>
          </w:p>
        </w:tc>
        <w:tc>
          <w:tcPr/>
          <w:p w:rsidR="00000000" w:rsidDel="00000000" w:rsidP="00000000" w:rsidRDefault="00000000" w:rsidRPr="00000000" w14:paraId="0000007C">
            <w:pPr>
              <w:spacing w:after="20" w:before="0" w:lineRule="auto"/>
              <w:jc w:val="left"/>
              <w:rPr/>
            </w:pPr>
            <w:r w:rsidDel="00000000" w:rsidR="00000000" w:rsidRPr="00000000">
              <w:rPr>
                <w:rFonts w:ascii="Calibri" w:cs="Calibri" w:eastAsia="Calibri" w:hAnsi="Calibri"/>
                <w:color w:val="000000"/>
                <w:sz w:val="16"/>
                <w:szCs w:val="16"/>
                <w:rtl w:val="0"/>
              </w:rPr>
              <w:t xml:space="preserve">Configuración del repositorio, base de datos y contenedores</w:t>
            </w:r>
            <w:r w:rsidDel="00000000" w:rsidR="00000000" w:rsidRPr="00000000">
              <w:rPr>
                <w:rtl w:val="0"/>
              </w:rPr>
            </w:r>
          </w:p>
        </w:tc>
        <w:tc>
          <w:tcPr/>
          <w:p w:rsidR="00000000" w:rsidDel="00000000" w:rsidP="00000000" w:rsidRDefault="00000000" w:rsidRPr="00000000" w14:paraId="0000007D">
            <w:pPr>
              <w:spacing w:after="20" w:before="0" w:lineRule="auto"/>
              <w:jc w:val="left"/>
              <w:rPr/>
            </w:pPr>
            <w:r w:rsidDel="00000000" w:rsidR="00000000" w:rsidRPr="00000000">
              <w:rPr>
                <w:rFonts w:ascii="Calibri" w:cs="Calibri" w:eastAsia="Calibri" w:hAnsi="Calibri"/>
                <w:color w:val="000000"/>
                <w:sz w:val="16"/>
                <w:szCs w:val="16"/>
                <w:rtl w:val="0"/>
              </w:rPr>
              <w:t xml:space="preserve">GitHub, Neon DB, Docker Compose</w:t>
            </w:r>
            <w:r w:rsidDel="00000000" w:rsidR="00000000" w:rsidRPr="00000000">
              <w:rPr>
                <w:rtl w:val="0"/>
              </w:rPr>
            </w:r>
          </w:p>
        </w:tc>
        <w:tc>
          <w:tcPr/>
          <w:p w:rsidR="00000000" w:rsidDel="00000000" w:rsidP="00000000" w:rsidRDefault="00000000" w:rsidRPr="00000000" w14:paraId="0000007E">
            <w:pPr>
              <w:spacing w:after="20" w:before="0" w:lineRule="auto"/>
              <w:jc w:val="left"/>
              <w:rPr/>
            </w:pPr>
            <w:r w:rsidDel="00000000" w:rsidR="00000000" w:rsidRPr="00000000">
              <w:rPr>
                <w:rFonts w:ascii="Calibri" w:cs="Calibri" w:eastAsia="Calibri" w:hAnsi="Calibri"/>
                <w:color w:val="000000"/>
                <w:sz w:val="16"/>
                <w:szCs w:val="16"/>
                <w:rtl w:val="0"/>
              </w:rPr>
              <w:t xml:space="preserve">Sprint 1 (S5 a S6)</w:t>
            </w:r>
            <w:r w:rsidDel="00000000" w:rsidR="00000000" w:rsidRPr="00000000">
              <w:rPr>
                <w:rtl w:val="0"/>
              </w:rPr>
            </w:r>
          </w:p>
        </w:tc>
        <w:tc>
          <w:tcPr/>
          <w:p w:rsidR="00000000" w:rsidDel="00000000" w:rsidP="00000000" w:rsidRDefault="00000000" w:rsidRPr="00000000" w14:paraId="0000007F">
            <w:pPr>
              <w:spacing w:after="20" w:before="0" w:lineRule="auto"/>
              <w:jc w:val="left"/>
              <w:rPr/>
            </w:pPr>
            <w:r w:rsidDel="00000000" w:rsidR="00000000" w:rsidRPr="00000000">
              <w:rPr>
                <w:rFonts w:ascii="Calibri" w:cs="Calibri" w:eastAsia="Calibri" w:hAnsi="Calibri"/>
                <w:color w:val="000000"/>
                <w:sz w:val="16"/>
                <w:szCs w:val="16"/>
                <w:rtl w:val="0"/>
              </w:rPr>
              <w:t xml:space="preserve">Tomás Pérez y Cristofer Zapata</w:t>
            </w:r>
            <w:r w:rsidDel="00000000" w:rsidR="00000000" w:rsidRPr="00000000">
              <w:rPr>
                <w:rtl w:val="0"/>
              </w:rPr>
            </w:r>
          </w:p>
        </w:tc>
        <w:tc>
          <w:tcPr/>
          <w:p w:rsidR="00000000" w:rsidDel="00000000" w:rsidP="00000000" w:rsidRDefault="00000000" w:rsidRPr="00000000" w14:paraId="00000080">
            <w:pPr>
              <w:spacing w:after="20" w:before="0" w:lineRule="auto"/>
              <w:jc w:val="left"/>
              <w:rPr/>
            </w:pPr>
            <w:r w:rsidDel="00000000" w:rsidR="00000000" w:rsidRPr="00000000">
              <w:rPr>
                <w:rFonts w:ascii="Calibri" w:cs="Calibri" w:eastAsia="Calibri" w:hAnsi="Calibri"/>
                <w:color w:val="000000"/>
                <w:sz w:val="16"/>
                <w:szCs w:val="16"/>
                <w:rtl w:val="0"/>
              </w:rPr>
              <w:t xml:space="preserve">Dificultad: conflictos de código al trabajar a la vez en la conexión a Neon DB.</w:t>
            </w:r>
            <w:r w:rsidDel="00000000" w:rsidR="00000000" w:rsidRPr="00000000">
              <w:rPr>
                <w:rtl w:val="0"/>
              </w:rPr>
            </w:r>
          </w:p>
        </w:tc>
        <w:tc>
          <w:tcPr>
            <w:shd w:fill="e2efda" w:val="clear"/>
          </w:tcPr>
          <w:p w:rsidR="00000000" w:rsidDel="00000000" w:rsidP="00000000" w:rsidRDefault="00000000" w:rsidRPr="00000000" w14:paraId="00000081">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82">
            <w:pPr>
              <w:spacing w:after="20" w:before="0" w:lineRule="auto"/>
              <w:jc w:val="left"/>
              <w:rPr/>
            </w:pPr>
            <w:r w:rsidDel="00000000" w:rsidR="00000000" w:rsidRPr="00000000">
              <w:rPr>
                <w:rFonts w:ascii="Calibri" w:cs="Calibri" w:eastAsia="Calibri" w:hAnsi="Calibri"/>
                <w:color w:val="000000"/>
                <w:sz w:val="16"/>
                <w:szCs w:val="16"/>
                <w:rtl w:val="0"/>
              </w:rPr>
              <w:t xml:space="preserve">Se adoptó la revisión obligatoria de Pull Requests.</w:t>
            </w:r>
            <w:r w:rsidDel="00000000" w:rsidR="00000000" w:rsidRPr="00000000">
              <w:rPr>
                <w:rtl w:val="0"/>
              </w:rPr>
            </w:r>
          </w:p>
        </w:tc>
      </w:tr>
      <w:tr>
        <w:trPr>
          <w:cantSplit w:val="1"/>
          <w:tblHeader w:val="0"/>
        </w:trPr>
        <w:tc>
          <w:tcPr/>
          <w:p w:rsidR="00000000" w:rsidDel="00000000" w:rsidP="00000000" w:rsidRDefault="00000000" w:rsidRPr="00000000" w14:paraId="00000083">
            <w:pPr>
              <w:spacing w:after="20" w:before="0" w:lineRule="auto"/>
              <w:jc w:val="left"/>
              <w:rPr/>
            </w:pPr>
            <w:r w:rsidDel="00000000" w:rsidR="00000000" w:rsidRPr="00000000">
              <w:rPr>
                <w:rFonts w:ascii="Calibri" w:cs="Calibri" w:eastAsia="Calibri" w:hAnsi="Calibri"/>
                <w:color w:val="000000"/>
                <w:sz w:val="16"/>
                <w:szCs w:val="16"/>
                <w:rtl w:val="0"/>
              </w:rPr>
              <w:t xml:space="preserve">C4 Desarrollo de software móvil</w:t>
            </w:r>
            <w:r w:rsidDel="00000000" w:rsidR="00000000" w:rsidRPr="00000000">
              <w:rPr>
                <w:rtl w:val="0"/>
              </w:rPr>
            </w:r>
          </w:p>
        </w:tc>
        <w:tc>
          <w:tcPr/>
          <w:p w:rsidR="00000000" w:rsidDel="00000000" w:rsidP="00000000" w:rsidRDefault="00000000" w:rsidRPr="00000000" w14:paraId="00000084">
            <w:pPr>
              <w:spacing w:after="20" w:before="0" w:lineRule="auto"/>
              <w:jc w:val="left"/>
              <w:rPr/>
            </w:pPr>
            <w:r w:rsidDel="00000000" w:rsidR="00000000" w:rsidRPr="00000000">
              <w:rPr>
                <w:rFonts w:ascii="Calibri" w:cs="Calibri" w:eastAsia="Calibri" w:hAnsi="Calibri"/>
                <w:color w:val="000000"/>
                <w:sz w:val="16"/>
                <w:szCs w:val="16"/>
                <w:rtl w:val="0"/>
              </w:rPr>
              <w:t xml:space="preserve">Sprint 1: registro e inicio de sesión y gestión de contactos de emergencia (H3)</w:t>
            </w:r>
            <w:r w:rsidDel="00000000" w:rsidR="00000000" w:rsidRPr="00000000">
              <w:rPr>
                <w:rtl w:val="0"/>
              </w:rPr>
            </w:r>
          </w:p>
        </w:tc>
        <w:tc>
          <w:tcPr/>
          <w:p w:rsidR="00000000" w:rsidDel="00000000" w:rsidP="00000000" w:rsidRDefault="00000000" w:rsidRPr="00000000" w14:paraId="00000085">
            <w:pPr>
              <w:spacing w:after="20" w:before="0" w:lineRule="auto"/>
              <w:jc w:val="left"/>
              <w:rPr/>
            </w:pPr>
            <w:r w:rsidDel="00000000" w:rsidR="00000000" w:rsidRPr="00000000">
              <w:rPr>
                <w:rFonts w:ascii="Calibri" w:cs="Calibri" w:eastAsia="Calibri" w:hAnsi="Calibri"/>
                <w:color w:val="000000"/>
                <w:sz w:val="16"/>
                <w:szCs w:val="16"/>
                <w:rtl w:val="0"/>
              </w:rPr>
              <w:t xml:space="preserve">Ionic/Angular, NestJS, PostgreSQL</w:t>
            </w:r>
            <w:r w:rsidDel="00000000" w:rsidR="00000000" w:rsidRPr="00000000">
              <w:rPr>
                <w:rtl w:val="0"/>
              </w:rPr>
            </w:r>
          </w:p>
        </w:tc>
        <w:tc>
          <w:tcPr/>
          <w:p w:rsidR="00000000" w:rsidDel="00000000" w:rsidP="00000000" w:rsidRDefault="00000000" w:rsidRPr="00000000" w14:paraId="00000086">
            <w:pPr>
              <w:spacing w:after="20" w:before="0" w:lineRule="auto"/>
              <w:jc w:val="left"/>
              <w:rPr/>
            </w:pPr>
            <w:r w:rsidDel="00000000" w:rsidR="00000000" w:rsidRPr="00000000">
              <w:rPr>
                <w:rFonts w:ascii="Calibri" w:cs="Calibri" w:eastAsia="Calibri" w:hAnsi="Calibri"/>
                <w:color w:val="000000"/>
                <w:sz w:val="16"/>
                <w:szCs w:val="16"/>
                <w:rtl w:val="0"/>
              </w:rPr>
              <w:t xml:space="preserve">Sprint 1 (S5 a S6)</w:t>
            </w:r>
            <w:r w:rsidDel="00000000" w:rsidR="00000000" w:rsidRPr="00000000">
              <w:rPr>
                <w:rtl w:val="0"/>
              </w:rPr>
            </w:r>
          </w:p>
        </w:tc>
        <w:tc>
          <w:tcPr/>
          <w:p w:rsidR="00000000" w:rsidDel="00000000" w:rsidP="00000000" w:rsidRDefault="00000000" w:rsidRPr="00000000" w14:paraId="00000087">
            <w:pPr>
              <w:spacing w:after="20" w:before="0" w:lineRule="auto"/>
              <w:jc w:val="left"/>
              <w:rPr/>
            </w:pPr>
            <w:r w:rsidDel="00000000" w:rsidR="00000000" w:rsidRPr="00000000">
              <w:rPr>
                <w:rFonts w:ascii="Calibri" w:cs="Calibri" w:eastAsia="Calibri" w:hAnsi="Calibri"/>
                <w:color w:val="000000"/>
                <w:sz w:val="16"/>
                <w:szCs w:val="16"/>
                <w:rtl w:val="0"/>
              </w:rPr>
              <w:t xml:space="preserve">Tomás Pérez y Cristofer Zapata</w:t>
            </w:r>
            <w:r w:rsidDel="00000000" w:rsidR="00000000" w:rsidRPr="00000000">
              <w:rPr>
                <w:rtl w:val="0"/>
              </w:rPr>
            </w:r>
          </w:p>
        </w:tc>
        <w:tc>
          <w:tcPr/>
          <w:p w:rsidR="00000000" w:rsidDel="00000000" w:rsidP="00000000" w:rsidRDefault="00000000" w:rsidRPr="00000000" w14:paraId="00000088">
            <w:pPr>
              <w:spacing w:after="20" w:before="0" w:lineRule="auto"/>
              <w:jc w:val="left"/>
              <w:rPr/>
            </w:pPr>
            <w:r w:rsidDel="00000000" w:rsidR="00000000" w:rsidRPr="00000000">
              <w:rPr>
                <w:rFonts w:ascii="Calibri" w:cs="Calibri" w:eastAsia="Calibri" w:hAnsi="Calibri"/>
                <w:color w:val="000000"/>
                <w:sz w:val="16"/>
                <w:szCs w:val="16"/>
                <w:rtl w:val="0"/>
              </w:rPr>
              <w:t xml:space="preserve">Validación de formato de teléfono, edición y eliminación de contactos; cada cuenta ve solo sus contactos.</w:t>
            </w:r>
            <w:r w:rsidDel="00000000" w:rsidR="00000000" w:rsidRPr="00000000">
              <w:rPr>
                <w:rtl w:val="0"/>
              </w:rPr>
            </w:r>
          </w:p>
        </w:tc>
        <w:tc>
          <w:tcPr>
            <w:shd w:fill="e2efda" w:val="clear"/>
          </w:tcPr>
          <w:p w:rsidR="00000000" w:rsidDel="00000000" w:rsidP="00000000" w:rsidRDefault="00000000" w:rsidRPr="00000000" w14:paraId="00000089">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Completado y ajustada</w:t>
            </w:r>
            <w:r w:rsidDel="00000000" w:rsidR="00000000" w:rsidRPr="00000000">
              <w:rPr>
                <w:rtl w:val="0"/>
              </w:rPr>
            </w:r>
          </w:p>
        </w:tc>
        <w:tc>
          <w:tcPr/>
          <w:p w:rsidR="00000000" w:rsidDel="00000000" w:rsidP="00000000" w:rsidRDefault="00000000" w:rsidRPr="00000000" w14:paraId="0000008A">
            <w:pPr>
              <w:spacing w:after="20" w:before="0" w:lineRule="auto"/>
              <w:jc w:val="left"/>
              <w:rPr/>
            </w:pPr>
            <w:r w:rsidDel="00000000" w:rsidR="00000000" w:rsidRPr="00000000">
              <w:rPr>
                <w:rFonts w:ascii="Calibri" w:cs="Calibri" w:eastAsia="Calibri" w:hAnsi="Calibri"/>
                <w:color w:val="000000"/>
                <w:sz w:val="16"/>
                <w:szCs w:val="16"/>
                <w:rtl w:val="0"/>
              </w:rPr>
              <w:t xml:space="preserve">Se agregó autenticación de usuarios (crear cuenta e iniciar sesión), no prevista en el plan original.</w:t>
            </w:r>
            <w:r w:rsidDel="00000000" w:rsidR="00000000" w:rsidRPr="00000000">
              <w:rPr>
                <w:rtl w:val="0"/>
              </w:rPr>
            </w:r>
          </w:p>
        </w:tc>
      </w:tr>
      <w:tr>
        <w:trPr>
          <w:cantSplit w:val="1"/>
          <w:tblHeader w:val="0"/>
        </w:trPr>
        <w:tc>
          <w:tcPr/>
          <w:p w:rsidR="00000000" w:rsidDel="00000000" w:rsidP="00000000" w:rsidRDefault="00000000" w:rsidRPr="00000000" w14:paraId="0000008B">
            <w:pPr>
              <w:spacing w:after="20" w:before="0" w:lineRule="auto"/>
              <w:jc w:val="left"/>
              <w:rPr/>
            </w:pPr>
            <w:r w:rsidDel="00000000" w:rsidR="00000000" w:rsidRPr="00000000">
              <w:rPr>
                <w:rFonts w:ascii="Calibri" w:cs="Calibri" w:eastAsia="Calibri" w:hAnsi="Calibri"/>
                <w:color w:val="000000"/>
                <w:sz w:val="16"/>
                <w:szCs w:val="16"/>
                <w:rtl w:val="0"/>
              </w:rPr>
              <w:t xml:space="preserve">C4 Desarrollo de software móvil</w:t>
            </w:r>
            <w:r w:rsidDel="00000000" w:rsidR="00000000" w:rsidRPr="00000000">
              <w:rPr>
                <w:rtl w:val="0"/>
              </w:rPr>
            </w:r>
          </w:p>
        </w:tc>
        <w:tc>
          <w:tcPr/>
          <w:p w:rsidR="00000000" w:rsidDel="00000000" w:rsidP="00000000" w:rsidRDefault="00000000" w:rsidRPr="00000000" w14:paraId="0000008C">
            <w:pPr>
              <w:spacing w:after="20" w:before="0" w:lineRule="auto"/>
              <w:jc w:val="left"/>
              <w:rPr/>
            </w:pPr>
            <w:r w:rsidDel="00000000" w:rsidR="00000000" w:rsidRPr="00000000">
              <w:rPr>
                <w:rFonts w:ascii="Calibri" w:cs="Calibri" w:eastAsia="Calibri" w:hAnsi="Calibri"/>
                <w:color w:val="000000"/>
                <w:sz w:val="16"/>
                <w:szCs w:val="16"/>
                <w:rtl w:val="0"/>
              </w:rPr>
              <w:t xml:space="preserve">Sprint 2: onboarding de permisos y geolocalización (H9, H4 fase de captura)</w:t>
            </w:r>
            <w:r w:rsidDel="00000000" w:rsidR="00000000" w:rsidRPr="00000000">
              <w:rPr>
                <w:rtl w:val="0"/>
              </w:rPr>
            </w:r>
          </w:p>
        </w:tc>
        <w:tc>
          <w:tcPr/>
          <w:p w:rsidR="00000000" w:rsidDel="00000000" w:rsidP="00000000" w:rsidRDefault="00000000" w:rsidRPr="00000000" w14:paraId="0000008D">
            <w:pPr>
              <w:spacing w:after="20" w:before="0" w:lineRule="auto"/>
              <w:jc w:val="left"/>
              <w:rPr/>
            </w:pPr>
            <w:r w:rsidDel="00000000" w:rsidR="00000000" w:rsidRPr="00000000">
              <w:rPr>
                <w:rFonts w:ascii="Calibri" w:cs="Calibri" w:eastAsia="Calibri" w:hAnsi="Calibri"/>
                <w:color w:val="000000"/>
                <w:sz w:val="16"/>
                <w:szCs w:val="16"/>
                <w:rtl w:val="0"/>
              </w:rPr>
              <w:t xml:space="preserve">Capacitor Geolocation y Permissions</w:t>
            </w:r>
            <w:r w:rsidDel="00000000" w:rsidR="00000000" w:rsidRPr="00000000">
              <w:rPr>
                <w:rtl w:val="0"/>
              </w:rPr>
            </w:r>
          </w:p>
        </w:tc>
        <w:tc>
          <w:tcPr/>
          <w:p w:rsidR="00000000" w:rsidDel="00000000" w:rsidP="00000000" w:rsidRDefault="00000000" w:rsidRPr="00000000" w14:paraId="0000008E">
            <w:pPr>
              <w:spacing w:after="20" w:before="0" w:lineRule="auto"/>
              <w:jc w:val="left"/>
              <w:rPr/>
            </w:pPr>
            <w:r w:rsidDel="00000000" w:rsidR="00000000" w:rsidRPr="00000000">
              <w:rPr>
                <w:rFonts w:ascii="Calibri" w:cs="Calibri" w:eastAsia="Calibri" w:hAnsi="Calibri"/>
                <w:color w:val="000000"/>
                <w:sz w:val="16"/>
                <w:szCs w:val="16"/>
                <w:rtl w:val="0"/>
              </w:rPr>
              <w:t xml:space="preserve">Sprint 2 (S7 a S8)</w:t>
            </w:r>
            <w:r w:rsidDel="00000000" w:rsidR="00000000" w:rsidRPr="00000000">
              <w:rPr>
                <w:rtl w:val="0"/>
              </w:rPr>
            </w:r>
          </w:p>
        </w:tc>
        <w:tc>
          <w:tcPr/>
          <w:p w:rsidR="00000000" w:rsidDel="00000000" w:rsidP="00000000" w:rsidRDefault="00000000" w:rsidRPr="00000000" w14:paraId="0000008F">
            <w:pPr>
              <w:spacing w:after="20" w:before="0" w:lineRule="auto"/>
              <w:jc w:val="left"/>
              <w:rPr/>
            </w:pPr>
            <w:r w:rsidDel="00000000" w:rsidR="00000000" w:rsidRPr="00000000">
              <w:rPr>
                <w:rFonts w:ascii="Calibri" w:cs="Calibri" w:eastAsia="Calibri" w:hAnsi="Calibri"/>
                <w:color w:val="000000"/>
                <w:sz w:val="16"/>
                <w:szCs w:val="16"/>
                <w:rtl w:val="0"/>
              </w:rPr>
              <w:t xml:space="preserve">Tomás Pérez y Cristofer Zapata</w:t>
            </w:r>
            <w:r w:rsidDel="00000000" w:rsidR="00000000" w:rsidRPr="00000000">
              <w:rPr>
                <w:rtl w:val="0"/>
              </w:rPr>
            </w:r>
          </w:p>
        </w:tc>
        <w:tc>
          <w:tcPr/>
          <w:p w:rsidR="00000000" w:rsidDel="00000000" w:rsidP="00000000" w:rsidRDefault="00000000" w:rsidRPr="00000000" w14:paraId="00000090">
            <w:pPr>
              <w:spacing w:after="20" w:before="0" w:lineRule="auto"/>
              <w:jc w:val="left"/>
              <w:rPr/>
            </w:pPr>
            <w:r w:rsidDel="00000000" w:rsidR="00000000" w:rsidRPr="00000000">
              <w:rPr>
                <w:rFonts w:ascii="Calibri" w:cs="Calibri" w:eastAsia="Calibri" w:hAnsi="Calibri"/>
                <w:color w:val="000000"/>
                <w:sz w:val="16"/>
                <w:szCs w:val="16"/>
                <w:rtl w:val="0"/>
              </w:rPr>
              <w:t xml:space="preserve">Facilitador: plugins nativos de Capacitor; se obtienen coordenadas precisas.</w:t>
            </w:r>
            <w:r w:rsidDel="00000000" w:rsidR="00000000" w:rsidRPr="00000000">
              <w:rPr>
                <w:rtl w:val="0"/>
              </w:rPr>
            </w:r>
          </w:p>
        </w:tc>
        <w:tc>
          <w:tcPr>
            <w:shd w:fill="e2efda" w:val="clear"/>
          </w:tcPr>
          <w:p w:rsidR="00000000" w:rsidDel="00000000" w:rsidP="00000000" w:rsidRDefault="00000000" w:rsidRPr="00000000" w14:paraId="00000091">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Completado y ajustada</w:t>
            </w:r>
            <w:r w:rsidDel="00000000" w:rsidR="00000000" w:rsidRPr="00000000">
              <w:rPr>
                <w:rtl w:val="0"/>
              </w:rPr>
            </w:r>
          </w:p>
        </w:tc>
        <w:tc>
          <w:tcPr/>
          <w:p w:rsidR="00000000" w:rsidDel="00000000" w:rsidP="00000000" w:rsidRDefault="00000000" w:rsidRPr="00000000" w14:paraId="00000092">
            <w:pPr>
              <w:spacing w:after="20" w:before="0" w:lineRule="auto"/>
              <w:jc w:val="left"/>
              <w:rPr/>
            </w:pPr>
            <w:r w:rsidDel="00000000" w:rsidR="00000000" w:rsidRPr="00000000">
              <w:rPr>
                <w:rFonts w:ascii="Calibri" w:cs="Calibri" w:eastAsia="Calibri" w:hAnsi="Calibri"/>
                <w:color w:val="000000"/>
                <w:sz w:val="16"/>
                <w:szCs w:val="16"/>
                <w:rtl w:val="0"/>
              </w:rPr>
              <w:t xml:space="preserve">Se usan librerías nativas (Capacitor) en lugar de la API de Google Maps; el enlace de Maps se arma con las coordenadas.</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20" w:before="0" w:lineRule="auto"/>
              <w:jc w:val="left"/>
              <w:rPr/>
            </w:pPr>
            <w:r w:rsidDel="00000000" w:rsidR="00000000" w:rsidRPr="00000000">
              <w:rPr>
                <w:rFonts w:ascii="Calibri" w:cs="Calibri" w:eastAsia="Calibri" w:hAnsi="Calibri"/>
                <w:color w:val="000000"/>
                <w:sz w:val="16"/>
                <w:szCs w:val="16"/>
                <w:rtl w:val="0"/>
              </w:rPr>
              <w:t xml:space="preserve">C4 Desarrollo de software móvil</w:t>
            </w:r>
            <w:r w:rsidDel="00000000" w:rsidR="00000000" w:rsidRPr="00000000">
              <w:rPr>
                <w:rtl w:val="0"/>
              </w:rPr>
            </w:r>
          </w:p>
        </w:tc>
        <w:tc>
          <w:tcPr/>
          <w:p w:rsidR="00000000" w:rsidDel="00000000" w:rsidP="00000000" w:rsidRDefault="00000000" w:rsidRPr="00000000" w14:paraId="00000094">
            <w:pPr>
              <w:spacing w:after="20" w:before="0" w:lineRule="auto"/>
              <w:jc w:val="left"/>
              <w:rPr/>
            </w:pPr>
            <w:r w:rsidDel="00000000" w:rsidR="00000000" w:rsidRPr="00000000">
              <w:rPr>
                <w:rFonts w:ascii="Calibri" w:cs="Calibri" w:eastAsia="Calibri" w:hAnsi="Calibri"/>
                <w:color w:val="000000"/>
                <w:sz w:val="16"/>
                <w:szCs w:val="16"/>
                <w:rtl w:val="0"/>
              </w:rPr>
              <w:t xml:space="preserve">Sprint 3: activación de la alerta (botón S.O.S, detección de movimiento y sensibilidad: H1, H2, H8) y servicios en segundo plano</w:t>
            </w:r>
            <w:r w:rsidDel="00000000" w:rsidR="00000000" w:rsidRPr="00000000">
              <w:rPr>
                <w:rtl w:val="0"/>
              </w:rPr>
            </w:r>
          </w:p>
        </w:tc>
        <w:tc>
          <w:tcPr/>
          <w:p w:rsidR="00000000" w:rsidDel="00000000" w:rsidP="00000000" w:rsidRDefault="00000000" w:rsidRPr="00000000" w14:paraId="00000095">
            <w:pPr>
              <w:spacing w:after="20" w:before="0" w:lineRule="auto"/>
              <w:jc w:val="left"/>
              <w:rPr/>
            </w:pPr>
            <w:r w:rsidDel="00000000" w:rsidR="00000000" w:rsidRPr="00000000">
              <w:rPr>
                <w:rFonts w:ascii="Calibri" w:cs="Calibri" w:eastAsia="Calibri" w:hAnsi="Calibri"/>
                <w:color w:val="000000"/>
                <w:sz w:val="16"/>
                <w:szCs w:val="16"/>
                <w:rtl w:val="0"/>
              </w:rPr>
              <w:t xml:space="preserve">Acelerómetro, Capacitor, servicio de accesibilidad de Android</w:t>
            </w:r>
            <w:r w:rsidDel="00000000" w:rsidR="00000000" w:rsidRPr="00000000">
              <w:rPr>
                <w:rtl w:val="0"/>
              </w:rPr>
            </w:r>
          </w:p>
        </w:tc>
        <w:tc>
          <w:tcPr/>
          <w:p w:rsidR="00000000" w:rsidDel="00000000" w:rsidP="00000000" w:rsidRDefault="00000000" w:rsidRPr="00000000" w14:paraId="00000096">
            <w:pPr>
              <w:spacing w:after="20" w:before="0" w:lineRule="auto"/>
              <w:jc w:val="left"/>
              <w:rPr/>
            </w:pPr>
            <w:r w:rsidDel="00000000" w:rsidR="00000000" w:rsidRPr="00000000">
              <w:rPr>
                <w:rFonts w:ascii="Calibri" w:cs="Calibri" w:eastAsia="Calibri" w:hAnsi="Calibri"/>
                <w:color w:val="000000"/>
                <w:sz w:val="16"/>
                <w:szCs w:val="16"/>
                <w:rtl w:val="0"/>
              </w:rPr>
              <w:t xml:space="preserve">Sprint 3 (S9 a S10)</w:t>
            </w:r>
            <w:r w:rsidDel="00000000" w:rsidR="00000000" w:rsidRPr="00000000">
              <w:rPr>
                <w:rtl w:val="0"/>
              </w:rPr>
            </w:r>
          </w:p>
        </w:tc>
        <w:tc>
          <w:tcPr/>
          <w:p w:rsidR="00000000" w:rsidDel="00000000" w:rsidP="00000000" w:rsidRDefault="00000000" w:rsidRPr="00000000" w14:paraId="00000097">
            <w:pPr>
              <w:spacing w:after="20" w:before="0" w:lineRule="auto"/>
              <w:jc w:val="left"/>
              <w:rPr/>
            </w:pPr>
            <w:r w:rsidDel="00000000" w:rsidR="00000000" w:rsidRPr="00000000">
              <w:rPr>
                <w:rFonts w:ascii="Calibri" w:cs="Calibri" w:eastAsia="Calibri" w:hAnsi="Calibri"/>
                <w:color w:val="000000"/>
                <w:sz w:val="16"/>
                <w:szCs w:val="16"/>
                <w:rtl w:val="0"/>
              </w:rPr>
              <w:t xml:space="preserve">Tomás Pérez y Cristofer Zapata</w:t>
            </w:r>
            <w:r w:rsidDel="00000000" w:rsidR="00000000" w:rsidRPr="00000000">
              <w:rPr>
                <w:rtl w:val="0"/>
              </w:rPr>
            </w:r>
          </w:p>
        </w:tc>
        <w:tc>
          <w:tcPr/>
          <w:p w:rsidR="00000000" w:rsidDel="00000000" w:rsidP="00000000" w:rsidRDefault="00000000" w:rsidRPr="00000000" w14:paraId="00000098">
            <w:pPr>
              <w:spacing w:after="20" w:before="0" w:lineRule="auto"/>
              <w:jc w:val="left"/>
              <w:rPr/>
            </w:pPr>
            <w:r w:rsidDel="00000000" w:rsidR="00000000" w:rsidRPr="00000000">
              <w:rPr>
                <w:rFonts w:ascii="Calibri" w:cs="Calibri" w:eastAsia="Calibri" w:hAnsi="Calibri"/>
                <w:color w:val="000000"/>
                <w:sz w:val="16"/>
                <w:szCs w:val="16"/>
                <w:rtl w:val="0"/>
              </w:rPr>
              <w:t xml:space="preserve">Activación operativa por Screen Shaker y por botón de volumen, con la app en segundo plano y pantalla bloqueada. Pendiente validar con pruebas el ajuste de sensibilidad (H8).</w:t>
            </w:r>
            <w:r w:rsidDel="00000000" w:rsidR="00000000" w:rsidRPr="00000000">
              <w:rPr>
                <w:rtl w:val="0"/>
              </w:rPr>
            </w:r>
          </w:p>
        </w:tc>
        <w:tc>
          <w:tcPr>
            <w:shd w:fill="fff2cc" w:val="clear"/>
          </w:tcPr>
          <w:p w:rsidR="00000000" w:rsidDel="00000000" w:rsidP="00000000" w:rsidRDefault="00000000" w:rsidRPr="00000000" w14:paraId="00000099">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En curso y ajustada</w:t>
            </w:r>
            <w:r w:rsidDel="00000000" w:rsidR="00000000" w:rsidRPr="00000000">
              <w:rPr>
                <w:rtl w:val="0"/>
              </w:rPr>
            </w:r>
          </w:p>
        </w:tc>
        <w:tc>
          <w:tcPr/>
          <w:p w:rsidR="00000000" w:rsidDel="00000000" w:rsidP="00000000" w:rsidRDefault="00000000" w:rsidRPr="00000000" w14:paraId="0000009A">
            <w:pPr>
              <w:spacing w:after="20" w:before="0" w:lineRule="auto"/>
              <w:jc w:val="left"/>
              <w:rPr/>
            </w:pPr>
            <w:r w:rsidDel="00000000" w:rsidR="00000000" w:rsidRPr="00000000">
              <w:rPr>
                <w:rFonts w:ascii="Calibri" w:cs="Calibri" w:eastAsia="Calibri" w:hAnsi="Calibri"/>
                <w:color w:val="000000"/>
                <w:sz w:val="16"/>
                <w:szCs w:val="16"/>
                <w:rtl w:val="0"/>
              </w:rPr>
              <w:t xml:space="preserve">Se sumó la activación con 3 pulsaciones rápidas del botón de bajar volumen mediante un servicio de accesibilidad.</w:t>
            </w:r>
            <w:r w:rsidDel="00000000" w:rsidR="00000000" w:rsidRPr="00000000">
              <w:rPr>
                <w:rtl w:val="0"/>
              </w:rPr>
            </w:r>
          </w:p>
        </w:tc>
      </w:tr>
      <w:tr>
        <w:trPr>
          <w:cantSplit w:val="1"/>
          <w:tblHeader w:val="0"/>
        </w:trPr>
        <w:tc>
          <w:tcPr/>
          <w:p w:rsidR="00000000" w:rsidDel="00000000" w:rsidP="00000000" w:rsidRDefault="00000000" w:rsidRPr="00000000" w14:paraId="0000009B">
            <w:pPr>
              <w:spacing w:after="20" w:before="0" w:lineRule="auto"/>
              <w:jc w:val="left"/>
              <w:rPr/>
            </w:pPr>
            <w:r w:rsidDel="00000000" w:rsidR="00000000" w:rsidRPr="00000000">
              <w:rPr>
                <w:rFonts w:ascii="Calibri" w:cs="Calibri" w:eastAsia="Calibri" w:hAnsi="Calibri"/>
                <w:color w:val="000000"/>
                <w:sz w:val="16"/>
                <w:szCs w:val="16"/>
                <w:rtl w:val="0"/>
              </w:rPr>
              <w:t xml:space="preserve">C4 Desarrollo de software móvil</w:t>
            </w:r>
            <w:r w:rsidDel="00000000" w:rsidR="00000000" w:rsidRPr="00000000">
              <w:rPr>
                <w:rtl w:val="0"/>
              </w:rPr>
            </w:r>
          </w:p>
        </w:tc>
        <w:tc>
          <w:tcPr/>
          <w:p w:rsidR="00000000" w:rsidDel="00000000" w:rsidP="00000000" w:rsidRDefault="00000000" w:rsidRPr="00000000" w14:paraId="0000009C">
            <w:pPr>
              <w:spacing w:after="20" w:before="0" w:lineRule="auto"/>
              <w:jc w:val="left"/>
              <w:rPr/>
            </w:pPr>
            <w:r w:rsidDel="00000000" w:rsidR="00000000" w:rsidRPr="00000000">
              <w:rPr>
                <w:rFonts w:ascii="Calibri" w:cs="Calibri" w:eastAsia="Calibri" w:hAnsi="Calibri"/>
                <w:color w:val="000000"/>
                <w:sz w:val="16"/>
                <w:szCs w:val="16"/>
                <w:rtl w:val="0"/>
              </w:rPr>
              <w:t xml:space="preserve">Sprint 4: envío de la alerta georreferenciada y notificación a contactos (H4 fase de envío, H10)</w:t>
            </w:r>
            <w:r w:rsidDel="00000000" w:rsidR="00000000" w:rsidRPr="00000000">
              <w:rPr>
                <w:rtl w:val="0"/>
              </w:rPr>
            </w:r>
          </w:p>
        </w:tc>
        <w:tc>
          <w:tcPr/>
          <w:p w:rsidR="00000000" w:rsidDel="00000000" w:rsidP="00000000" w:rsidRDefault="00000000" w:rsidRPr="00000000" w14:paraId="0000009D">
            <w:pPr>
              <w:spacing w:after="20" w:before="0" w:lineRule="auto"/>
              <w:jc w:val="left"/>
              <w:rPr/>
            </w:pPr>
            <w:r w:rsidDel="00000000" w:rsidR="00000000" w:rsidRPr="00000000">
              <w:rPr>
                <w:rFonts w:ascii="Calibri" w:cs="Calibri" w:eastAsia="Calibri" w:hAnsi="Calibri"/>
                <w:color w:val="000000"/>
                <w:sz w:val="16"/>
                <w:szCs w:val="16"/>
                <w:rtl w:val="0"/>
              </w:rPr>
              <w:t xml:space="preserve">Google Cloud Run, NestJS, enlace de Google Maps</w:t>
            </w:r>
            <w:r w:rsidDel="00000000" w:rsidR="00000000" w:rsidRPr="00000000">
              <w:rPr>
                <w:rtl w:val="0"/>
              </w:rPr>
            </w:r>
          </w:p>
        </w:tc>
        <w:tc>
          <w:tcPr/>
          <w:p w:rsidR="00000000" w:rsidDel="00000000" w:rsidP="00000000" w:rsidRDefault="00000000" w:rsidRPr="00000000" w14:paraId="0000009E">
            <w:pPr>
              <w:spacing w:after="20" w:before="0" w:lineRule="auto"/>
              <w:jc w:val="left"/>
              <w:rPr/>
            </w:pPr>
            <w:r w:rsidDel="00000000" w:rsidR="00000000" w:rsidRPr="00000000">
              <w:rPr>
                <w:rFonts w:ascii="Calibri" w:cs="Calibri" w:eastAsia="Calibri" w:hAnsi="Calibri"/>
                <w:color w:val="000000"/>
                <w:sz w:val="16"/>
                <w:szCs w:val="16"/>
                <w:rtl w:val="0"/>
              </w:rPr>
              <w:t xml:space="preserve">Sprint 4 (S11 a S12)</w:t>
            </w:r>
            <w:r w:rsidDel="00000000" w:rsidR="00000000" w:rsidRPr="00000000">
              <w:rPr>
                <w:rtl w:val="0"/>
              </w:rPr>
            </w:r>
          </w:p>
        </w:tc>
        <w:tc>
          <w:tcPr/>
          <w:p w:rsidR="00000000" w:rsidDel="00000000" w:rsidP="00000000" w:rsidRDefault="00000000" w:rsidRPr="00000000" w14:paraId="0000009F">
            <w:pPr>
              <w:spacing w:after="20" w:before="0" w:lineRule="auto"/>
              <w:jc w:val="left"/>
              <w:rPr/>
            </w:pPr>
            <w:r w:rsidDel="00000000" w:rsidR="00000000" w:rsidRPr="00000000">
              <w:rPr>
                <w:rFonts w:ascii="Calibri" w:cs="Calibri" w:eastAsia="Calibri" w:hAnsi="Calibri"/>
                <w:color w:val="000000"/>
                <w:sz w:val="16"/>
                <w:szCs w:val="16"/>
                <w:rtl w:val="0"/>
              </w:rPr>
              <w:t xml:space="preserve">Tomás Pérez y Cristofer Zapata</w:t>
            </w:r>
            <w:r w:rsidDel="00000000" w:rsidR="00000000" w:rsidRPr="00000000">
              <w:rPr>
                <w:rtl w:val="0"/>
              </w:rPr>
            </w:r>
          </w:p>
        </w:tc>
        <w:tc>
          <w:tcPr/>
          <w:p w:rsidR="00000000" w:rsidDel="00000000" w:rsidP="00000000" w:rsidRDefault="00000000" w:rsidRPr="00000000" w14:paraId="000000A0">
            <w:pPr>
              <w:spacing w:after="20" w:before="0" w:lineRule="auto"/>
              <w:jc w:val="left"/>
              <w:rPr/>
            </w:pPr>
            <w:r w:rsidDel="00000000" w:rsidR="00000000" w:rsidRPr="00000000">
              <w:rPr>
                <w:rFonts w:ascii="Calibri" w:cs="Calibri" w:eastAsia="Calibri" w:hAnsi="Calibri"/>
                <w:color w:val="000000"/>
                <w:sz w:val="16"/>
                <w:szCs w:val="16"/>
                <w:rtl w:val="0"/>
              </w:rPr>
              <w:t xml:space="preserve">La alerta se envía en menos de 2 segundos, con confirmación por vibración. Falta el SMS de contingencia sin conexión (H10).</w:t>
            </w:r>
            <w:r w:rsidDel="00000000" w:rsidR="00000000" w:rsidRPr="00000000">
              <w:rPr>
                <w:rtl w:val="0"/>
              </w:rPr>
            </w:r>
          </w:p>
        </w:tc>
        <w:tc>
          <w:tcPr>
            <w:shd w:fill="fff2cc" w:val="clear"/>
          </w:tcPr>
          <w:p w:rsidR="00000000" w:rsidDel="00000000" w:rsidP="00000000" w:rsidRDefault="00000000" w:rsidRPr="00000000" w14:paraId="000000A1">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En curso y ajustada</w:t>
            </w:r>
            <w:r w:rsidDel="00000000" w:rsidR="00000000" w:rsidRPr="00000000">
              <w:rPr>
                <w:rtl w:val="0"/>
              </w:rPr>
            </w:r>
          </w:p>
        </w:tc>
        <w:tc>
          <w:tcPr/>
          <w:p w:rsidR="00000000" w:rsidDel="00000000" w:rsidP="00000000" w:rsidRDefault="00000000" w:rsidRPr="00000000" w14:paraId="000000A2">
            <w:pPr>
              <w:spacing w:after="20" w:before="0" w:lineRule="auto"/>
              <w:jc w:val="left"/>
              <w:rPr/>
            </w:pPr>
            <w:r w:rsidDel="00000000" w:rsidR="00000000" w:rsidRPr="00000000">
              <w:rPr>
                <w:rFonts w:ascii="Calibri" w:cs="Calibri" w:eastAsia="Calibri" w:hAnsi="Calibri"/>
                <w:color w:val="000000"/>
                <w:sz w:val="16"/>
                <w:szCs w:val="16"/>
                <w:rtl w:val="0"/>
              </w:rPr>
              <w:t xml:space="preserve">El envío se orquesta desde un backend propio desplegado en Google Cloud Run; se descartó Twilio.</w:t>
            </w:r>
            <w:r w:rsidDel="00000000" w:rsidR="00000000" w:rsidRPr="00000000">
              <w:rPr>
                <w:rtl w:val="0"/>
              </w:rPr>
            </w:r>
          </w:p>
        </w:tc>
      </w:tr>
      <w:tr>
        <w:trPr>
          <w:cantSplit w:val="1"/>
          <w:tblHeader w:val="0"/>
        </w:trPr>
        <w:tc>
          <w:tcPr/>
          <w:p w:rsidR="00000000" w:rsidDel="00000000" w:rsidP="00000000" w:rsidRDefault="00000000" w:rsidRPr="00000000" w14:paraId="000000A3">
            <w:pPr>
              <w:spacing w:after="20" w:before="0" w:lineRule="auto"/>
              <w:jc w:val="left"/>
              <w:rPr/>
            </w:pPr>
            <w:r w:rsidDel="00000000" w:rsidR="00000000" w:rsidRPr="00000000">
              <w:rPr>
                <w:rFonts w:ascii="Calibri" w:cs="Calibri" w:eastAsia="Calibri" w:hAnsi="Calibri"/>
                <w:color w:val="000000"/>
                <w:sz w:val="16"/>
                <w:szCs w:val="16"/>
                <w:rtl w:val="0"/>
              </w:rPr>
              <w:t xml:space="preserve">C4 Desarrollo de software móvil</w:t>
            </w:r>
            <w:r w:rsidDel="00000000" w:rsidR="00000000" w:rsidRPr="00000000">
              <w:rPr>
                <w:rtl w:val="0"/>
              </w:rPr>
            </w:r>
          </w:p>
        </w:tc>
        <w:tc>
          <w:tcPr/>
          <w:p w:rsidR="00000000" w:rsidDel="00000000" w:rsidP="00000000" w:rsidRDefault="00000000" w:rsidRPr="00000000" w14:paraId="000000A4">
            <w:pPr>
              <w:spacing w:after="20" w:before="0" w:lineRule="auto"/>
              <w:jc w:val="left"/>
              <w:rPr/>
            </w:pPr>
            <w:r w:rsidDel="00000000" w:rsidR="00000000" w:rsidRPr="00000000">
              <w:rPr>
                <w:rFonts w:ascii="Calibri" w:cs="Calibri" w:eastAsia="Calibri" w:hAnsi="Calibri"/>
                <w:color w:val="000000"/>
                <w:sz w:val="16"/>
                <w:szCs w:val="16"/>
                <w:rtl w:val="0"/>
              </w:rPr>
              <w:t xml:space="preserve">Captura de audio de fondo al detonarse la alerta (H5)</w:t>
            </w:r>
            <w:r w:rsidDel="00000000" w:rsidR="00000000" w:rsidRPr="00000000">
              <w:rPr>
                <w:rtl w:val="0"/>
              </w:rPr>
            </w:r>
          </w:p>
        </w:tc>
        <w:tc>
          <w:tcPr/>
          <w:p w:rsidR="00000000" w:rsidDel="00000000" w:rsidP="00000000" w:rsidRDefault="00000000" w:rsidRPr="00000000" w14:paraId="000000A5">
            <w:pPr>
              <w:spacing w:after="20" w:before="0" w:lineRule="auto"/>
              <w:jc w:val="left"/>
              <w:rPr/>
            </w:pPr>
            <w:r w:rsidDel="00000000" w:rsidR="00000000" w:rsidRPr="00000000">
              <w:rPr>
                <w:rFonts w:ascii="Calibri" w:cs="Calibri" w:eastAsia="Calibri" w:hAnsi="Calibri"/>
                <w:color w:val="000000"/>
                <w:sz w:val="16"/>
                <w:szCs w:val="16"/>
                <w:rtl w:val="0"/>
              </w:rPr>
              <w:t xml:space="preserve">Plugin de micrófono nativo</w:t>
            </w:r>
            <w:r w:rsidDel="00000000" w:rsidR="00000000" w:rsidRPr="00000000">
              <w:rPr>
                <w:rtl w:val="0"/>
              </w:rPr>
            </w:r>
          </w:p>
        </w:tc>
        <w:tc>
          <w:tcPr/>
          <w:p w:rsidR="00000000" w:rsidDel="00000000" w:rsidP="00000000" w:rsidRDefault="00000000" w:rsidRPr="00000000" w14:paraId="000000A6">
            <w:pPr>
              <w:spacing w:after="20" w:before="0" w:lineRule="auto"/>
              <w:jc w:val="left"/>
              <w:rPr/>
            </w:pPr>
            <w:r w:rsidDel="00000000" w:rsidR="00000000" w:rsidRPr="00000000">
              <w:rPr>
                <w:rFonts w:ascii="Calibri" w:cs="Calibri" w:eastAsia="Calibri" w:hAnsi="Calibri"/>
                <w:color w:val="000000"/>
                <w:sz w:val="16"/>
                <w:szCs w:val="16"/>
                <w:rtl w:val="0"/>
              </w:rPr>
              <w:t xml:space="preserve">Planificada en Sprint 4</w:t>
            </w:r>
            <w:r w:rsidDel="00000000" w:rsidR="00000000" w:rsidRPr="00000000">
              <w:rPr>
                <w:rtl w:val="0"/>
              </w:rPr>
            </w:r>
          </w:p>
        </w:tc>
        <w:tc>
          <w:tcPr/>
          <w:p w:rsidR="00000000" w:rsidDel="00000000" w:rsidP="00000000" w:rsidRDefault="00000000" w:rsidRPr="00000000" w14:paraId="000000A7">
            <w:pPr>
              <w:spacing w:after="20" w:before="0" w:lineRule="auto"/>
              <w:jc w:val="left"/>
              <w:rPr/>
            </w:pPr>
            <w:r w:rsidDel="00000000" w:rsidR="00000000" w:rsidRPr="00000000">
              <w:rPr>
                <w:rFonts w:ascii="Calibri" w:cs="Calibri" w:eastAsia="Calibri" w:hAnsi="Calibri"/>
                <w:color w:val="000000"/>
                <w:sz w:val="16"/>
                <w:szCs w:val="16"/>
                <w:rtl w:val="0"/>
              </w:rPr>
              <w:t xml:space="preserve">Tomás Pérez</w:t>
            </w:r>
            <w:r w:rsidDel="00000000" w:rsidR="00000000" w:rsidRPr="00000000">
              <w:rPr>
                <w:rtl w:val="0"/>
              </w:rPr>
            </w:r>
          </w:p>
        </w:tc>
        <w:tc>
          <w:tcPr/>
          <w:p w:rsidR="00000000" w:rsidDel="00000000" w:rsidP="00000000" w:rsidRDefault="00000000" w:rsidRPr="00000000" w14:paraId="000000A8">
            <w:pPr>
              <w:spacing w:after="20" w:before="0" w:lineRule="auto"/>
              <w:jc w:val="left"/>
              <w:rPr/>
            </w:pPr>
            <w:r w:rsidDel="00000000" w:rsidR="00000000" w:rsidRPr="00000000">
              <w:rPr>
                <w:rFonts w:ascii="Calibri" w:cs="Calibri" w:eastAsia="Calibri" w:hAnsi="Calibri"/>
                <w:color w:val="000000"/>
                <w:sz w:val="16"/>
                <w:szCs w:val="16"/>
                <w:rtl w:val="0"/>
              </w:rPr>
              <w:t xml:space="preserve">Reclasificada como Won't Have en el Product Backlog.</w:t>
            </w:r>
            <w:r w:rsidDel="00000000" w:rsidR="00000000" w:rsidRPr="00000000">
              <w:rPr>
                <w:rtl w:val="0"/>
              </w:rPr>
            </w:r>
          </w:p>
        </w:tc>
        <w:tc>
          <w:tcPr>
            <w:shd w:fill="ddebf7" w:val="clear"/>
          </w:tcPr>
          <w:p w:rsidR="00000000" w:rsidDel="00000000" w:rsidP="00000000" w:rsidRDefault="00000000" w:rsidRPr="00000000" w14:paraId="000000A9">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Ajustada (eliminada del MVP)</w:t>
            </w:r>
            <w:r w:rsidDel="00000000" w:rsidR="00000000" w:rsidRPr="00000000">
              <w:rPr>
                <w:rtl w:val="0"/>
              </w:rPr>
            </w:r>
          </w:p>
        </w:tc>
        <w:tc>
          <w:tcPr/>
          <w:p w:rsidR="00000000" w:rsidDel="00000000" w:rsidP="00000000" w:rsidRDefault="00000000" w:rsidRPr="00000000" w14:paraId="000000AA">
            <w:pPr>
              <w:spacing w:after="20" w:before="0" w:lineRule="auto"/>
              <w:jc w:val="left"/>
              <w:rPr/>
            </w:pPr>
            <w:r w:rsidDel="00000000" w:rsidR="00000000" w:rsidRPr="00000000">
              <w:rPr>
                <w:rFonts w:ascii="Calibri" w:cs="Calibri" w:eastAsia="Calibri" w:hAnsi="Calibri"/>
                <w:color w:val="000000"/>
                <w:sz w:val="16"/>
                <w:szCs w:val="16"/>
                <w:rtl w:val="0"/>
              </w:rPr>
              <w:t xml:space="preserve">Eliminada del alcance del MVP por priorización MoSCoW.</w:t>
            </w:r>
            <w:r w:rsidDel="00000000" w:rsidR="00000000" w:rsidRPr="00000000">
              <w:rPr>
                <w:rtl w:val="0"/>
              </w:rPr>
            </w:r>
          </w:p>
        </w:tc>
      </w:tr>
      <w:tr>
        <w:trPr>
          <w:cantSplit w:val="1"/>
          <w:tblHeader w:val="0"/>
        </w:trPr>
        <w:tc>
          <w:tcPr/>
          <w:p w:rsidR="00000000" w:rsidDel="00000000" w:rsidP="00000000" w:rsidRDefault="00000000" w:rsidRPr="00000000" w14:paraId="000000AB">
            <w:pPr>
              <w:spacing w:after="20" w:before="0" w:lineRule="auto"/>
              <w:jc w:val="left"/>
              <w:rPr/>
            </w:pPr>
            <w:r w:rsidDel="00000000" w:rsidR="00000000" w:rsidRPr="00000000">
              <w:rPr>
                <w:rFonts w:ascii="Calibri" w:cs="Calibri" w:eastAsia="Calibri" w:hAnsi="Calibri"/>
                <w:color w:val="000000"/>
                <w:sz w:val="16"/>
                <w:szCs w:val="16"/>
                <w:rtl w:val="0"/>
              </w:rPr>
              <w:t xml:space="preserve">C4 Desarrollo de software móvil</w:t>
            </w:r>
            <w:r w:rsidDel="00000000" w:rsidR="00000000" w:rsidRPr="00000000">
              <w:rPr>
                <w:rtl w:val="0"/>
              </w:rPr>
            </w:r>
          </w:p>
        </w:tc>
        <w:tc>
          <w:tcPr/>
          <w:p w:rsidR="00000000" w:rsidDel="00000000" w:rsidP="00000000" w:rsidRDefault="00000000" w:rsidRPr="00000000" w14:paraId="000000AC">
            <w:pPr>
              <w:spacing w:after="20" w:before="0" w:lineRule="auto"/>
              <w:jc w:val="left"/>
              <w:rPr/>
            </w:pPr>
            <w:r w:rsidDel="00000000" w:rsidR="00000000" w:rsidRPr="00000000">
              <w:rPr>
                <w:rFonts w:ascii="Calibri" w:cs="Calibri" w:eastAsia="Calibri" w:hAnsi="Calibri"/>
                <w:color w:val="000000"/>
                <w:sz w:val="16"/>
                <w:szCs w:val="16"/>
                <w:rtl w:val="0"/>
              </w:rPr>
              <w:t xml:space="preserve">Sprint 5: ventana de cancelación de 5 segundos (H6), widget de pantalla de inicio (H7) y nivel de batería (H13)</w:t>
            </w:r>
            <w:r w:rsidDel="00000000" w:rsidR="00000000" w:rsidRPr="00000000">
              <w:rPr>
                <w:rtl w:val="0"/>
              </w:rPr>
            </w:r>
          </w:p>
        </w:tc>
        <w:tc>
          <w:tcPr/>
          <w:p w:rsidR="00000000" w:rsidDel="00000000" w:rsidP="00000000" w:rsidRDefault="00000000" w:rsidRPr="00000000" w14:paraId="000000AD">
            <w:pPr>
              <w:spacing w:after="20" w:before="0" w:lineRule="auto"/>
              <w:jc w:val="left"/>
              <w:rPr/>
            </w:pPr>
            <w:r w:rsidDel="00000000" w:rsidR="00000000" w:rsidRPr="00000000">
              <w:rPr>
                <w:rFonts w:ascii="Calibri" w:cs="Calibri" w:eastAsia="Calibri" w:hAnsi="Calibri"/>
                <w:color w:val="000000"/>
                <w:sz w:val="16"/>
                <w:szCs w:val="16"/>
                <w:rtl w:val="0"/>
              </w:rPr>
              <w:t xml:space="preserve">Ionic, Capacitor, API de batería</w:t>
            </w:r>
            <w:r w:rsidDel="00000000" w:rsidR="00000000" w:rsidRPr="00000000">
              <w:rPr>
                <w:rtl w:val="0"/>
              </w:rPr>
            </w:r>
          </w:p>
        </w:tc>
        <w:tc>
          <w:tcPr/>
          <w:p w:rsidR="00000000" w:rsidDel="00000000" w:rsidP="00000000" w:rsidRDefault="00000000" w:rsidRPr="00000000" w14:paraId="000000AE">
            <w:pPr>
              <w:spacing w:after="20" w:before="0" w:lineRule="auto"/>
              <w:jc w:val="left"/>
              <w:rPr/>
            </w:pPr>
            <w:r w:rsidDel="00000000" w:rsidR="00000000" w:rsidRPr="00000000">
              <w:rPr>
                <w:rFonts w:ascii="Calibri" w:cs="Calibri" w:eastAsia="Calibri" w:hAnsi="Calibri"/>
                <w:color w:val="000000"/>
                <w:sz w:val="16"/>
                <w:szCs w:val="16"/>
                <w:rtl w:val="0"/>
              </w:rPr>
              <w:t xml:space="preserve">Sprint 5 (S13 a S14)</w:t>
            </w:r>
            <w:r w:rsidDel="00000000" w:rsidR="00000000" w:rsidRPr="00000000">
              <w:rPr>
                <w:rtl w:val="0"/>
              </w:rPr>
            </w:r>
          </w:p>
        </w:tc>
        <w:tc>
          <w:tcPr/>
          <w:p w:rsidR="00000000" w:rsidDel="00000000" w:rsidP="00000000" w:rsidRDefault="00000000" w:rsidRPr="00000000" w14:paraId="000000AF">
            <w:pPr>
              <w:spacing w:after="20" w:before="0" w:lineRule="auto"/>
              <w:jc w:val="left"/>
              <w:rPr/>
            </w:pPr>
            <w:r w:rsidDel="00000000" w:rsidR="00000000" w:rsidRPr="00000000">
              <w:rPr>
                <w:rFonts w:ascii="Calibri" w:cs="Calibri" w:eastAsia="Calibri" w:hAnsi="Calibri"/>
                <w:color w:val="000000"/>
                <w:sz w:val="16"/>
                <w:szCs w:val="16"/>
                <w:rtl w:val="0"/>
              </w:rPr>
              <w:t xml:space="preserve">Tomás Pérez y Cristofer Zapata</w:t>
            </w:r>
            <w:r w:rsidDel="00000000" w:rsidR="00000000" w:rsidRPr="00000000">
              <w:rPr>
                <w:rtl w:val="0"/>
              </w:rPr>
            </w:r>
          </w:p>
        </w:tc>
        <w:tc>
          <w:tcPr/>
          <w:p w:rsidR="00000000" w:rsidDel="00000000" w:rsidP="00000000" w:rsidRDefault="00000000" w:rsidRPr="00000000" w14:paraId="000000B0">
            <w:pPr>
              <w:spacing w:after="20" w:before="0" w:lineRule="auto"/>
              <w:jc w:val="left"/>
              <w:rPr/>
            </w:pPr>
            <w:r w:rsidDel="00000000" w:rsidR="00000000" w:rsidRPr="00000000">
              <w:rPr>
                <w:rFonts w:ascii="Calibri" w:cs="Calibri" w:eastAsia="Calibri" w:hAnsi="Calibri"/>
                <w:color w:val="000000"/>
                <w:sz w:val="16"/>
                <w:szCs w:val="16"/>
                <w:rtl w:val="0"/>
              </w:rPr>
              <w:t xml:space="preserve">Planificado una vez estabilizado el envío de la alerta (Sprint 4).</w:t>
            </w:r>
            <w:r w:rsidDel="00000000" w:rsidR="00000000" w:rsidRPr="00000000">
              <w:rPr>
                <w:rtl w:val="0"/>
              </w:rPr>
            </w:r>
          </w:p>
        </w:tc>
        <w:tc>
          <w:tcPr>
            <w:shd w:fill="ededed" w:val="clear"/>
          </w:tcPr>
          <w:p w:rsidR="00000000" w:rsidDel="00000000" w:rsidP="00000000" w:rsidRDefault="00000000" w:rsidRPr="00000000" w14:paraId="000000B1">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No iniciado</w:t>
            </w:r>
            <w:r w:rsidDel="00000000" w:rsidR="00000000" w:rsidRPr="00000000">
              <w:rPr>
                <w:rtl w:val="0"/>
              </w:rPr>
            </w:r>
          </w:p>
        </w:tc>
        <w:tc>
          <w:tcPr/>
          <w:p w:rsidR="00000000" w:rsidDel="00000000" w:rsidP="00000000" w:rsidRDefault="00000000" w:rsidRPr="00000000" w14:paraId="000000B2">
            <w:pPr>
              <w:spacing w:after="20" w:before="0" w:lineRule="auto"/>
              <w:jc w:val="left"/>
              <w:rPr/>
            </w:pPr>
            <w:r w:rsidDel="00000000" w:rsidR="00000000" w:rsidRPr="00000000">
              <w:rPr>
                <w:rFonts w:ascii="Calibri" w:cs="Calibri" w:eastAsia="Calibri" w:hAnsi="Calibri"/>
                <w:color w:val="000000"/>
                <w:sz w:val="16"/>
                <w:szCs w:val="16"/>
                <w:rtl w:val="0"/>
              </w:rPr>
              <w:t xml:space="preserve">Sin ajustes por ahora.</w:t>
            </w:r>
            <w:r w:rsidDel="00000000" w:rsidR="00000000" w:rsidRPr="00000000">
              <w:rPr>
                <w:rtl w:val="0"/>
              </w:rPr>
            </w:r>
          </w:p>
        </w:tc>
      </w:tr>
      <w:tr>
        <w:trPr>
          <w:cantSplit w:val="1"/>
          <w:tblHeader w:val="0"/>
        </w:trPr>
        <w:tc>
          <w:tcPr/>
          <w:p w:rsidR="00000000" w:rsidDel="00000000" w:rsidP="00000000" w:rsidRDefault="00000000" w:rsidRPr="00000000" w14:paraId="000000B3">
            <w:pPr>
              <w:spacing w:after="20" w:before="0" w:lineRule="auto"/>
              <w:jc w:val="left"/>
              <w:rPr/>
            </w:pPr>
            <w:r w:rsidDel="00000000" w:rsidR="00000000" w:rsidRPr="00000000">
              <w:rPr>
                <w:rFonts w:ascii="Calibri" w:cs="Calibri" w:eastAsia="Calibri" w:hAnsi="Calibri"/>
                <w:color w:val="000000"/>
                <w:sz w:val="16"/>
                <w:szCs w:val="16"/>
                <w:rtl w:val="0"/>
              </w:rPr>
              <w:t xml:space="preserve">C2 Gestión de proyectos</w:t>
            </w:r>
            <w:r w:rsidDel="00000000" w:rsidR="00000000" w:rsidRPr="00000000">
              <w:rPr>
                <w:rtl w:val="0"/>
              </w:rPr>
            </w:r>
          </w:p>
        </w:tc>
        <w:tc>
          <w:tcPr/>
          <w:p w:rsidR="00000000" w:rsidDel="00000000" w:rsidP="00000000" w:rsidRDefault="00000000" w:rsidRPr="00000000" w14:paraId="000000B4">
            <w:pPr>
              <w:spacing w:after="20" w:before="0" w:lineRule="auto"/>
              <w:jc w:val="left"/>
              <w:rPr/>
            </w:pPr>
            <w:r w:rsidDel="00000000" w:rsidR="00000000" w:rsidRPr="00000000">
              <w:rPr>
                <w:rFonts w:ascii="Calibri" w:cs="Calibri" w:eastAsia="Calibri" w:hAnsi="Calibri"/>
                <w:color w:val="000000"/>
                <w:sz w:val="16"/>
                <w:szCs w:val="16"/>
                <w:rtl w:val="0"/>
              </w:rPr>
              <w:t xml:space="preserve">Retrospectiva de sprint y documentación técnica (Manual técnico)</w:t>
            </w:r>
            <w:r w:rsidDel="00000000" w:rsidR="00000000" w:rsidRPr="00000000">
              <w:rPr>
                <w:rtl w:val="0"/>
              </w:rPr>
            </w:r>
          </w:p>
        </w:tc>
        <w:tc>
          <w:tcPr/>
          <w:p w:rsidR="00000000" w:rsidDel="00000000" w:rsidP="00000000" w:rsidRDefault="00000000" w:rsidRPr="00000000" w14:paraId="000000B5">
            <w:pPr>
              <w:spacing w:after="20" w:before="0" w:lineRule="auto"/>
              <w:jc w:val="left"/>
              <w:rPr/>
            </w:pPr>
            <w:r w:rsidDel="00000000" w:rsidR="00000000" w:rsidRPr="00000000">
              <w:rPr>
                <w:rFonts w:ascii="Calibri" w:cs="Calibri" w:eastAsia="Calibri" w:hAnsi="Calibri"/>
                <w:color w:val="000000"/>
                <w:sz w:val="16"/>
                <w:szCs w:val="16"/>
                <w:rtl w:val="0"/>
              </w:rPr>
              <w:t xml:space="preserve">Docker, .env.example</w:t>
            </w:r>
            <w:r w:rsidDel="00000000" w:rsidR="00000000" w:rsidRPr="00000000">
              <w:rPr>
                <w:rtl w:val="0"/>
              </w:rPr>
            </w:r>
          </w:p>
        </w:tc>
        <w:tc>
          <w:tcPr/>
          <w:p w:rsidR="00000000" w:rsidDel="00000000" w:rsidP="00000000" w:rsidRDefault="00000000" w:rsidRPr="00000000" w14:paraId="000000B6">
            <w:pPr>
              <w:spacing w:after="20" w:before="0" w:lineRule="auto"/>
              <w:jc w:val="left"/>
              <w:rPr/>
            </w:pPr>
            <w:r w:rsidDel="00000000" w:rsidR="00000000" w:rsidRPr="00000000">
              <w:rPr>
                <w:rFonts w:ascii="Calibri" w:cs="Calibri" w:eastAsia="Calibri" w:hAnsi="Calibri"/>
                <w:color w:val="000000"/>
                <w:sz w:val="16"/>
                <w:szCs w:val="16"/>
                <w:rtl w:val="0"/>
              </w:rPr>
              <w:t xml:space="preserve">S11 a S14</w:t>
            </w:r>
            <w:r w:rsidDel="00000000" w:rsidR="00000000" w:rsidRPr="00000000">
              <w:rPr>
                <w:rtl w:val="0"/>
              </w:rPr>
            </w:r>
          </w:p>
        </w:tc>
        <w:tc>
          <w:tcPr/>
          <w:p w:rsidR="00000000" w:rsidDel="00000000" w:rsidP="00000000" w:rsidRDefault="00000000" w:rsidRPr="00000000" w14:paraId="000000B7">
            <w:pPr>
              <w:spacing w:after="20" w:before="0" w:lineRule="auto"/>
              <w:jc w:val="left"/>
              <w:rPr/>
            </w:pPr>
            <w:r w:rsidDel="00000000" w:rsidR="00000000" w:rsidRPr="00000000">
              <w:rPr>
                <w:rFonts w:ascii="Calibri" w:cs="Calibri" w:eastAsia="Calibri" w:hAnsi="Calibri"/>
                <w:color w:val="000000"/>
                <w:sz w:val="16"/>
                <w:szCs w:val="16"/>
                <w:rtl w:val="0"/>
              </w:rPr>
              <w:t xml:space="preserve">Ronald Bruno (retrospectiva) y equipo de desarrollo</w:t>
            </w:r>
            <w:r w:rsidDel="00000000" w:rsidR="00000000" w:rsidRPr="00000000">
              <w:rPr>
                <w:rtl w:val="0"/>
              </w:rPr>
            </w:r>
          </w:p>
        </w:tc>
        <w:tc>
          <w:tcPr/>
          <w:p w:rsidR="00000000" w:rsidDel="00000000" w:rsidP="00000000" w:rsidRDefault="00000000" w:rsidRPr="00000000" w14:paraId="000000B8">
            <w:pPr>
              <w:spacing w:after="20" w:before="0" w:lineRule="auto"/>
              <w:jc w:val="left"/>
              <w:rPr/>
            </w:pPr>
            <w:r w:rsidDel="00000000" w:rsidR="00000000" w:rsidRPr="00000000">
              <w:rPr>
                <w:rFonts w:ascii="Calibri" w:cs="Calibri" w:eastAsia="Calibri" w:hAnsi="Calibri"/>
                <w:color w:val="000000"/>
                <w:sz w:val="16"/>
                <w:szCs w:val="16"/>
                <w:rtl w:val="0"/>
              </w:rPr>
              <w:t xml:space="preserve">Retrospectiva: lo que salió bien, lo que salió mal y lo que se mejorará. Manual técnico con instalación y ejecución.</w:t>
            </w:r>
            <w:r w:rsidDel="00000000" w:rsidR="00000000" w:rsidRPr="00000000">
              <w:rPr>
                <w:rtl w:val="0"/>
              </w:rPr>
            </w:r>
          </w:p>
        </w:tc>
        <w:tc>
          <w:tcPr>
            <w:shd w:fill="e2efda" w:val="clear"/>
          </w:tcPr>
          <w:p w:rsidR="00000000" w:rsidDel="00000000" w:rsidP="00000000" w:rsidRDefault="00000000" w:rsidRPr="00000000" w14:paraId="000000B9">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Completado y ajustada</w:t>
            </w:r>
            <w:r w:rsidDel="00000000" w:rsidR="00000000" w:rsidRPr="00000000">
              <w:rPr>
                <w:rtl w:val="0"/>
              </w:rPr>
            </w:r>
          </w:p>
        </w:tc>
        <w:tc>
          <w:tcPr/>
          <w:p w:rsidR="00000000" w:rsidDel="00000000" w:rsidP="00000000" w:rsidRDefault="00000000" w:rsidRPr="00000000" w14:paraId="000000BA">
            <w:pPr>
              <w:spacing w:after="20" w:before="0" w:lineRule="auto"/>
              <w:jc w:val="left"/>
              <w:rPr/>
            </w:pPr>
            <w:r w:rsidDel="00000000" w:rsidR="00000000" w:rsidRPr="00000000">
              <w:rPr>
                <w:rFonts w:ascii="Calibri" w:cs="Calibri" w:eastAsia="Calibri" w:hAnsi="Calibri"/>
                <w:color w:val="000000"/>
                <w:sz w:val="16"/>
                <w:szCs w:val="16"/>
                <w:rtl w:val="0"/>
              </w:rPr>
              <w:t xml:space="preserve">El Manual técnico se adelantó (estaba planificado para la Fase 3).</w:t>
            </w:r>
            <w:r w:rsidDel="00000000" w:rsidR="00000000" w:rsidRPr="00000000">
              <w:rPr>
                <w:rtl w:val="0"/>
              </w:rPr>
            </w:r>
          </w:p>
        </w:tc>
      </w:tr>
      <w:tr>
        <w:trPr>
          <w:cantSplit w:val="1"/>
          <w:tblHeader w:val="0"/>
        </w:trPr>
        <w:tc>
          <w:tcPr/>
          <w:p w:rsidR="00000000" w:rsidDel="00000000" w:rsidP="00000000" w:rsidRDefault="00000000" w:rsidRPr="00000000" w14:paraId="000000BB">
            <w:pPr>
              <w:spacing w:after="20" w:before="0" w:lineRule="auto"/>
              <w:jc w:val="left"/>
              <w:rPr/>
            </w:pPr>
            <w:r w:rsidDel="00000000" w:rsidR="00000000" w:rsidRPr="00000000">
              <w:rPr>
                <w:rFonts w:ascii="Calibri" w:cs="Calibri" w:eastAsia="Calibri" w:hAnsi="Calibri"/>
                <w:color w:val="000000"/>
                <w:sz w:val="16"/>
                <w:szCs w:val="16"/>
                <w:rtl w:val="0"/>
              </w:rPr>
              <w:t xml:space="preserve">C3 Diseño de soluciones de software</w:t>
            </w:r>
            <w:r w:rsidDel="00000000" w:rsidR="00000000" w:rsidRPr="00000000">
              <w:rPr>
                <w:rtl w:val="0"/>
              </w:rPr>
            </w:r>
          </w:p>
        </w:tc>
        <w:tc>
          <w:tcPr/>
          <w:p w:rsidR="00000000" w:rsidDel="00000000" w:rsidP="00000000" w:rsidRDefault="00000000" w:rsidRPr="00000000" w14:paraId="000000BC">
            <w:pPr>
              <w:spacing w:after="20" w:before="0" w:lineRule="auto"/>
              <w:jc w:val="left"/>
              <w:rPr/>
            </w:pPr>
            <w:r w:rsidDel="00000000" w:rsidR="00000000" w:rsidRPr="00000000">
              <w:rPr>
                <w:rFonts w:ascii="Calibri" w:cs="Calibri" w:eastAsia="Calibri" w:hAnsi="Calibri"/>
                <w:color w:val="000000"/>
                <w:sz w:val="16"/>
                <w:szCs w:val="16"/>
                <w:rtl w:val="0"/>
              </w:rPr>
              <w:t xml:space="preserve">Fase 3: pruebas de estrés, usabilidad y rendimiento, corrección de errores, manual de usuario, informe final, presentación y defensa</w:t>
            </w:r>
            <w:r w:rsidDel="00000000" w:rsidR="00000000" w:rsidRPr="00000000">
              <w:rPr>
                <w:rtl w:val="0"/>
              </w:rPr>
            </w:r>
          </w:p>
        </w:tc>
        <w:tc>
          <w:tcPr/>
          <w:p w:rsidR="00000000" w:rsidDel="00000000" w:rsidP="00000000" w:rsidRDefault="00000000" w:rsidRPr="00000000" w14:paraId="000000BD">
            <w:pPr>
              <w:spacing w:after="20" w:before="0" w:lineRule="auto"/>
              <w:jc w:val="left"/>
              <w:rPr/>
            </w:pPr>
            <w:r w:rsidDel="00000000" w:rsidR="00000000" w:rsidRPr="00000000">
              <w:rPr>
                <w:rFonts w:ascii="Calibri" w:cs="Calibri" w:eastAsia="Calibri" w:hAnsi="Calibri"/>
                <w:color w:val="000000"/>
                <w:sz w:val="16"/>
                <w:szCs w:val="16"/>
                <w:rtl w:val="0"/>
              </w:rPr>
              <w:t xml:space="preserve">Dispositivos reales, Casos de Prueba.xlsx</w:t>
            </w:r>
            <w:r w:rsidDel="00000000" w:rsidR="00000000" w:rsidRPr="00000000">
              <w:rPr>
                <w:rtl w:val="0"/>
              </w:rPr>
            </w:r>
          </w:p>
        </w:tc>
        <w:tc>
          <w:tcPr/>
          <w:p w:rsidR="00000000" w:rsidDel="00000000" w:rsidP="00000000" w:rsidRDefault="00000000" w:rsidRPr="00000000" w14:paraId="000000BE">
            <w:pPr>
              <w:spacing w:after="20" w:before="0" w:lineRule="auto"/>
              <w:jc w:val="left"/>
              <w:rPr/>
            </w:pPr>
            <w:r w:rsidDel="00000000" w:rsidR="00000000" w:rsidRPr="00000000">
              <w:rPr>
                <w:rFonts w:ascii="Calibri" w:cs="Calibri" w:eastAsia="Calibri" w:hAnsi="Calibri"/>
                <w:color w:val="000000"/>
                <w:sz w:val="16"/>
                <w:szCs w:val="16"/>
                <w:rtl w:val="0"/>
              </w:rPr>
              <w:t xml:space="preserve">S15 a S18</w:t>
            </w:r>
            <w:r w:rsidDel="00000000" w:rsidR="00000000" w:rsidRPr="00000000">
              <w:rPr>
                <w:rtl w:val="0"/>
              </w:rPr>
            </w:r>
          </w:p>
        </w:tc>
        <w:tc>
          <w:tcPr/>
          <w:p w:rsidR="00000000" w:rsidDel="00000000" w:rsidP="00000000" w:rsidRDefault="00000000" w:rsidRPr="00000000" w14:paraId="000000BF">
            <w:pPr>
              <w:spacing w:after="20" w:before="0" w:lineRule="auto"/>
              <w:jc w:val="left"/>
              <w:rPr/>
            </w:pPr>
            <w:r w:rsidDel="00000000" w:rsidR="00000000" w:rsidRPr="00000000">
              <w:rPr>
                <w:rFonts w:ascii="Calibri" w:cs="Calibri" w:eastAsia="Calibri" w:hAnsi="Calibri"/>
                <w:color w:val="000000"/>
                <w:sz w:val="16"/>
                <w:szCs w:val="16"/>
                <w:rtl w:val="0"/>
              </w:rPr>
              <w:t xml:space="preserve">Todo el equipo</w:t>
            </w:r>
            <w:r w:rsidDel="00000000" w:rsidR="00000000" w:rsidRPr="00000000">
              <w:rPr>
                <w:rtl w:val="0"/>
              </w:rPr>
            </w:r>
          </w:p>
        </w:tc>
        <w:tc>
          <w:tcPr/>
          <w:p w:rsidR="00000000" w:rsidDel="00000000" w:rsidP="00000000" w:rsidRDefault="00000000" w:rsidRPr="00000000" w14:paraId="000000C0">
            <w:pPr>
              <w:spacing w:after="20" w:before="0" w:lineRule="auto"/>
              <w:jc w:val="left"/>
              <w:rPr/>
            </w:pPr>
            <w:r w:rsidDel="00000000" w:rsidR="00000000" w:rsidRPr="00000000">
              <w:rPr>
                <w:rFonts w:ascii="Calibri" w:cs="Calibri" w:eastAsia="Calibri" w:hAnsi="Calibri"/>
                <w:color w:val="000000"/>
                <w:sz w:val="16"/>
                <w:szCs w:val="16"/>
                <w:rtl w:val="0"/>
              </w:rPr>
              <w:t xml:space="preserve">Corresponden a la fase de cierre del proyecto.</w:t>
            </w:r>
            <w:r w:rsidDel="00000000" w:rsidR="00000000" w:rsidRPr="00000000">
              <w:rPr>
                <w:rtl w:val="0"/>
              </w:rPr>
            </w:r>
          </w:p>
        </w:tc>
        <w:tc>
          <w:tcPr>
            <w:shd w:fill="ededed" w:val="clear"/>
          </w:tcPr>
          <w:p w:rsidR="00000000" w:rsidDel="00000000" w:rsidP="00000000" w:rsidRDefault="00000000" w:rsidRPr="00000000" w14:paraId="000000C1">
            <w:pPr>
              <w:spacing w:after="20" w:before="0" w:lineRule="auto"/>
              <w:jc w:val="left"/>
              <w:rPr/>
            </w:pPr>
            <w:r w:rsidDel="00000000" w:rsidR="00000000" w:rsidRPr="00000000">
              <w:rPr>
                <w:rFonts w:ascii="Calibri" w:cs="Calibri" w:eastAsia="Calibri" w:hAnsi="Calibri"/>
                <w:b w:val="1"/>
                <w:bCs w:val="1"/>
                <w:color w:val="000000"/>
                <w:sz w:val="16"/>
                <w:szCs w:val="16"/>
                <w:rtl w:val="0"/>
              </w:rPr>
              <w:t xml:space="preserve">No iniciado</w:t>
            </w:r>
            <w:r w:rsidDel="00000000" w:rsidR="00000000" w:rsidRPr="00000000">
              <w:rPr>
                <w:rtl w:val="0"/>
              </w:rPr>
            </w:r>
          </w:p>
        </w:tc>
        <w:tc>
          <w:tcPr/>
          <w:p w:rsidR="00000000" w:rsidDel="00000000" w:rsidP="00000000" w:rsidRDefault="00000000" w:rsidRPr="00000000" w14:paraId="000000C2">
            <w:pPr>
              <w:spacing w:after="20" w:before="0" w:lineRule="auto"/>
              <w:jc w:val="left"/>
              <w:rPr/>
            </w:pPr>
            <w:r w:rsidDel="00000000" w:rsidR="00000000" w:rsidRPr="00000000">
              <w:rPr>
                <w:rFonts w:ascii="Calibri" w:cs="Calibri" w:eastAsia="Calibri" w:hAnsi="Calibri"/>
                <w:color w:val="000000"/>
                <w:sz w:val="16"/>
                <w:szCs w:val="16"/>
                <w:rtl w:val="0"/>
              </w:rPr>
              <w:t xml:space="preserve">Sin ajustes.</w:t>
            </w:r>
            <w:r w:rsidDel="00000000" w:rsidR="00000000" w:rsidRPr="00000000">
              <w:rPr>
                <w:rtl w:val="0"/>
              </w:rPr>
            </w:r>
          </w:p>
        </w:tc>
      </w:tr>
    </w:tbl>
    <w:p w:rsidR="00000000" w:rsidDel="00000000" w:rsidP="00000000" w:rsidRDefault="00000000" w:rsidRPr="00000000" w14:paraId="000000C3">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C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C6">
      <w:pPr>
        <w:rPr>
          <w:color w:val="595959"/>
          <w:sz w:val="24"/>
          <w:szCs w:val="24"/>
        </w:rPr>
      </w:pPr>
      <w:r w:rsidDel="00000000" w:rsidR="00000000" w:rsidRPr="00000000">
        <w:rPr>
          <w:rtl w:val="0"/>
        </w:rPr>
      </w:r>
    </w:p>
    <w:tbl>
      <w:tblPr>
        <w:tblStyle w:val="Table5"/>
        <w:tblW w:w="9496.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sz w:val="22"/>
                <w:szCs w:val="22"/>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C8">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Facilitadores</w:t>
            </w:r>
            <w:r w:rsidDel="00000000" w:rsidR="00000000" w:rsidRPr="00000000">
              <w:rPr>
                <w:rtl w:val="0"/>
              </w:rPr>
            </w:r>
          </w:p>
          <w:p w:rsidR="00000000" w:rsidDel="00000000" w:rsidP="00000000" w:rsidRDefault="00000000" w:rsidRPr="00000000" w14:paraId="000000C9">
            <w:pPr>
              <w:spacing w:after="80" w:before="0" w:lineRule="auto"/>
              <w:jc w:val="both"/>
              <w:rPr/>
            </w:pPr>
            <w:r w:rsidDel="00000000" w:rsidR="00000000" w:rsidRPr="00000000">
              <w:rPr>
                <w:rFonts w:ascii="Calibri" w:cs="Calibri" w:eastAsia="Calibri" w:hAnsi="Calibri"/>
                <w:color w:val="000000"/>
                <w:sz w:val="22"/>
                <w:szCs w:val="22"/>
                <w:rtl w:val="0"/>
              </w:rPr>
              <w:t xml:space="preserve">• Metodología Scrum con sprints de dos semanas, backlog priorizado con MoSCoW y Definition of Done con criterios medibles: permitió concentrar el esfuerzo en las historias Must Have y verificar cada entrega de forma objetiva.</w:t>
            </w:r>
            <w:r w:rsidDel="00000000" w:rsidR="00000000" w:rsidRPr="00000000">
              <w:rPr>
                <w:rtl w:val="0"/>
              </w:rPr>
            </w:r>
          </w:p>
          <w:p w:rsidR="00000000" w:rsidDel="00000000" w:rsidP="00000000" w:rsidRDefault="00000000" w:rsidRPr="00000000" w14:paraId="000000CA">
            <w:pPr>
              <w:spacing w:after="80" w:before="0" w:lineRule="auto"/>
              <w:jc w:val="both"/>
              <w:rPr/>
            </w:pPr>
            <w:r w:rsidDel="00000000" w:rsidR="00000000" w:rsidRPr="00000000">
              <w:rPr>
                <w:rFonts w:ascii="Calibri" w:cs="Calibri" w:eastAsia="Calibri" w:hAnsi="Calibri"/>
                <w:color w:val="000000"/>
                <w:sz w:val="22"/>
                <w:szCs w:val="22"/>
                <w:rtl w:val="0"/>
              </w:rPr>
              <w:t xml:space="preserve">• Tecnologías conocidas por el equipo y servicios en la nube accesibles (Neon DB, Google Cloud Run), tal como se anticipó en la factibilidad de la Guía 1.5.</w:t>
            </w:r>
            <w:r w:rsidDel="00000000" w:rsidR="00000000" w:rsidRPr="00000000">
              <w:rPr>
                <w:rtl w:val="0"/>
              </w:rPr>
            </w:r>
          </w:p>
          <w:p w:rsidR="00000000" w:rsidDel="00000000" w:rsidP="00000000" w:rsidRDefault="00000000" w:rsidRPr="00000000" w14:paraId="000000CB">
            <w:pPr>
              <w:spacing w:after="80" w:before="0" w:lineRule="auto"/>
              <w:jc w:val="both"/>
              <w:rPr/>
            </w:pPr>
            <w:r w:rsidDel="00000000" w:rsidR="00000000" w:rsidRPr="00000000">
              <w:rPr>
                <w:rFonts w:ascii="Calibri" w:cs="Calibri" w:eastAsia="Calibri" w:hAnsi="Calibri"/>
                <w:color w:val="000000"/>
                <w:sz w:val="22"/>
                <w:szCs w:val="22"/>
                <w:rtl w:val="0"/>
              </w:rPr>
              <w:t xml:space="preserve">• Plugins nativos de Capacitor (Geolocation y Permissions), que simplificaron el acceso al GPS y a los permisos y entregan coordenadas precisas.</w:t>
            </w:r>
            <w:r w:rsidDel="00000000" w:rsidR="00000000" w:rsidRPr="00000000">
              <w:rPr>
                <w:rtl w:val="0"/>
              </w:rPr>
            </w:r>
          </w:p>
          <w:p w:rsidR="00000000" w:rsidDel="00000000" w:rsidP="00000000" w:rsidRDefault="00000000" w:rsidRPr="00000000" w14:paraId="000000CC">
            <w:pPr>
              <w:spacing w:after="80" w:before="0" w:lineRule="auto"/>
              <w:jc w:val="both"/>
              <w:rPr/>
            </w:pPr>
            <w:r w:rsidDel="00000000" w:rsidR="00000000" w:rsidRPr="00000000">
              <w:rPr>
                <w:rFonts w:ascii="Calibri" w:cs="Calibri" w:eastAsia="Calibri" w:hAnsi="Calibri"/>
                <w:color w:val="000000"/>
                <w:sz w:val="22"/>
                <w:szCs w:val="22"/>
                <w:rtl w:val="0"/>
              </w:rPr>
              <w:t xml:space="preserve">• Docker, Docker Compose y un archivo .env.example, que permiten levantar backend y frontend de forma reproducible en cualquier equipo del grupo.</w:t>
            </w:r>
            <w:r w:rsidDel="00000000" w:rsidR="00000000" w:rsidRPr="00000000">
              <w:rPr>
                <w:rtl w:val="0"/>
              </w:rPr>
            </w:r>
          </w:p>
          <w:p w:rsidR="00000000" w:rsidDel="00000000" w:rsidP="00000000" w:rsidRDefault="00000000" w:rsidRPr="00000000" w14:paraId="000000CD">
            <w:pPr>
              <w:spacing w:after="80" w:before="0" w:lineRule="auto"/>
              <w:jc w:val="both"/>
              <w:rPr/>
            </w:pPr>
            <w:r w:rsidDel="00000000" w:rsidR="00000000" w:rsidRPr="00000000">
              <w:rPr>
                <w:rFonts w:ascii="Calibri" w:cs="Calibri" w:eastAsia="Calibri" w:hAnsi="Calibri"/>
                <w:color w:val="000000"/>
                <w:sz w:val="22"/>
                <w:szCs w:val="22"/>
                <w:rtl w:val="0"/>
              </w:rPr>
              <w:t xml:space="preserve">• Roles Scrum definidos desde la Fase 1 y repositorio compartido en GitHub, que ordenan el trabajo en equipo.</w:t>
            </w:r>
            <w:r w:rsidDel="00000000" w:rsidR="00000000" w:rsidRPr="00000000">
              <w:rPr>
                <w:rtl w:val="0"/>
              </w:rPr>
            </w:r>
          </w:p>
          <w:p w:rsidR="00000000" w:rsidDel="00000000" w:rsidP="00000000" w:rsidRDefault="00000000" w:rsidRPr="00000000" w14:paraId="000000CE">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Dificultades y acciones tomadas</w:t>
            </w:r>
            <w:r w:rsidDel="00000000" w:rsidR="00000000" w:rsidRPr="00000000">
              <w:rPr>
                <w:rtl w:val="0"/>
              </w:rPr>
            </w:r>
          </w:p>
          <w:p w:rsidR="00000000" w:rsidDel="00000000" w:rsidP="00000000" w:rsidRDefault="00000000" w:rsidRPr="00000000" w14:paraId="000000CF">
            <w:pPr>
              <w:spacing w:after="80" w:before="0" w:lineRule="auto"/>
              <w:jc w:val="both"/>
              <w:rPr/>
            </w:pPr>
            <w:r w:rsidDel="00000000" w:rsidR="00000000" w:rsidRPr="00000000">
              <w:rPr>
                <w:rFonts w:ascii="Calibri" w:cs="Calibri" w:eastAsia="Calibri" w:hAnsi="Calibri"/>
                <w:color w:val="000000"/>
                <w:sz w:val="22"/>
                <w:szCs w:val="22"/>
                <w:rtl w:val="0"/>
              </w:rPr>
              <w:t xml:space="preserve">• Conflictos de código por trabajo simultáneo en la conexión a Neon DB. Acción: revisión obligatoria de Pull Requests antes de integrar cambios.</w:t>
            </w:r>
            <w:r w:rsidDel="00000000" w:rsidR="00000000" w:rsidRPr="00000000">
              <w:rPr>
                <w:rtl w:val="0"/>
              </w:rPr>
            </w:r>
          </w:p>
          <w:p w:rsidR="00000000" w:rsidDel="00000000" w:rsidP="00000000" w:rsidRDefault="00000000" w:rsidRPr="00000000" w14:paraId="000000D0">
            <w:pPr>
              <w:spacing w:after="80" w:before="0" w:lineRule="auto"/>
              <w:jc w:val="both"/>
              <w:rPr/>
            </w:pPr>
            <w:r w:rsidDel="00000000" w:rsidR="00000000" w:rsidRPr="00000000">
              <w:rPr>
                <w:rFonts w:ascii="Calibri" w:cs="Calibri" w:eastAsia="Calibri" w:hAnsi="Calibri"/>
                <w:color w:val="000000"/>
                <w:sz w:val="22"/>
                <w:szCs w:val="22"/>
                <w:rtl w:val="0"/>
              </w:rPr>
              <w:t xml:space="preserve">• Consumo de batería del GPS en segundo plano. Acción: implementar un sistema de polling que optimice la frecuencia de lectura.</w:t>
            </w:r>
            <w:r w:rsidDel="00000000" w:rsidR="00000000" w:rsidRPr="00000000">
              <w:rPr>
                <w:rtl w:val="0"/>
              </w:rPr>
            </w:r>
          </w:p>
          <w:p w:rsidR="00000000" w:rsidDel="00000000" w:rsidP="00000000" w:rsidRDefault="00000000" w:rsidRPr="00000000" w14:paraId="000000D1">
            <w:pPr>
              <w:spacing w:after="80" w:before="0" w:lineRule="auto"/>
              <w:jc w:val="both"/>
              <w:rPr/>
            </w:pPr>
            <w:r w:rsidDel="00000000" w:rsidR="00000000" w:rsidRPr="00000000">
              <w:rPr>
                <w:rFonts w:ascii="Calibri" w:cs="Calibri" w:eastAsia="Calibri" w:hAnsi="Calibri"/>
                <w:color w:val="000000"/>
                <w:sz w:val="22"/>
                <w:szCs w:val="22"/>
                <w:rtl w:val="0"/>
              </w:rPr>
              <w:t xml:space="preserve">• Permisos y restricciones del sistema operativo para funcionar en segundo plano y con la pantalla bloqueada (riesgo previsto en la Guía 1.5). Acción: uso de un servicio de accesibilidad nativo de Android, onboarding que explica y solicita cada permiso, y aviso si el usuario deniega uno vital.</w:t>
            </w:r>
            <w:r w:rsidDel="00000000" w:rsidR="00000000" w:rsidRPr="00000000">
              <w:rPr>
                <w:rtl w:val="0"/>
              </w:rPr>
            </w:r>
          </w:p>
          <w:p w:rsidR="00000000" w:rsidDel="00000000" w:rsidP="00000000" w:rsidRDefault="00000000" w:rsidRPr="00000000" w14:paraId="000000D2">
            <w:pPr>
              <w:spacing w:after="80" w:before="0" w:lineRule="auto"/>
              <w:jc w:val="both"/>
              <w:rPr/>
            </w:pPr>
            <w:r w:rsidDel="00000000" w:rsidR="00000000" w:rsidRPr="00000000">
              <w:rPr>
                <w:rFonts w:ascii="Calibri" w:cs="Calibri" w:eastAsia="Calibri" w:hAnsi="Calibri"/>
                <w:color w:val="000000"/>
                <w:sz w:val="22"/>
                <w:szCs w:val="22"/>
                <w:rtl w:val="0"/>
              </w:rPr>
              <w:t xml:space="preserve">• Alcance amplio (15 historias) para 10 semanas de desarrollo. Acción: priorización MoSCoW y descarte de H5, H12 y H15 del MVP.</w:t>
            </w:r>
            <w:r w:rsidDel="00000000" w:rsidR="00000000" w:rsidRPr="00000000">
              <w:rPr>
                <w:rtl w:val="0"/>
              </w:rPr>
            </w:r>
          </w:p>
          <w:p w:rsidR="00000000" w:rsidDel="00000000" w:rsidP="00000000" w:rsidRDefault="00000000" w:rsidRPr="00000000" w14:paraId="000000D3">
            <w:pPr>
              <w:spacing w:after="80" w:before="0" w:lineRule="auto"/>
              <w:jc w:val="both"/>
              <w:rPr/>
            </w:pPr>
            <w:r w:rsidDel="00000000" w:rsidR="00000000" w:rsidRPr="00000000">
              <w:rPr>
                <w:rFonts w:ascii="Calibri" w:cs="Calibri" w:eastAsia="Calibri" w:hAnsi="Calibri"/>
                <w:color w:val="000000"/>
                <w:sz w:val="22"/>
                <w:szCs w:val="22"/>
                <w:rtl w:val="0"/>
              </w:rPr>
              <w:t xml:space="preserve">• Riesgo de dejar la ejecución de pruebas para el final. Acción: ejecutar los casos de "Casos de Prueba.xlsx" módulo por módulo y registrar las capturas de inmediato.</w:t>
            </w:r>
            <w:r w:rsidDel="00000000" w:rsidR="00000000" w:rsidRPr="00000000">
              <w:rPr>
                <w:rtl w:val="0"/>
              </w:rPr>
            </w:r>
          </w:p>
        </w:tc>
      </w:tr>
    </w:tbl>
    <w:p w:rsidR="00000000" w:rsidDel="00000000" w:rsidP="00000000" w:rsidRDefault="00000000" w:rsidRPr="00000000" w14:paraId="000000D4">
      <w:pPr>
        <w:rPr>
          <w:color w:val="595959"/>
          <w:sz w:val="24"/>
          <w:szCs w:val="24"/>
        </w:rPr>
      </w:pPr>
      <w:r w:rsidDel="00000000" w:rsidR="00000000" w:rsidRPr="00000000">
        <w:rPr>
          <w:rtl w:val="0"/>
        </w:rPr>
      </w:r>
    </w:p>
    <w:tbl>
      <w:tblPr>
        <w:tblStyle w:val="Table6"/>
        <w:tblW w:w="9493.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sz w:val="22"/>
                <w:szCs w:val="22"/>
                <w:rtl w:val="0"/>
              </w:rPr>
              <w:t xml:space="preserve">Actividades ajustadas o eliminadas: </w:t>
            </w:r>
            <w:r w:rsidDel="00000000" w:rsidR="00000000" w:rsidRPr="00000000">
              <w:rPr>
                <w:rtl w:val="0"/>
              </w:rPr>
            </w:r>
          </w:p>
          <w:p w:rsidR="00000000" w:rsidDel="00000000" w:rsidP="00000000" w:rsidRDefault="00000000" w:rsidRPr="00000000" w14:paraId="000000D6">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1) Nombre del proyecto: </w:t>
            </w:r>
            <w:r w:rsidDel="00000000" w:rsidR="00000000" w:rsidRPr="00000000">
              <w:rPr>
                <w:rFonts w:ascii="Calibri" w:cs="Calibri" w:eastAsia="Calibri" w:hAnsi="Calibri"/>
                <w:color w:val="000000"/>
                <w:sz w:val="22"/>
                <w:szCs w:val="22"/>
                <w:rtl w:val="0"/>
              </w:rPr>
              <w:t xml:space="preserve">SegurAPP pasó a llamarse SafeAlert, nombre con el que se presenta el proyecto en el informe de avance.</w:t>
            </w:r>
            <w:r w:rsidDel="00000000" w:rsidR="00000000" w:rsidRPr="00000000">
              <w:rPr>
                <w:rtl w:val="0"/>
              </w:rPr>
            </w:r>
          </w:p>
          <w:p w:rsidR="00000000" w:rsidDel="00000000" w:rsidP="00000000" w:rsidRDefault="00000000" w:rsidRPr="00000000" w14:paraId="000000D7">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2) Tecnología del backend: </w:t>
            </w:r>
            <w:r w:rsidDel="00000000" w:rsidR="00000000" w:rsidRPr="00000000">
              <w:rPr>
                <w:rFonts w:ascii="Calibri" w:cs="Calibri" w:eastAsia="Calibri" w:hAnsi="Calibri"/>
                <w:color w:val="000000"/>
                <w:sz w:val="22"/>
                <w:szCs w:val="22"/>
                <w:rtl w:val="0"/>
              </w:rPr>
              <w:t xml:space="preserve">de Python a NestJS (TypeScript), con PostgreSQL en Neon DB (TypeORM), Docker/Docker Compose y despliegue en Google Cloud Run. Además se descartó Twilio: el envío de alertas se orquesta desde ese backend. Justificación: usar TypeScript en frontend (Angular) y backend simplifica el desarrollo y la integración, y los servicios en la nube permiten una demo funcional.</w:t>
            </w:r>
            <w:r w:rsidDel="00000000" w:rsidR="00000000" w:rsidRPr="00000000">
              <w:rPr>
                <w:rtl w:val="0"/>
              </w:rPr>
            </w:r>
          </w:p>
          <w:p w:rsidR="00000000" w:rsidDel="00000000" w:rsidP="00000000" w:rsidRDefault="00000000" w:rsidRPr="00000000" w14:paraId="000000D8">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3) Geolocalización: </w:t>
            </w:r>
            <w:r w:rsidDel="00000000" w:rsidR="00000000" w:rsidRPr="00000000">
              <w:rPr>
                <w:rFonts w:ascii="Calibri" w:cs="Calibri" w:eastAsia="Calibri" w:hAnsi="Calibri"/>
                <w:color w:val="000000"/>
                <w:sz w:val="22"/>
                <w:szCs w:val="22"/>
                <w:rtl w:val="0"/>
              </w:rPr>
              <w:t xml:space="preserve">se usan las librerías nativas de Capacitor en lugar de la API de Google Maps, que solo se emplea para generar el enlace con las coordenadas. Justificación: mayor precisión y menor dependencia de servicios externos.</w:t>
            </w:r>
            <w:r w:rsidDel="00000000" w:rsidR="00000000" w:rsidRPr="00000000">
              <w:rPr>
                <w:rtl w:val="0"/>
              </w:rPr>
            </w:r>
          </w:p>
          <w:p w:rsidR="00000000" w:rsidDel="00000000" w:rsidP="00000000" w:rsidRDefault="00000000" w:rsidRPr="00000000" w14:paraId="000000D9">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4) Activación de la alerta: </w:t>
            </w:r>
            <w:r w:rsidDel="00000000" w:rsidR="00000000" w:rsidRPr="00000000">
              <w:rPr>
                <w:rFonts w:ascii="Calibri" w:cs="Calibri" w:eastAsia="Calibri" w:hAnsi="Calibri"/>
                <w:color w:val="000000"/>
                <w:sz w:val="22"/>
                <w:szCs w:val="22"/>
                <w:rtl w:val="0"/>
              </w:rPr>
              <w:t xml:space="preserve">además del botón S.O.S y la detección de movimientos bruscos, se incorporaron tres pulsaciones rápidas del botón de bajar volumen mediante un servicio de accesibilidad. Justificación: permite pedir ayuda de forma silenciosa, sin desbloquear el teléfono.</w:t>
            </w:r>
            <w:r w:rsidDel="00000000" w:rsidR="00000000" w:rsidRPr="00000000">
              <w:rPr>
                <w:rtl w:val="0"/>
              </w:rPr>
            </w:r>
          </w:p>
          <w:p w:rsidR="00000000" w:rsidDel="00000000" w:rsidP="00000000" w:rsidRDefault="00000000" w:rsidRPr="00000000" w14:paraId="000000DA">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5) Actividades eliminadas del MVP: </w:t>
            </w:r>
            <w:r w:rsidDel="00000000" w:rsidR="00000000" w:rsidRPr="00000000">
              <w:rPr>
                <w:rFonts w:ascii="Calibri" w:cs="Calibri" w:eastAsia="Calibri" w:hAnsi="Calibri"/>
                <w:color w:val="000000"/>
                <w:sz w:val="22"/>
                <w:szCs w:val="22"/>
                <w:rtl w:val="0"/>
              </w:rPr>
              <w:t xml:space="preserve">captura de audio de fondo (H5), integración con seguridad ciudadana o municipal (H12) y bloqueo de desactivación por PIN o biometría (H15), todas Won't Have. Justificación: se priorizó lo esencial (activar, ubicar y notificar) para entregar un MVP estable en el tiempo disponible.</w:t>
            </w:r>
            <w:r w:rsidDel="00000000" w:rsidR="00000000" w:rsidRPr="00000000">
              <w:rPr>
                <w:rtl w:val="0"/>
              </w:rPr>
            </w:r>
          </w:p>
          <w:p w:rsidR="00000000" w:rsidDel="00000000" w:rsidP="00000000" w:rsidRDefault="00000000" w:rsidRPr="00000000" w14:paraId="000000DB">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6) Estrategia de pruebas: </w:t>
            </w:r>
            <w:r w:rsidDel="00000000" w:rsidR="00000000" w:rsidRPr="00000000">
              <w:rPr>
                <w:rFonts w:ascii="Calibri" w:cs="Calibri" w:eastAsia="Calibri" w:hAnsi="Calibri"/>
                <w:color w:val="000000"/>
                <w:sz w:val="22"/>
                <w:szCs w:val="22"/>
                <w:rtl w:val="0"/>
              </w:rPr>
              <w:t xml:space="preserve">se reemplazaron las pruebas unitarias por pruebas manuales de caja negra, con 19 casos documentados. Justificación: validan directamente los flujos que el usuario final utiliza (crear cuenta, iniciar sesión, gestionar contactos y S.O.S).</w:t>
            </w:r>
            <w:r w:rsidDel="00000000" w:rsidR="00000000" w:rsidRPr="00000000">
              <w:rPr>
                <w:rtl w:val="0"/>
              </w:rPr>
            </w:r>
          </w:p>
          <w:p w:rsidR="00000000" w:rsidDel="00000000" w:rsidP="00000000" w:rsidRDefault="00000000" w:rsidRPr="00000000" w14:paraId="000000DC">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7) Actividades agregadas o adelantadas: </w:t>
            </w:r>
            <w:r w:rsidDel="00000000" w:rsidR="00000000" w:rsidRPr="00000000">
              <w:rPr>
                <w:rFonts w:ascii="Calibri" w:cs="Calibri" w:eastAsia="Calibri" w:hAnsi="Calibri"/>
                <w:color w:val="000000"/>
                <w:sz w:val="22"/>
                <w:szCs w:val="22"/>
                <w:rtl w:val="0"/>
              </w:rPr>
              <w:t xml:space="preserve">registro e inicio de sesión de usuarios (no previstos en el plan original) y Manual técnico (previsto para la Fase 3). Justificación: la alerta requiere identificar al usuario y a su red de contactos, y la documentación técnica facilita que todo el equipo levante el proyecto.</w:t>
            </w:r>
            <w:r w:rsidDel="00000000" w:rsidR="00000000" w:rsidRPr="00000000">
              <w:rPr>
                <w:rtl w:val="0"/>
              </w:rPr>
            </w:r>
          </w:p>
          <w:p w:rsidR="00000000" w:rsidDel="00000000" w:rsidP="00000000" w:rsidRDefault="00000000" w:rsidRPr="00000000" w14:paraId="000000DD">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8) Cronograma: </w:t>
            </w:r>
            <w:r w:rsidDel="00000000" w:rsidR="00000000" w:rsidRPr="00000000">
              <w:rPr>
                <w:rFonts w:ascii="Calibri" w:cs="Calibri" w:eastAsia="Calibri" w:hAnsi="Calibri"/>
                <w:color w:val="000000"/>
                <w:sz w:val="22"/>
                <w:szCs w:val="22"/>
                <w:rtl w:val="0"/>
              </w:rPr>
              <w:t xml:space="preserve">las tareas de desarrollo de la Carta Gantt se reorganizaron en 5 sprints de dos semanas (semanas 5 a 14), agrupadas por objetivo de sprint, manteniendo el cierre del desarrollo antes de la Fase 3.</w:t>
            </w:r>
            <w:r w:rsidDel="00000000" w:rsidR="00000000" w:rsidRPr="00000000">
              <w:rPr>
                <w:rtl w:val="0"/>
              </w:rPr>
            </w:r>
          </w:p>
        </w:tc>
      </w:tr>
    </w:tbl>
    <w:p w:rsidR="00000000" w:rsidDel="00000000" w:rsidP="00000000" w:rsidRDefault="00000000" w:rsidRPr="00000000" w14:paraId="000000D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E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sz w:val="22"/>
                <w:szCs w:val="22"/>
                <w:rtl w:val="0"/>
              </w:rPr>
              <w:t xml:space="preserve">Actividades que no has iniciado o están retrasadas:</w:t>
            </w:r>
            <w:r w:rsidDel="00000000" w:rsidR="00000000" w:rsidRPr="00000000">
              <w:rPr>
                <w:rtl w:val="0"/>
              </w:rPr>
            </w:r>
          </w:p>
          <w:p w:rsidR="00000000" w:rsidDel="00000000" w:rsidP="00000000" w:rsidRDefault="00000000" w:rsidRPr="00000000" w14:paraId="000000E1">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1) Evaluación de riesgos (RBS, análisis cualitativo y mitigación) – con retraso. </w:t>
            </w:r>
            <w:r w:rsidDel="00000000" w:rsidR="00000000" w:rsidRPr="00000000">
              <w:rPr>
                <w:rFonts w:ascii="Calibri" w:cs="Calibri" w:eastAsia="Calibri" w:hAnsi="Calibri"/>
                <w:color w:val="000000"/>
                <w:sz w:val="22"/>
                <w:szCs w:val="22"/>
                <w:rtl w:val="0"/>
              </w:rPr>
              <w:t xml:space="preserve">Motivo: se priorizó la construcción del MVP durante los primeros sprints. Estrategia: Cristofer Zapata completará la identificación y el análisis cualitativo de los riesgos ya observados (permisos del sistema operativo, consumo de batería, conflictos de código, dependencia de servicios en la nube), con su plan de mitigación y responsable, e incorporará la matriz al informe.</w:t>
            </w:r>
            <w:r w:rsidDel="00000000" w:rsidR="00000000" w:rsidRPr="00000000">
              <w:rPr>
                <w:rtl w:val="0"/>
              </w:rPr>
            </w:r>
          </w:p>
          <w:p w:rsidR="00000000" w:rsidDel="00000000" w:rsidP="00000000" w:rsidRDefault="00000000" w:rsidRPr="00000000" w14:paraId="000000E2">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2) Wireframes y mockups formales – en curso. </w:t>
            </w:r>
            <w:r w:rsidDel="00000000" w:rsidR="00000000" w:rsidRPr="00000000">
              <w:rPr>
                <w:rFonts w:ascii="Calibri" w:cs="Calibri" w:eastAsia="Calibri" w:hAnsi="Calibri"/>
                <w:color w:val="000000"/>
                <w:sz w:val="22"/>
                <w:szCs w:val="22"/>
                <w:rtl w:val="0"/>
              </w:rPr>
              <w:t xml:space="preserve">Motivo: las vistas se desarrollaron directamente en Ionic para avanzar más rápido. Estrategia: documentar la interfaz final con capturas de pantalla como evidencia de diseño y validarla en las pruebas de usabilidad de la Fase 3.</w:t>
            </w:r>
            <w:r w:rsidDel="00000000" w:rsidR="00000000" w:rsidRPr="00000000">
              <w:rPr>
                <w:rtl w:val="0"/>
              </w:rPr>
            </w:r>
          </w:p>
          <w:p w:rsidR="00000000" w:rsidDel="00000000" w:rsidP="00000000" w:rsidRDefault="00000000" w:rsidRPr="00000000" w14:paraId="000000E3">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3) Funcionalidades del Sprint 4 y 5 aún no completadas: SMS sin conexión (H10), ventana de cancelación de 5 segundos (H6), widget (H7) y nivel de batería (H13). </w:t>
            </w:r>
            <w:r w:rsidDel="00000000" w:rsidR="00000000" w:rsidRPr="00000000">
              <w:rPr>
                <w:rFonts w:ascii="Calibri" w:cs="Calibri" w:eastAsia="Calibri" w:hAnsi="Calibri"/>
                <w:color w:val="000000"/>
                <w:sz w:val="22"/>
                <w:szCs w:val="22"/>
                <w:rtl w:val="0"/>
              </w:rPr>
              <w:t xml:space="preserve">Motivo: el esfuerzo se concentró en los activadores y en los permisos de segundo plano, que son la parte técnicamente más compleja. Estrategia: abordarlas por prioridad MoSCoW, comenzando por H6 y H10 (evitan falsas alertas y permiten notificar sin datos móviles), luego H7 y H13; las historias Could Have solo si hay holgura. El avance se revisará semanalmente en la reunión de sprint para reprogramar si es necesario.</w:t>
            </w:r>
            <w:r w:rsidDel="00000000" w:rsidR="00000000" w:rsidRPr="00000000">
              <w:rPr>
                <w:rtl w:val="0"/>
              </w:rPr>
            </w:r>
          </w:p>
          <w:p w:rsidR="00000000" w:rsidDel="00000000" w:rsidP="00000000" w:rsidRDefault="00000000" w:rsidRPr="00000000" w14:paraId="000000E4">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4) Ejecución completa de las pruebas con evidencia – en curso. </w:t>
            </w:r>
            <w:r w:rsidDel="00000000" w:rsidR="00000000" w:rsidRPr="00000000">
              <w:rPr>
                <w:rFonts w:ascii="Calibri" w:cs="Calibri" w:eastAsia="Calibri" w:hAnsi="Calibri"/>
                <w:color w:val="000000"/>
                <w:sz w:val="22"/>
                <w:szCs w:val="22"/>
                <w:rtl w:val="0"/>
              </w:rPr>
              <w:t xml:space="preserve">Motivo: algunos módulos aún están en desarrollo. Estrategia: ejecutar y documentar los casos pendientes a medida que cada módulo se cierre.</w:t>
            </w:r>
            <w:r w:rsidDel="00000000" w:rsidR="00000000" w:rsidRPr="00000000">
              <w:rPr>
                <w:rtl w:val="0"/>
              </w:rPr>
            </w:r>
          </w:p>
          <w:p w:rsidR="00000000" w:rsidDel="00000000" w:rsidP="00000000" w:rsidRDefault="00000000" w:rsidRPr="00000000" w14:paraId="000000E5">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5) Actividades de la Fase 3 (pruebas de estrés, usabilidad y rendimiento, manual de usuario, informe final, presentación y defensa) – no iniciadas. </w:t>
            </w:r>
            <w:r w:rsidDel="00000000" w:rsidR="00000000" w:rsidRPr="00000000">
              <w:rPr>
                <w:rFonts w:ascii="Calibri" w:cs="Calibri" w:eastAsia="Calibri" w:hAnsi="Calibri"/>
                <w:color w:val="000000"/>
                <w:sz w:val="22"/>
                <w:szCs w:val="22"/>
                <w:rtl w:val="0"/>
              </w:rPr>
              <w:t xml:space="preserve">Motivo: corresponden al periodo de cierre y no estaban planificadas para este momento. Estrategia: se mantienen según la Carta Gantt.</w:t>
            </w:r>
            <w:r w:rsidDel="00000000" w:rsidR="00000000" w:rsidRPr="00000000">
              <w:rPr>
                <w:rtl w:val="0"/>
              </w:rPr>
            </w:r>
          </w:p>
        </w:tc>
      </w:tr>
    </w:tbl>
    <w:p w:rsidR="00000000" w:rsidDel="00000000" w:rsidP="00000000" w:rsidRDefault="00000000" w:rsidRPr="00000000" w14:paraId="000000E6">
      <w:pPr>
        <w:spacing w:after="240" w:before="0" w:line="240" w:lineRule="auto"/>
        <w:jc w:val="both"/>
        <w:rPr/>
      </w:pPr>
      <w:r w:rsidDel="00000000" w:rsidR="00000000" w:rsidRPr="00000000">
        <w:rPr>
          <w:rtl w:val="0"/>
        </w:rPr>
      </w:r>
    </w:p>
    <w:p w:rsidR="00000000" w:rsidDel="00000000" w:rsidP="00000000" w:rsidRDefault="00000000" w:rsidRPr="00000000" w14:paraId="000000E7">
      <w:pPr>
        <w:spacing w:after="160" w:before="0" w:line="240" w:lineRule="auto"/>
        <w:jc w:val="both"/>
        <w:rPr/>
      </w:pPr>
      <w:r w:rsidDel="00000000" w:rsidR="00000000" w:rsidRPr="00000000">
        <w:rPr>
          <w:rtl w:val="0"/>
        </w:rPr>
      </w:r>
    </w:p>
    <w:sectPr>
      <w:headerReference r:id="rId12" w:type="default"/>
      <w:foot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center"/>
      <w:rPr/>
    </w:pPr>
    <w:r w:rsidDel="00000000" w:rsidR="00000000" w:rsidRPr="00000000">
      <w:rPr>
        <w:rFonts w:ascii="Calibri" w:cs="Calibri" w:eastAsia="Calibri" w:hAnsi="Calibri"/>
        <w:color w:val="000000"/>
        <w:sz w:val="20"/>
        <w:szCs w:val="20"/>
        <w:rtl w:val="0"/>
      </w:rPr>
      <w:t xml:space="preserve">Página </w:t>
    </w: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E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